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09C83" w14:textId="77777777" w:rsidR="00636469" w:rsidRDefault="00636469">
      <w:pPr>
        <w:spacing w:after="1900"/>
      </w:pPr>
    </w:p>
    <w:p w14:paraId="4CF09C84" w14:textId="77777777" w:rsidR="00636469" w:rsidRDefault="000B5C97">
      <w:pPr>
        <w:spacing w:after="0"/>
        <w:jc w:val="center"/>
      </w:pPr>
      <w:r>
        <w:rPr>
          <w:color w:val="595959"/>
          <w:sz w:val="24"/>
          <w:szCs w:val="24"/>
        </w:rPr>
        <w:t>H.J. Baker &amp; Bro., LLC</w:t>
      </w:r>
    </w:p>
    <w:p w14:paraId="4CF09C85" w14:textId="77777777" w:rsidR="00636469" w:rsidRDefault="000B5C97">
      <w:pPr>
        <w:spacing w:before="320" w:after="60"/>
        <w:jc w:val="center"/>
      </w:pPr>
      <w:r>
        <w:rPr>
          <w:rFonts w:ascii="Calibri Light" w:eastAsia="Calibri Light" w:hAnsi="Calibri Light" w:cs="Calibri Light"/>
          <w:b/>
          <w:bCs/>
          <w:color w:val="1F3864"/>
          <w:sz w:val="60"/>
          <w:szCs w:val="60"/>
        </w:rPr>
        <w:t>AP Invoice Processing Platform</w:t>
      </w:r>
    </w:p>
    <w:p w14:paraId="4CF09C86" w14:textId="77777777" w:rsidR="00636469" w:rsidRDefault="000B5C97">
      <w:pPr>
        <w:spacing w:after="0"/>
        <w:jc w:val="center"/>
      </w:pPr>
      <w:r>
        <w:rPr>
          <w:rFonts w:ascii="Calibri Light" w:eastAsia="Calibri Light" w:hAnsi="Calibri Light" w:cs="Calibri Light"/>
          <w:color w:val="2F5496"/>
          <w:sz w:val="32"/>
          <w:szCs w:val="32"/>
        </w:rPr>
        <w:t>Product Requirements Document</w:t>
      </w:r>
    </w:p>
    <w:p w14:paraId="4CF09C87" w14:textId="77777777" w:rsidR="00636469" w:rsidRDefault="000B5C97">
      <w:pPr>
        <w:pBdr>
          <w:bottom w:val="single" w:sz="6" w:space="8" w:color="BFBFBF"/>
        </w:pBdr>
        <w:spacing w:before="140" w:after="0"/>
        <w:jc w:val="center"/>
      </w:pPr>
      <w:r>
        <w:t xml:space="preserve"> </w:t>
      </w:r>
    </w:p>
    <w:p w14:paraId="4CF09C88" w14:textId="77777777" w:rsidR="00636469" w:rsidRDefault="000B5C97">
      <w:pPr>
        <w:spacing w:before="200" w:after="0"/>
        <w:jc w:val="center"/>
      </w:pPr>
      <w:r>
        <w:rPr>
          <w:i/>
          <w:iCs/>
          <w:color w:val="595959"/>
          <w:sz w:val="20"/>
          <w:szCs w:val="20"/>
        </w:rPr>
        <w:t>The product specification in one compact document: what the platform does, how each document type is handled, the rules it enforces, and how it is accepted.</w:t>
      </w:r>
    </w:p>
    <w:p w14:paraId="4CF09C89" w14:textId="77777777" w:rsidR="00636469" w:rsidRDefault="00636469">
      <w:pPr>
        <w:spacing w:after="2900"/>
      </w:pPr>
    </w:p>
    <w:p w14:paraId="4CF09C8A" w14:textId="77777777" w:rsidR="00636469" w:rsidRDefault="000B5C97">
      <w:pPr>
        <w:spacing w:after="0"/>
        <w:jc w:val="center"/>
      </w:pPr>
      <w:r>
        <w:rPr>
          <w:color w:val="595959"/>
        </w:rPr>
        <w:t>7 August 2026</w:t>
      </w:r>
    </w:p>
    <w:p w14:paraId="4CF09C8B" w14:textId="77777777" w:rsidR="00636469" w:rsidRDefault="000B5C97">
      <w:pPr>
        <w:spacing w:before="40"/>
        <w:jc w:val="center"/>
      </w:pPr>
      <w:r>
        <w:rPr>
          <w:color w:val="595959"/>
        </w:rPr>
        <w:t>Prepared by Alferix</w:t>
      </w:r>
    </w:p>
    <w:p w14:paraId="4CF09C8C" w14:textId="77777777" w:rsidR="00636469" w:rsidRDefault="000B5C97">
      <w:r>
        <w:br w:type="page"/>
      </w:r>
    </w:p>
    <w:p w14:paraId="4CF09C8D" w14:textId="77777777" w:rsidR="00636469" w:rsidRDefault="000B5C97">
      <w:pPr>
        <w:keepNext/>
        <w:pBdr>
          <w:bottom w:val="single" w:sz="8" w:space="6" w:color="4472C4"/>
        </w:pBdr>
        <w:spacing w:before="60"/>
      </w:pPr>
      <w:r>
        <w:rPr>
          <w:rFonts w:ascii="Calibri Light" w:eastAsia="Calibri Light" w:hAnsi="Calibri Light" w:cs="Calibri Light"/>
          <w:b/>
          <w:bCs/>
          <w:color w:val="1F3864"/>
          <w:sz w:val="30"/>
          <w:szCs w:val="30"/>
        </w:rPr>
        <w:t>Document control</w:t>
      </w:r>
    </w:p>
    <w:p w14:paraId="4CF09C8E" w14:textId="77777777" w:rsidR="00636469" w:rsidRDefault="000B5C97">
      <w:pPr>
        <w:keepNext/>
        <w:spacing w:before="200" w:after="70"/>
      </w:pPr>
      <w:r>
        <w:rPr>
          <w:rFonts w:ascii="Calibri Light" w:eastAsia="Calibri Light" w:hAnsi="Calibri Light" w:cs="Calibri Light"/>
          <w:b/>
          <w:bCs/>
          <w:color w:val="2F5496"/>
        </w:rPr>
        <w:t>Document information</w:t>
      </w:r>
    </w:p>
    <w:tbl>
      <w:tblPr>
        <w:tblW w:w="9360" w:type="dxa"/>
        <w:tblBorders>
          <w:top w:val="single" w:sz="4" w:space="0" w:color="BFBFBF"/>
          <w:left w:val="none" w:sz="0" w:space="0" w:color="FFFFFF"/>
          <w:bottom w:val="single" w:sz="4" w:space="0" w:color="BFBFBF"/>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3000"/>
        <w:gridCol w:w="6360"/>
      </w:tblGrid>
      <w:tr w:rsidR="00636469" w14:paraId="4CF09C91"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C8F" w14:textId="77777777" w:rsidR="00636469" w:rsidRDefault="000B5C97">
            <w:pPr>
              <w:spacing w:after="0"/>
            </w:pPr>
            <w:r>
              <w:rPr>
                <w:b/>
                <w:bCs/>
                <w:color w:val="1F3864"/>
                <w:sz w:val="19"/>
                <w:szCs w:val="19"/>
              </w:rPr>
              <w:t>Document</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4CF09C90" w14:textId="77777777" w:rsidR="00636469" w:rsidRDefault="000B5C97">
            <w:pPr>
              <w:spacing w:after="0"/>
            </w:pPr>
            <w:r>
              <w:rPr>
                <w:sz w:val="19"/>
                <w:szCs w:val="19"/>
              </w:rPr>
              <w:t>Product Requirements Document</w:t>
            </w:r>
          </w:p>
        </w:tc>
      </w:tr>
      <w:tr w:rsidR="00636469" w14:paraId="4CF09C94"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C92" w14:textId="77777777" w:rsidR="00636469" w:rsidRDefault="000B5C97">
            <w:pPr>
              <w:spacing w:after="0"/>
            </w:pPr>
            <w:r>
              <w:rPr>
                <w:b/>
                <w:bCs/>
                <w:color w:val="1F3864"/>
                <w:sz w:val="19"/>
                <w:szCs w:val="19"/>
              </w:rPr>
              <w:t>Version</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4CF09C93" w14:textId="77777777" w:rsidR="00636469" w:rsidRDefault="000B5C97">
            <w:pPr>
              <w:spacing w:after="0"/>
            </w:pPr>
            <w:r>
              <w:rPr>
                <w:sz w:val="19"/>
                <w:szCs w:val="19"/>
              </w:rPr>
              <w:t>1.1</w:t>
            </w:r>
          </w:p>
        </w:tc>
      </w:tr>
      <w:tr w:rsidR="00636469" w14:paraId="4CF09C97"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C95" w14:textId="77777777" w:rsidR="00636469" w:rsidRDefault="000B5C97">
            <w:pPr>
              <w:spacing w:after="0"/>
            </w:pPr>
            <w:r>
              <w:rPr>
                <w:b/>
                <w:bCs/>
                <w:color w:val="1F3864"/>
                <w:sz w:val="19"/>
                <w:szCs w:val="19"/>
              </w:rPr>
              <w:t>Date</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4CF09C96" w14:textId="77777777" w:rsidR="00636469" w:rsidRDefault="000B5C97">
            <w:pPr>
              <w:spacing w:after="0"/>
            </w:pPr>
            <w:r>
              <w:rPr>
                <w:sz w:val="19"/>
                <w:szCs w:val="19"/>
              </w:rPr>
              <w:t>7 August 2026</w:t>
            </w:r>
          </w:p>
        </w:tc>
      </w:tr>
      <w:tr w:rsidR="00636469" w14:paraId="4CF09C9A"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C98" w14:textId="77777777" w:rsidR="00636469" w:rsidRDefault="000B5C97">
            <w:pPr>
              <w:spacing w:after="0"/>
            </w:pPr>
            <w:r>
              <w:rPr>
                <w:b/>
                <w:bCs/>
                <w:color w:val="1F3864"/>
                <w:sz w:val="19"/>
                <w:szCs w:val="19"/>
              </w:rPr>
              <w:t>Prepared by</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4CF09C99" w14:textId="77777777" w:rsidR="00636469" w:rsidRDefault="000B5C97">
            <w:pPr>
              <w:spacing w:after="0"/>
            </w:pPr>
            <w:r>
              <w:rPr>
                <w:sz w:val="19"/>
                <w:szCs w:val="19"/>
              </w:rPr>
              <w:t>Alferix</w:t>
            </w:r>
          </w:p>
        </w:tc>
      </w:tr>
      <w:tr w:rsidR="00636469" w14:paraId="4CF09C9D"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C9B" w14:textId="77777777" w:rsidR="00636469" w:rsidRDefault="000B5C97">
            <w:pPr>
              <w:spacing w:after="0"/>
            </w:pPr>
            <w:r>
              <w:rPr>
                <w:b/>
                <w:bCs/>
                <w:color w:val="1F3864"/>
                <w:sz w:val="19"/>
                <w:szCs w:val="19"/>
              </w:rPr>
              <w:t>Prepared for</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4CF09C9C" w14:textId="77777777" w:rsidR="00636469" w:rsidRDefault="000B5C97">
            <w:pPr>
              <w:spacing w:after="0"/>
            </w:pPr>
            <w:r>
              <w:rPr>
                <w:sz w:val="19"/>
                <w:szCs w:val="19"/>
              </w:rPr>
              <w:t>H.J. Baker &amp; Bro., LLC</w:t>
            </w:r>
          </w:p>
        </w:tc>
      </w:tr>
      <w:tr w:rsidR="00636469" w14:paraId="4CF09CA0"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C9E" w14:textId="77777777" w:rsidR="00636469" w:rsidRDefault="000B5C97">
            <w:pPr>
              <w:spacing w:after="0"/>
            </w:pPr>
            <w:r>
              <w:rPr>
                <w:b/>
                <w:bCs/>
                <w:color w:val="1F3864"/>
                <w:sz w:val="19"/>
                <w:szCs w:val="19"/>
              </w:rPr>
              <w:t>Replaces</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4CF09C9F" w14:textId="77777777" w:rsidR="00636469" w:rsidRDefault="000B5C97">
            <w:pPr>
              <w:spacing w:after="0"/>
            </w:pPr>
            <w:r>
              <w:rPr>
                <w:sz w:val="19"/>
                <w:szCs w:val="19"/>
              </w:rPr>
              <w:t>Blue Creek (Vision360)</w:t>
            </w:r>
          </w:p>
        </w:tc>
      </w:tr>
      <w:tr w:rsidR="00636469" w14:paraId="4CF09CA3"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CA1" w14:textId="77777777" w:rsidR="00636469" w:rsidRDefault="000B5C97">
            <w:pPr>
              <w:spacing w:after="0"/>
            </w:pPr>
            <w:r>
              <w:rPr>
                <w:b/>
                <w:bCs/>
                <w:color w:val="1F3864"/>
                <w:sz w:val="19"/>
                <w:szCs w:val="19"/>
              </w:rPr>
              <w:t>System of record</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4CF09CA2" w14:textId="77777777" w:rsidR="00636469" w:rsidRDefault="000B5C97">
            <w:pPr>
              <w:spacing w:after="0"/>
            </w:pPr>
            <w:r>
              <w:rPr>
                <w:sz w:val="19"/>
                <w:szCs w:val="19"/>
              </w:rPr>
              <w:t>Sage X3</w:t>
            </w:r>
          </w:p>
        </w:tc>
      </w:tr>
      <w:tr w:rsidR="00636469" w14:paraId="4CF09CA6"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CA4" w14:textId="77777777" w:rsidR="00636469" w:rsidRDefault="000B5C97">
            <w:pPr>
              <w:spacing w:after="0"/>
            </w:pPr>
            <w:r>
              <w:rPr>
                <w:b/>
                <w:bCs/>
                <w:color w:val="1F3864"/>
                <w:sz w:val="19"/>
                <w:szCs w:val="19"/>
              </w:rPr>
              <w:t>Companion document</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4CF09CA5" w14:textId="77777777" w:rsidR="00636469" w:rsidRDefault="000B5C97">
            <w:pPr>
              <w:spacing w:after="0"/>
            </w:pPr>
            <w:r>
              <w:rPr>
                <w:sz w:val="19"/>
                <w:szCs w:val="19"/>
              </w:rPr>
              <w:t>Statement of Work</w:t>
            </w:r>
          </w:p>
        </w:tc>
      </w:tr>
      <w:tr w:rsidR="00636469" w14:paraId="4CF09CA9"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CA7" w14:textId="77777777" w:rsidR="00636469" w:rsidRDefault="000B5C97">
            <w:pPr>
              <w:spacing w:after="0"/>
            </w:pPr>
            <w:r>
              <w:rPr>
                <w:b/>
                <w:bCs/>
                <w:color w:val="1F3864"/>
                <w:sz w:val="19"/>
                <w:szCs w:val="19"/>
              </w:rPr>
              <w:t>Status</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4CF09CA8" w14:textId="77777777" w:rsidR="00636469" w:rsidRDefault="000B5C97">
            <w:pPr>
              <w:spacing w:after="0"/>
            </w:pPr>
            <w:r>
              <w:rPr>
                <w:sz w:val="19"/>
                <w:szCs w:val="19"/>
              </w:rPr>
              <w:t>For client review</w:t>
            </w:r>
          </w:p>
        </w:tc>
      </w:tr>
    </w:tbl>
    <w:p w14:paraId="4CF09CAA" w14:textId="77777777" w:rsidR="00636469" w:rsidRDefault="00636469"/>
    <w:p w14:paraId="4CF09CAB" w14:textId="77777777" w:rsidR="00636469" w:rsidRDefault="000B5C97">
      <w:pPr>
        <w:keepNext/>
        <w:spacing w:before="200" w:after="70"/>
      </w:pPr>
      <w:r>
        <w:rPr>
          <w:rFonts w:ascii="Calibri Light" w:eastAsia="Calibri Light" w:hAnsi="Calibri Light" w:cs="Calibri Light"/>
          <w:b/>
          <w:bCs/>
          <w:color w:val="2F5496"/>
        </w:rPr>
        <w:t>Revision history</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1100"/>
        <w:gridCol w:w="2753"/>
        <w:gridCol w:w="2753"/>
        <w:gridCol w:w="2754"/>
      </w:tblGrid>
      <w:tr w:rsidR="00636469" w14:paraId="4CF09CB0" w14:textId="77777777">
        <w:tblPrEx>
          <w:tblCellMar>
            <w:top w:w="0" w:type="dxa"/>
            <w:bottom w:w="0" w:type="dxa"/>
          </w:tblCellMar>
        </w:tblPrEx>
        <w:trPr>
          <w:tblHeader/>
        </w:trPr>
        <w:tc>
          <w:tcPr>
            <w:tcW w:w="1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CAC" w14:textId="77777777" w:rsidR="00636469" w:rsidRDefault="000B5C97">
            <w:pPr>
              <w:spacing w:after="0" w:line="252" w:lineRule="auto"/>
            </w:pPr>
            <w:r>
              <w:rPr>
                <w:color w:val="FFFFFF"/>
                <w:sz w:val="19"/>
                <w:szCs w:val="19"/>
              </w:rPr>
              <w:t>Version</w:t>
            </w:r>
          </w:p>
        </w:tc>
        <w:tc>
          <w:tcPr>
            <w:tcW w:w="2753"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CAD" w14:textId="77777777" w:rsidR="00636469" w:rsidRDefault="000B5C97">
            <w:pPr>
              <w:spacing w:after="0" w:line="252" w:lineRule="auto"/>
            </w:pPr>
            <w:r>
              <w:rPr>
                <w:color w:val="FFFFFF"/>
                <w:sz w:val="19"/>
                <w:szCs w:val="19"/>
              </w:rPr>
              <w:t>Date</w:t>
            </w:r>
          </w:p>
        </w:tc>
        <w:tc>
          <w:tcPr>
            <w:tcW w:w="2753"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CAE" w14:textId="77777777" w:rsidR="00636469" w:rsidRDefault="000B5C97">
            <w:pPr>
              <w:spacing w:after="0" w:line="252" w:lineRule="auto"/>
            </w:pPr>
            <w:r>
              <w:rPr>
                <w:color w:val="FFFFFF"/>
                <w:sz w:val="19"/>
                <w:szCs w:val="19"/>
              </w:rPr>
              <w:t>Author</w:t>
            </w:r>
          </w:p>
        </w:tc>
        <w:tc>
          <w:tcPr>
            <w:tcW w:w="2754"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CAF" w14:textId="77777777" w:rsidR="00636469" w:rsidRDefault="000B5C97">
            <w:pPr>
              <w:spacing w:after="0" w:line="252" w:lineRule="auto"/>
            </w:pPr>
            <w:r>
              <w:rPr>
                <w:color w:val="FFFFFF"/>
                <w:sz w:val="19"/>
                <w:szCs w:val="19"/>
              </w:rPr>
              <w:t>Summary of change</w:t>
            </w:r>
          </w:p>
        </w:tc>
      </w:tr>
      <w:tr w:rsidR="00636469" w14:paraId="4CF09CB5"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CB1" w14:textId="77777777" w:rsidR="00636469" w:rsidRDefault="000B5C97">
            <w:pPr>
              <w:spacing w:after="0" w:line="252" w:lineRule="auto"/>
            </w:pPr>
            <w:r>
              <w:rPr>
                <w:sz w:val="19"/>
                <w:szCs w:val="19"/>
              </w:rPr>
              <w:t>1.0</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CB2" w14:textId="77777777" w:rsidR="00636469" w:rsidRDefault="000B5C97">
            <w:pPr>
              <w:spacing w:after="0" w:line="252" w:lineRule="auto"/>
            </w:pPr>
            <w:r>
              <w:rPr>
                <w:sz w:val="19"/>
                <w:szCs w:val="19"/>
              </w:rPr>
              <w:t>31 Jul 2026</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CB3" w14:textId="77777777" w:rsidR="00636469" w:rsidRDefault="000B5C97">
            <w:pPr>
              <w:spacing w:after="0" w:line="252" w:lineRule="auto"/>
            </w:pPr>
            <w:r>
              <w:rPr>
                <w:sz w:val="19"/>
                <w:szCs w:val="19"/>
              </w:rPr>
              <w:t>Alferix</w:t>
            </w:r>
          </w:p>
        </w:tc>
        <w:tc>
          <w:tcPr>
            <w:tcW w:w="2754"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CB4" w14:textId="77777777" w:rsidR="00636469" w:rsidRDefault="000B5C97">
            <w:pPr>
              <w:spacing w:after="0" w:line="252" w:lineRule="auto"/>
            </w:pPr>
            <w:r>
              <w:rPr>
                <w:sz w:val="19"/>
                <w:szCs w:val="19"/>
              </w:rPr>
              <w:t>First issue for client review</w:t>
            </w:r>
          </w:p>
        </w:tc>
      </w:tr>
      <w:tr w:rsidR="00636469" w14:paraId="4CF09CBA"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CB6" w14:textId="77777777" w:rsidR="00636469" w:rsidRDefault="000B5C97">
            <w:pPr>
              <w:spacing w:after="0" w:line="252" w:lineRule="auto"/>
            </w:pPr>
            <w:r>
              <w:rPr>
                <w:sz w:val="19"/>
                <w:szCs w:val="19"/>
              </w:rPr>
              <w:t>1.1</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CB7" w14:textId="77777777" w:rsidR="00636469" w:rsidRDefault="000B5C97">
            <w:pPr>
              <w:spacing w:after="0" w:line="252" w:lineRule="auto"/>
            </w:pPr>
            <w:r>
              <w:rPr>
                <w:sz w:val="19"/>
                <w:szCs w:val="19"/>
              </w:rPr>
              <w:t>7 Aug 2026</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CB8" w14:textId="77777777" w:rsidR="00636469" w:rsidRDefault="000B5C97">
            <w:pPr>
              <w:spacing w:after="0" w:line="252" w:lineRule="auto"/>
            </w:pPr>
            <w:r>
              <w:rPr>
                <w:sz w:val="19"/>
                <w:szCs w:val="19"/>
              </w:rPr>
              <w:t>Alferix</w:t>
            </w:r>
          </w:p>
        </w:tc>
        <w:tc>
          <w:tcPr>
            <w:tcW w:w="2754"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CB9" w14:textId="77777777" w:rsidR="00636469" w:rsidRDefault="000B5C97">
            <w:pPr>
              <w:spacing w:after="0" w:line="252" w:lineRule="auto"/>
            </w:pPr>
            <w:r>
              <w:rPr>
                <w:sz w:val="19"/>
                <w:szCs w:val="19"/>
              </w:rPr>
              <w:t>Focused specification: single end-to-end architecture diagram, per-document-type process steps, deduplicated against the SOW</w:t>
            </w:r>
          </w:p>
        </w:tc>
      </w:tr>
    </w:tbl>
    <w:p w14:paraId="4CF09CBB" w14:textId="77777777" w:rsidR="00636469" w:rsidRDefault="00636469">
      <w:pPr>
        <w:spacing w:after="140"/>
      </w:pPr>
    </w:p>
    <w:p w14:paraId="4CF09CBC" w14:textId="77777777" w:rsidR="00636469" w:rsidRDefault="000B5C97">
      <w:r>
        <w:br w:type="page"/>
      </w:r>
    </w:p>
    <w:p w14:paraId="4CF09CBD" w14:textId="77777777" w:rsidR="00636469" w:rsidRDefault="000B5C97">
      <w:pPr>
        <w:keepNext/>
        <w:pBdr>
          <w:bottom w:val="single" w:sz="8" w:space="6" w:color="4472C4"/>
        </w:pBdr>
        <w:spacing w:before="60"/>
      </w:pPr>
      <w:r>
        <w:rPr>
          <w:rFonts w:ascii="Calibri Light" w:eastAsia="Calibri Light" w:hAnsi="Calibri Light" w:cs="Calibri Light"/>
          <w:b/>
          <w:bCs/>
          <w:color w:val="1F3864"/>
          <w:sz w:val="30"/>
          <w:szCs w:val="30"/>
        </w:rPr>
        <w:t>Table of contents</w:t>
      </w:r>
    </w:p>
    <w:sdt>
      <w:sdtPr>
        <w:alias w:val="Contents"/>
        <w:id w:val="-773708154"/>
      </w:sdtPr>
      <w:sdtEndPr/>
      <w:sdtContent>
        <w:p w14:paraId="6854F902" w14:textId="7B5A99AE" w:rsidR="00FA0593" w:rsidRDefault="000B5C97">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7039995" w:history="1">
            <w:r w:rsidR="00FA0593" w:rsidRPr="00A239A0">
              <w:rPr>
                <w:rStyle w:val="Hyperlink"/>
                <w:noProof/>
              </w:rPr>
              <w:t>1</w:t>
            </w:r>
            <w:r w:rsidR="00FA0593">
              <w:rPr>
                <w:rFonts w:asciiTheme="minorHAnsi" w:eastAsiaTheme="minorEastAsia" w:hAnsiTheme="minorHAnsi" w:cstheme="minorBidi"/>
                <w:noProof/>
                <w:color w:val="auto"/>
                <w:kern w:val="2"/>
                <w:sz w:val="24"/>
                <w:szCs w:val="24"/>
                <w14:ligatures w14:val="standardContextual"/>
              </w:rPr>
              <w:tab/>
            </w:r>
            <w:r w:rsidR="00FA0593" w:rsidRPr="00A239A0">
              <w:rPr>
                <w:rStyle w:val="Hyperlink"/>
                <w:noProof/>
              </w:rPr>
              <w:t>Introduction</w:t>
            </w:r>
            <w:r w:rsidR="00FA0593">
              <w:rPr>
                <w:noProof/>
              </w:rPr>
              <w:tab/>
            </w:r>
            <w:r w:rsidR="00FA0593">
              <w:rPr>
                <w:noProof/>
              </w:rPr>
              <w:fldChar w:fldCharType="begin"/>
            </w:r>
            <w:r w:rsidR="00FA0593">
              <w:rPr>
                <w:noProof/>
              </w:rPr>
              <w:instrText xml:space="preserve"> PAGEREF _Toc237039995 \h </w:instrText>
            </w:r>
            <w:r w:rsidR="00FA0593">
              <w:rPr>
                <w:noProof/>
              </w:rPr>
            </w:r>
            <w:r w:rsidR="00FA0593">
              <w:rPr>
                <w:noProof/>
              </w:rPr>
              <w:fldChar w:fldCharType="separate"/>
            </w:r>
            <w:r w:rsidR="00FA0593">
              <w:rPr>
                <w:noProof/>
              </w:rPr>
              <w:t>4</w:t>
            </w:r>
            <w:r w:rsidR="00FA0593">
              <w:rPr>
                <w:noProof/>
              </w:rPr>
              <w:fldChar w:fldCharType="end"/>
            </w:r>
          </w:hyperlink>
        </w:p>
        <w:p w14:paraId="1EE1AB3A" w14:textId="2571E7B6" w:rsidR="00FA0593" w:rsidRDefault="00FA0593">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39996" w:history="1">
            <w:r w:rsidRPr="00A239A0">
              <w:rPr>
                <w:rStyle w:val="Hyperlink"/>
                <w:noProof/>
              </w:rPr>
              <w:t>2</w:t>
            </w:r>
            <w:r>
              <w:rPr>
                <w:rFonts w:asciiTheme="minorHAnsi" w:eastAsiaTheme="minorEastAsia" w:hAnsiTheme="minorHAnsi" w:cstheme="minorBidi"/>
                <w:noProof/>
                <w:color w:val="auto"/>
                <w:kern w:val="2"/>
                <w:sz w:val="24"/>
                <w:szCs w:val="24"/>
                <w14:ligatures w14:val="standardContextual"/>
              </w:rPr>
              <w:tab/>
            </w:r>
            <w:r w:rsidRPr="00A239A0">
              <w:rPr>
                <w:rStyle w:val="Hyperlink"/>
                <w:noProof/>
              </w:rPr>
              <w:t>Solution architecture</w:t>
            </w:r>
            <w:r>
              <w:rPr>
                <w:noProof/>
              </w:rPr>
              <w:tab/>
            </w:r>
            <w:r>
              <w:rPr>
                <w:noProof/>
              </w:rPr>
              <w:fldChar w:fldCharType="begin"/>
            </w:r>
            <w:r>
              <w:rPr>
                <w:noProof/>
              </w:rPr>
              <w:instrText xml:space="preserve"> PAGEREF _Toc237039996 \h </w:instrText>
            </w:r>
            <w:r>
              <w:rPr>
                <w:noProof/>
              </w:rPr>
            </w:r>
            <w:r>
              <w:rPr>
                <w:noProof/>
              </w:rPr>
              <w:fldChar w:fldCharType="separate"/>
            </w:r>
            <w:r>
              <w:rPr>
                <w:noProof/>
              </w:rPr>
              <w:t>4</w:t>
            </w:r>
            <w:r>
              <w:rPr>
                <w:noProof/>
              </w:rPr>
              <w:fldChar w:fldCharType="end"/>
            </w:r>
          </w:hyperlink>
        </w:p>
        <w:p w14:paraId="5272A051" w14:textId="401C7B6F" w:rsidR="00FA0593" w:rsidRDefault="00FA0593">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39997" w:history="1">
            <w:r w:rsidRPr="00A239A0">
              <w:rPr>
                <w:rStyle w:val="Hyperlink"/>
                <w:noProof/>
              </w:rPr>
              <w:t>3</w:t>
            </w:r>
            <w:r>
              <w:rPr>
                <w:rFonts w:asciiTheme="minorHAnsi" w:eastAsiaTheme="minorEastAsia" w:hAnsiTheme="minorHAnsi" w:cstheme="minorBidi"/>
                <w:noProof/>
                <w:color w:val="auto"/>
                <w:kern w:val="2"/>
                <w:sz w:val="24"/>
                <w:szCs w:val="24"/>
                <w14:ligatures w14:val="standardContextual"/>
              </w:rPr>
              <w:tab/>
            </w:r>
            <w:r w:rsidRPr="00A239A0">
              <w:rPr>
                <w:rStyle w:val="Hyperlink"/>
                <w:noProof/>
              </w:rPr>
              <w:t>Core capabilities</w:t>
            </w:r>
            <w:r>
              <w:rPr>
                <w:noProof/>
              </w:rPr>
              <w:tab/>
            </w:r>
            <w:r>
              <w:rPr>
                <w:noProof/>
              </w:rPr>
              <w:fldChar w:fldCharType="begin"/>
            </w:r>
            <w:r>
              <w:rPr>
                <w:noProof/>
              </w:rPr>
              <w:instrText xml:space="preserve"> PAGEREF _Toc237039997 \h </w:instrText>
            </w:r>
            <w:r>
              <w:rPr>
                <w:noProof/>
              </w:rPr>
            </w:r>
            <w:r>
              <w:rPr>
                <w:noProof/>
              </w:rPr>
              <w:fldChar w:fldCharType="separate"/>
            </w:r>
            <w:r>
              <w:rPr>
                <w:noProof/>
              </w:rPr>
              <w:t>5</w:t>
            </w:r>
            <w:r>
              <w:rPr>
                <w:noProof/>
              </w:rPr>
              <w:fldChar w:fldCharType="end"/>
            </w:r>
          </w:hyperlink>
        </w:p>
        <w:p w14:paraId="127D31E0" w14:textId="7468BDF1" w:rsidR="00FA0593" w:rsidRDefault="00FA0593">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39998" w:history="1">
            <w:r w:rsidRPr="00A239A0">
              <w:rPr>
                <w:rStyle w:val="Hyperlink"/>
                <w:noProof/>
              </w:rPr>
              <w:t>4</w:t>
            </w:r>
            <w:r>
              <w:rPr>
                <w:rFonts w:asciiTheme="minorHAnsi" w:eastAsiaTheme="minorEastAsia" w:hAnsiTheme="minorHAnsi" w:cstheme="minorBidi"/>
                <w:noProof/>
                <w:color w:val="auto"/>
                <w:kern w:val="2"/>
                <w:sz w:val="24"/>
                <w:szCs w:val="24"/>
                <w14:ligatures w14:val="standardContextual"/>
              </w:rPr>
              <w:tab/>
            </w:r>
            <w:r w:rsidRPr="00A239A0">
              <w:rPr>
                <w:rStyle w:val="Hyperlink"/>
                <w:noProof/>
              </w:rPr>
              <w:t>Intake, extraction and classification</w:t>
            </w:r>
            <w:r>
              <w:rPr>
                <w:noProof/>
              </w:rPr>
              <w:tab/>
            </w:r>
            <w:r>
              <w:rPr>
                <w:noProof/>
              </w:rPr>
              <w:fldChar w:fldCharType="begin"/>
            </w:r>
            <w:r>
              <w:rPr>
                <w:noProof/>
              </w:rPr>
              <w:instrText xml:space="preserve"> PAGEREF _Toc237039998 \h </w:instrText>
            </w:r>
            <w:r>
              <w:rPr>
                <w:noProof/>
              </w:rPr>
            </w:r>
            <w:r>
              <w:rPr>
                <w:noProof/>
              </w:rPr>
              <w:fldChar w:fldCharType="separate"/>
            </w:r>
            <w:r>
              <w:rPr>
                <w:noProof/>
              </w:rPr>
              <w:t>6</w:t>
            </w:r>
            <w:r>
              <w:rPr>
                <w:noProof/>
              </w:rPr>
              <w:fldChar w:fldCharType="end"/>
            </w:r>
          </w:hyperlink>
        </w:p>
        <w:p w14:paraId="67EF07CF" w14:textId="7EB67E3D" w:rsidR="00FA0593" w:rsidRDefault="00FA0593">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39999" w:history="1">
            <w:r w:rsidRPr="00A239A0">
              <w:rPr>
                <w:rStyle w:val="Hyperlink"/>
                <w:noProof/>
              </w:rPr>
              <w:t>4.1</w:t>
            </w:r>
            <w:r>
              <w:rPr>
                <w:rFonts w:asciiTheme="minorHAnsi" w:eastAsiaTheme="minorEastAsia" w:hAnsiTheme="minorHAnsi" w:cstheme="minorBidi"/>
                <w:noProof/>
                <w:color w:val="auto"/>
                <w:kern w:val="2"/>
                <w:sz w:val="24"/>
                <w:szCs w:val="24"/>
                <w14:ligatures w14:val="standardContextual"/>
              </w:rPr>
              <w:tab/>
            </w:r>
            <w:r w:rsidRPr="00A239A0">
              <w:rPr>
                <w:rStyle w:val="Hyperlink"/>
                <w:noProof/>
              </w:rPr>
              <w:t>Intake requirements</w:t>
            </w:r>
            <w:r>
              <w:rPr>
                <w:noProof/>
              </w:rPr>
              <w:tab/>
            </w:r>
            <w:r>
              <w:rPr>
                <w:noProof/>
              </w:rPr>
              <w:fldChar w:fldCharType="begin"/>
            </w:r>
            <w:r>
              <w:rPr>
                <w:noProof/>
              </w:rPr>
              <w:instrText xml:space="preserve"> PAGEREF _Toc237039999 \h </w:instrText>
            </w:r>
            <w:r>
              <w:rPr>
                <w:noProof/>
              </w:rPr>
            </w:r>
            <w:r>
              <w:rPr>
                <w:noProof/>
              </w:rPr>
              <w:fldChar w:fldCharType="separate"/>
            </w:r>
            <w:r>
              <w:rPr>
                <w:noProof/>
              </w:rPr>
              <w:t>6</w:t>
            </w:r>
            <w:r>
              <w:rPr>
                <w:noProof/>
              </w:rPr>
              <w:fldChar w:fldCharType="end"/>
            </w:r>
          </w:hyperlink>
        </w:p>
        <w:p w14:paraId="580B7B32" w14:textId="769BBA38" w:rsidR="00FA0593" w:rsidRDefault="00FA0593">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40000" w:history="1">
            <w:r w:rsidRPr="00A239A0">
              <w:rPr>
                <w:rStyle w:val="Hyperlink"/>
                <w:noProof/>
              </w:rPr>
              <w:t>4.2</w:t>
            </w:r>
            <w:r>
              <w:rPr>
                <w:rFonts w:asciiTheme="minorHAnsi" w:eastAsiaTheme="minorEastAsia" w:hAnsiTheme="minorHAnsi" w:cstheme="minorBidi"/>
                <w:noProof/>
                <w:color w:val="auto"/>
                <w:kern w:val="2"/>
                <w:sz w:val="24"/>
                <w:szCs w:val="24"/>
                <w14:ligatures w14:val="standardContextual"/>
              </w:rPr>
              <w:tab/>
            </w:r>
            <w:r w:rsidRPr="00A239A0">
              <w:rPr>
                <w:rStyle w:val="Hyperlink"/>
                <w:noProof/>
              </w:rPr>
              <w:t>Classification rules (FR-7, FR-8)</w:t>
            </w:r>
            <w:r>
              <w:rPr>
                <w:noProof/>
              </w:rPr>
              <w:tab/>
            </w:r>
            <w:r>
              <w:rPr>
                <w:noProof/>
              </w:rPr>
              <w:fldChar w:fldCharType="begin"/>
            </w:r>
            <w:r>
              <w:rPr>
                <w:noProof/>
              </w:rPr>
              <w:instrText xml:space="preserve"> PAGEREF _Toc237040000 \h </w:instrText>
            </w:r>
            <w:r>
              <w:rPr>
                <w:noProof/>
              </w:rPr>
            </w:r>
            <w:r>
              <w:rPr>
                <w:noProof/>
              </w:rPr>
              <w:fldChar w:fldCharType="separate"/>
            </w:r>
            <w:r>
              <w:rPr>
                <w:noProof/>
              </w:rPr>
              <w:t>7</w:t>
            </w:r>
            <w:r>
              <w:rPr>
                <w:noProof/>
              </w:rPr>
              <w:fldChar w:fldCharType="end"/>
            </w:r>
          </w:hyperlink>
        </w:p>
        <w:p w14:paraId="4B8215B0" w14:textId="7A17700E" w:rsidR="00FA0593" w:rsidRDefault="00FA0593">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40001" w:history="1">
            <w:r w:rsidRPr="00A239A0">
              <w:rPr>
                <w:rStyle w:val="Hyperlink"/>
                <w:noProof/>
              </w:rPr>
              <w:t>4.3</w:t>
            </w:r>
            <w:r>
              <w:rPr>
                <w:rFonts w:asciiTheme="minorHAnsi" w:eastAsiaTheme="minorEastAsia" w:hAnsiTheme="minorHAnsi" w:cstheme="minorBidi"/>
                <w:noProof/>
                <w:color w:val="auto"/>
                <w:kern w:val="2"/>
                <w:sz w:val="24"/>
                <w:szCs w:val="24"/>
                <w14:ligatures w14:val="standardContextual"/>
              </w:rPr>
              <w:tab/>
            </w:r>
            <w:r w:rsidRPr="00A239A0">
              <w:rPr>
                <w:rStyle w:val="Hyperlink"/>
                <w:noProof/>
              </w:rPr>
              <w:t>Manual review edge cases</w:t>
            </w:r>
            <w:r>
              <w:rPr>
                <w:noProof/>
              </w:rPr>
              <w:tab/>
            </w:r>
            <w:r>
              <w:rPr>
                <w:noProof/>
              </w:rPr>
              <w:fldChar w:fldCharType="begin"/>
            </w:r>
            <w:r>
              <w:rPr>
                <w:noProof/>
              </w:rPr>
              <w:instrText xml:space="preserve"> PAGEREF _Toc237040001 \h </w:instrText>
            </w:r>
            <w:r>
              <w:rPr>
                <w:noProof/>
              </w:rPr>
            </w:r>
            <w:r>
              <w:rPr>
                <w:noProof/>
              </w:rPr>
              <w:fldChar w:fldCharType="separate"/>
            </w:r>
            <w:r>
              <w:rPr>
                <w:noProof/>
              </w:rPr>
              <w:t>8</w:t>
            </w:r>
            <w:r>
              <w:rPr>
                <w:noProof/>
              </w:rPr>
              <w:fldChar w:fldCharType="end"/>
            </w:r>
          </w:hyperlink>
        </w:p>
        <w:p w14:paraId="5886E9B0" w14:textId="63E8B5AA" w:rsidR="00FA0593" w:rsidRDefault="00FA0593">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40002" w:history="1">
            <w:r w:rsidRPr="00A239A0">
              <w:rPr>
                <w:rStyle w:val="Hyperlink"/>
                <w:noProof/>
              </w:rPr>
              <w:t>5</w:t>
            </w:r>
            <w:r>
              <w:rPr>
                <w:rFonts w:asciiTheme="minorHAnsi" w:eastAsiaTheme="minorEastAsia" w:hAnsiTheme="minorHAnsi" w:cstheme="minorBidi"/>
                <w:noProof/>
                <w:color w:val="auto"/>
                <w:kern w:val="2"/>
                <w:sz w:val="24"/>
                <w:szCs w:val="24"/>
                <w14:ligatures w14:val="standardContextual"/>
              </w:rPr>
              <w:tab/>
            </w:r>
            <w:r w:rsidRPr="00A239A0">
              <w:rPr>
                <w:rStyle w:val="Hyperlink"/>
                <w:noProof/>
              </w:rPr>
              <w:t>Document types</w:t>
            </w:r>
            <w:r>
              <w:rPr>
                <w:noProof/>
              </w:rPr>
              <w:tab/>
            </w:r>
            <w:r>
              <w:rPr>
                <w:noProof/>
              </w:rPr>
              <w:fldChar w:fldCharType="begin"/>
            </w:r>
            <w:r>
              <w:rPr>
                <w:noProof/>
              </w:rPr>
              <w:instrText xml:space="preserve"> PAGEREF _Toc237040002 \h </w:instrText>
            </w:r>
            <w:r>
              <w:rPr>
                <w:noProof/>
              </w:rPr>
            </w:r>
            <w:r>
              <w:rPr>
                <w:noProof/>
              </w:rPr>
              <w:fldChar w:fldCharType="separate"/>
            </w:r>
            <w:r>
              <w:rPr>
                <w:noProof/>
              </w:rPr>
              <w:t>8</w:t>
            </w:r>
            <w:r>
              <w:rPr>
                <w:noProof/>
              </w:rPr>
              <w:fldChar w:fldCharType="end"/>
            </w:r>
          </w:hyperlink>
        </w:p>
        <w:p w14:paraId="4ABFDC3B" w14:textId="75DDDF0A" w:rsidR="00FA0593" w:rsidRDefault="00FA0593">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40003" w:history="1">
            <w:r w:rsidRPr="00A239A0">
              <w:rPr>
                <w:rStyle w:val="Hyperlink"/>
                <w:noProof/>
              </w:rPr>
              <w:t>5.1</w:t>
            </w:r>
            <w:r>
              <w:rPr>
                <w:rFonts w:asciiTheme="minorHAnsi" w:eastAsiaTheme="minorEastAsia" w:hAnsiTheme="minorHAnsi" w:cstheme="minorBidi"/>
                <w:noProof/>
                <w:color w:val="auto"/>
                <w:kern w:val="2"/>
                <w:sz w:val="24"/>
                <w:szCs w:val="24"/>
                <w14:ligatures w14:val="standardContextual"/>
              </w:rPr>
              <w:tab/>
            </w:r>
            <w:r w:rsidRPr="00A239A0">
              <w:rPr>
                <w:rStyle w:val="Hyperlink"/>
                <w:noProof/>
              </w:rPr>
              <w:t>PO invoices</w:t>
            </w:r>
            <w:r>
              <w:rPr>
                <w:noProof/>
              </w:rPr>
              <w:tab/>
            </w:r>
            <w:r>
              <w:rPr>
                <w:noProof/>
              </w:rPr>
              <w:fldChar w:fldCharType="begin"/>
            </w:r>
            <w:r>
              <w:rPr>
                <w:noProof/>
              </w:rPr>
              <w:instrText xml:space="preserve"> PAGEREF _Toc237040003 \h </w:instrText>
            </w:r>
            <w:r>
              <w:rPr>
                <w:noProof/>
              </w:rPr>
            </w:r>
            <w:r>
              <w:rPr>
                <w:noProof/>
              </w:rPr>
              <w:fldChar w:fldCharType="separate"/>
            </w:r>
            <w:r>
              <w:rPr>
                <w:noProof/>
              </w:rPr>
              <w:t>8</w:t>
            </w:r>
            <w:r>
              <w:rPr>
                <w:noProof/>
              </w:rPr>
              <w:fldChar w:fldCharType="end"/>
            </w:r>
          </w:hyperlink>
        </w:p>
        <w:p w14:paraId="3D708E5D" w14:textId="4FA3A32E" w:rsidR="00FA0593" w:rsidRDefault="00FA0593">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40004" w:history="1">
            <w:r w:rsidRPr="00A239A0">
              <w:rPr>
                <w:rStyle w:val="Hyperlink"/>
                <w:noProof/>
              </w:rPr>
              <w:t>5.2</w:t>
            </w:r>
            <w:r>
              <w:rPr>
                <w:rFonts w:asciiTheme="minorHAnsi" w:eastAsiaTheme="minorEastAsia" w:hAnsiTheme="minorHAnsi" w:cstheme="minorBidi"/>
                <w:noProof/>
                <w:color w:val="auto"/>
                <w:kern w:val="2"/>
                <w:sz w:val="24"/>
                <w:szCs w:val="24"/>
                <w14:ligatures w14:val="standardContextual"/>
              </w:rPr>
              <w:tab/>
            </w:r>
            <w:r w:rsidRPr="00A239A0">
              <w:rPr>
                <w:rStyle w:val="Hyperlink"/>
                <w:noProof/>
              </w:rPr>
              <w:t>Non-PO invoices</w:t>
            </w:r>
            <w:r>
              <w:rPr>
                <w:noProof/>
              </w:rPr>
              <w:tab/>
            </w:r>
            <w:r>
              <w:rPr>
                <w:noProof/>
              </w:rPr>
              <w:fldChar w:fldCharType="begin"/>
            </w:r>
            <w:r>
              <w:rPr>
                <w:noProof/>
              </w:rPr>
              <w:instrText xml:space="preserve"> PAGEREF _Toc237040004 \h </w:instrText>
            </w:r>
            <w:r>
              <w:rPr>
                <w:noProof/>
              </w:rPr>
            </w:r>
            <w:r>
              <w:rPr>
                <w:noProof/>
              </w:rPr>
              <w:fldChar w:fldCharType="separate"/>
            </w:r>
            <w:r>
              <w:rPr>
                <w:noProof/>
              </w:rPr>
              <w:t>10</w:t>
            </w:r>
            <w:r>
              <w:rPr>
                <w:noProof/>
              </w:rPr>
              <w:fldChar w:fldCharType="end"/>
            </w:r>
          </w:hyperlink>
        </w:p>
        <w:p w14:paraId="221251D7" w14:textId="52BB9ABF" w:rsidR="00FA0593" w:rsidRDefault="00FA0593">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40005" w:history="1">
            <w:r w:rsidRPr="00A239A0">
              <w:rPr>
                <w:rStyle w:val="Hyperlink"/>
                <w:noProof/>
              </w:rPr>
              <w:t>5.3</w:t>
            </w:r>
            <w:r>
              <w:rPr>
                <w:rFonts w:asciiTheme="minorHAnsi" w:eastAsiaTheme="minorEastAsia" w:hAnsiTheme="minorHAnsi" w:cstheme="minorBidi"/>
                <w:noProof/>
                <w:color w:val="auto"/>
                <w:kern w:val="2"/>
                <w:sz w:val="24"/>
                <w:szCs w:val="24"/>
                <w14:ligatures w14:val="standardContextual"/>
              </w:rPr>
              <w:tab/>
            </w:r>
            <w:r w:rsidRPr="00A239A0">
              <w:rPr>
                <w:rStyle w:val="Hyperlink"/>
                <w:noProof/>
              </w:rPr>
              <w:t>Prepayments</w:t>
            </w:r>
            <w:r>
              <w:rPr>
                <w:noProof/>
              </w:rPr>
              <w:tab/>
            </w:r>
            <w:r>
              <w:rPr>
                <w:noProof/>
              </w:rPr>
              <w:fldChar w:fldCharType="begin"/>
            </w:r>
            <w:r>
              <w:rPr>
                <w:noProof/>
              </w:rPr>
              <w:instrText xml:space="preserve"> PAGEREF _Toc237040005 \h </w:instrText>
            </w:r>
            <w:r>
              <w:rPr>
                <w:noProof/>
              </w:rPr>
            </w:r>
            <w:r>
              <w:rPr>
                <w:noProof/>
              </w:rPr>
              <w:fldChar w:fldCharType="separate"/>
            </w:r>
            <w:r>
              <w:rPr>
                <w:noProof/>
              </w:rPr>
              <w:t>12</w:t>
            </w:r>
            <w:r>
              <w:rPr>
                <w:noProof/>
              </w:rPr>
              <w:fldChar w:fldCharType="end"/>
            </w:r>
          </w:hyperlink>
        </w:p>
        <w:p w14:paraId="33DA6698" w14:textId="0105949D" w:rsidR="00FA0593" w:rsidRDefault="00FA0593">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40006" w:history="1">
            <w:r w:rsidRPr="00A239A0">
              <w:rPr>
                <w:rStyle w:val="Hyperlink"/>
                <w:noProof/>
              </w:rPr>
              <w:t>5.4</w:t>
            </w:r>
            <w:r>
              <w:rPr>
                <w:rFonts w:asciiTheme="minorHAnsi" w:eastAsiaTheme="minorEastAsia" w:hAnsiTheme="minorHAnsi" w:cstheme="minorBidi"/>
                <w:noProof/>
                <w:color w:val="auto"/>
                <w:kern w:val="2"/>
                <w:sz w:val="24"/>
                <w:szCs w:val="24"/>
                <w14:ligatures w14:val="standardContextual"/>
              </w:rPr>
              <w:tab/>
            </w:r>
            <w:r w:rsidRPr="00A239A0">
              <w:rPr>
                <w:rStyle w:val="Hyperlink"/>
                <w:noProof/>
              </w:rPr>
              <w:t>Credits</w:t>
            </w:r>
            <w:r>
              <w:rPr>
                <w:noProof/>
              </w:rPr>
              <w:tab/>
            </w:r>
            <w:r>
              <w:rPr>
                <w:noProof/>
              </w:rPr>
              <w:fldChar w:fldCharType="begin"/>
            </w:r>
            <w:r>
              <w:rPr>
                <w:noProof/>
              </w:rPr>
              <w:instrText xml:space="preserve"> PAGEREF _Toc237040006 \h </w:instrText>
            </w:r>
            <w:r>
              <w:rPr>
                <w:noProof/>
              </w:rPr>
            </w:r>
            <w:r>
              <w:rPr>
                <w:noProof/>
              </w:rPr>
              <w:fldChar w:fldCharType="separate"/>
            </w:r>
            <w:r>
              <w:rPr>
                <w:noProof/>
              </w:rPr>
              <w:t>14</w:t>
            </w:r>
            <w:r>
              <w:rPr>
                <w:noProof/>
              </w:rPr>
              <w:fldChar w:fldCharType="end"/>
            </w:r>
          </w:hyperlink>
        </w:p>
        <w:p w14:paraId="5C9EA59E" w14:textId="2CA8117F" w:rsidR="00FA0593" w:rsidRDefault="00FA0593">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40007" w:history="1">
            <w:r w:rsidRPr="00A239A0">
              <w:rPr>
                <w:rStyle w:val="Hyperlink"/>
                <w:noProof/>
              </w:rPr>
              <w:t>5.5</w:t>
            </w:r>
            <w:r>
              <w:rPr>
                <w:rFonts w:asciiTheme="minorHAnsi" w:eastAsiaTheme="minorEastAsia" w:hAnsiTheme="minorHAnsi" w:cstheme="minorBidi"/>
                <w:noProof/>
                <w:color w:val="auto"/>
                <w:kern w:val="2"/>
                <w:sz w:val="24"/>
                <w:szCs w:val="24"/>
                <w14:ligatures w14:val="standardContextual"/>
              </w:rPr>
              <w:tab/>
            </w:r>
            <w:r w:rsidRPr="00A239A0">
              <w:rPr>
                <w:rStyle w:val="Hyperlink"/>
                <w:noProof/>
              </w:rPr>
              <w:t>Rebills</w:t>
            </w:r>
            <w:r>
              <w:rPr>
                <w:noProof/>
              </w:rPr>
              <w:tab/>
            </w:r>
            <w:r>
              <w:rPr>
                <w:noProof/>
              </w:rPr>
              <w:fldChar w:fldCharType="begin"/>
            </w:r>
            <w:r>
              <w:rPr>
                <w:noProof/>
              </w:rPr>
              <w:instrText xml:space="preserve"> PAGEREF _Toc237040007 \h </w:instrText>
            </w:r>
            <w:r>
              <w:rPr>
                <w:noProof/>
              </w:rPr>
            </w:r>
            <w:r>
              <w:rPr>
                <w:noProof/>
              </w:rPr>
              <w:fldChar w:fldCharType="separate"/>
            </w:r>
            <w:r>
              <w:rPr>
                <w:noProof/>
              </w:rPr>
              <w:t>15</w:t>
            </w:r>
            <w:r>
              <w:rPr>
                <w:noProof/>
              </w:rPr>
              <w:fldChar w:fldCharType="end"/>
            </w:r>
          </w:hyperlink>
        </w:p>
        <w:p w14:paraId="4D44746A" w14:textId="03E347AE" w:rsidR="00FA0593" w:rsidRDefault="00FA0593">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40008" w:history="1">
            <w:r w:rsidRPr="00A239A0">
              <w:rPr>
                <w:rStyle w:val="Hyperlink"/>
                <w:noProof/>
              </w:rPr>
              <w:t>6</w:t>
            </w:r>
            <w:r>
              <w:rPr>
                <w:rFonts w:asciiTheme="minorHAnsi" w:eastAsiaTheme="minorEastAsia" w:hAnsiTheme="minorHAnsi" w:cstheme="minorBidi"/>
                <w:noProof/>
                <w:color w:val="auto"/>
                <w:kern w:val="2"/>
                <w:sz w:val="24"/>
                <w:szCs w:val="24"/>
                <w14:ligatures w14:val="standardContextual"/>
              </w:rPr>
              <w:tab/>
            </w:r>
            <w:r w:rsidRPr="00A239A0">
              <w:rPr>
                <w:rStyle w:val="Hyperlink"/>
                <w:noProof/>
              </w:rPr>
              <w:t>Cross-cutting logic and controls</w:t>
            </w:r>
            <w:r>
              <w:rPr>
                <w:noProof/>
              </w:rPr>
              <w:tab/>
            </w:r>
            <w:r>
              <w:rPr>
                <w:noProof/>
              </w:rPr>
              <w:fldChar w:fldCharType="begin"/>
            </w:r>
            <w:r>
              <w:rPr>
                <w:noProof/>
              </w:rPr>
              <w:instrText xml:space="preserve"> PAGEREF _Toc237040008 \h </w:instrText>
            </w:r>
            <w:r>
              <w:rPr>
                <w:noProof/>
              </w:rPr>
            </w:r>
            <w:r>
              <w:rPr>
                <w:noProof/>
              </w:rPr>
              <w:fldChar w:fldCharType="separate"/>
            </w:r>
            <w:r>
              <w:rPr>
                <w:noProof/>
              </w:rPr>
              <w:t>16</w:t>
            </w:r>
            <w:r>
              <w:rPr>
                <w:noProof/>
              </w:rPr>
              <w:fldChar w:fldCharType="end"/>
            </w:r>
          </w:hyperlink>
        </w:p>
        <w:p w14:paraId="5632F46D" w14:textId="09489817" w:rsidR="00FA0593" w:rsidRDefault="00FA0593">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40009" w:history="1">
            <w:r w:rsidRPr="00A239A0">
              <w:rPr>
                <w:rStyle w:val="Hyperlink"/>
                <w:noProof/>
              </w:rPr>
              <w:t>6.1</w:t>
            </w:r>
            <w:r>
              <w:rPr>
                <w:rFonts w:asciiTheme="minorHAnsi" w:eastAsiaTheme="minorEastAsia" w:hAnsiTheme="minorHAnsi" w:cstheme="minorBidi"/>
                <w:noProof/>
                <w:color w:val="auto"/>
                <w:kern w:val="2"/>
                <w:sz w:val="24"/>
                <w:szCs w:val="24"/>
                <w14:ligatures w14:val="standardContextual"/>
              </w:rPr>
              <w:tab/>
            </w:r>
            <w:r w:rsidRPr="00A239A0">
              <w:rPr>
                <w:rStyle w:val="Hyperlink"/>
                <w:noProof/>
              </w:rPr>
              <w:t>Matching (FR-7 to FR-11)</w:t>
            </w:r>
            <w:r>
              <w:rPr>
                <w:noProof/>
              </w:rPr>
              <w:tab/>
            </w:r>
            <w:r>
              <w:rPr>
                <w:noProof/>
              </w:rPr>
              <w:fldChar w:fldCharType="begin"/>
            </w:r>
            <w:r>
              <w:rPr>
                <w:noProof/>
              </w:rPr>
              <w:instrText xml:space="preserve"> PAGEREF _Toc237040009 \h </w:instrText>
            </w:r>
            <w:r>
              <w:rPr>
                <w:noProof/>
              </w:rPr>
            </w:r>
            <w:r>
              <w:rPr>
                <w:noProof/>
              </w:rPr>
              <w:fldChar w:fldCharType="separate"/>
            </w:r>
            <w:r>
              <w:rPr>
                <w:noProof/>
              </w:rPr>
              <w:t>16</w:t>
            </w:r>
            <w:r>
              <w:rPr>
                <w:noProof/>
              </w:rPr>
              <w:fldChar w:fldCharType="end"/>
            </w:r>
          </w:hyperlink>
        </w:p>
        <w:p w14:paraId="7BD7E557" w14:textId="209CDC18" w:rsidR="00FA0593" w:rsidRDefault="00FA0593">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40010" w:history="1">
            <w:r w:rsidRPr="00A239A0">
              <w:rPr>
                <w:rStyle w:val="Hyperlink"/>
                <w:noProof/>
              </w:rPr>
              <w:t>6.2</w:t>
            </w:r>
            <w:r>
              <w:rPr>
                <w:rFonts w:asciiTheme="minorHAnsi" w:eastAsiaTheme="minorEastAsia" w:hAnsiTheme="minorHAnsi" w:cstheme="minorBidi"/>
                <w:noProof/>
                <w:color w:val="auto"/>
                <w:kern w:val="2"/>
                <w:sz w:val="24"/>
                <w:szCs w:val="24"/>
                <w14:ligatures w14:val="standardContextual"/>
              </w:rPr>
              <w:tab/>
            </w:r>
            <w:r w:rsidRPr="00A239A0">
              <w:rPr>
                <w:rStyle w:val="Hyperlink"/>
                <w:noProof/>
              </w:rPr>
              <w:t>Coding and templates (FR-12, FR-14)</w:t>
            </w:r>
            <w:r>
              <w:rPr>
                <w:noProof/>
              </w:rPr>
              <w:tab/>
            </w:r>
            <w:r>
              <w:rPr>
                <w:noProof/>
              </w:rPr>
              <w:fldChar w:fldCharType="begin"/>
            </w:r>
            <w:r>
              <w:rPr>
                <w:noProof/>
              </w:rPr>
              <w:instrText xml:space="preserve"> PAGEREF _Toc237040010 \h </w:instrText>
            </w:r>
            <w:r>
              <w:rPr>
                <w:noProof/>
              </w:rPr>
            </w:r>
            <w:r>
              <w:rPr>
                <w:noProof/>
              </w:rPr>
              <w:fldChar w:fldCharType="separate"/>
            </w:r>
            <w:r>
              <w:rPr>
                <w:noProof/>
              </w:rPr>
              <w:t>17</w:t>
            </w:r>
            <w:r>
              <w:rPr>
                <w:noProof/>
              </w:rPr>
              <w:fldChar w:fldCharType="end"/>
            </w:r>
          </w:hyperlink>
        </w:p>
        <w:p w14:paraId="24864274" w14:textId="6CFB985F" w:rsidR="00FA0593" w:rsidRDefault="00FA0593">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40011" w:history="1">
            <w:r w:rsidRPr="00A239A0">
              <w:rPr>
                <w:rStyle w:val="Hyperlink"/>
                <w:noProof/>
              </w:rPr>
              <w:t>6.3</w:t>
            </w:r>
            <w:r>
              <w:rPr>
                <w:rFonts w:asciiTheme="minorHAnsi" w:eastAsiaTheme="minorEastAsia" w:hAnsiTheme="minorHAnsi" w:cstheme="minorBidi"/>
                <w:noProof/>
                <w:color w:val="auto"/>
                <w:kern w:val="2"/>
                <w:sz w:val="24"/>
                <w:szCs w:val="24"/>
                <w14:ligatures w14:val="standardContextual"/>
              </w:rPr>
              <w:tab/>
            </w:r>
            <w:r w:rsidRPr="00A239A0">
              <w:rPr>
                <w:rStyle w:val="Hyperlink"/>
                <w:noProof/>
              </w:rPr>
              <w:t>AP final review (FR-15)</w:t>
            </w:r>
            <w:r>
              <w:rPr>
                <w:noProof/>
              </w:rPr>
              <w:tab/>
            </w:r>
            <w:r>
              <w:rPr>
                <w:noProof/>
              </w:rPr>
              <w:fldChar w:fldCharType="begin"/>
            </w:r>
            <w:r>
              <w:rPr>
                <w:noProof/>
              </w:rPr>
              <w:instrText xml:space="preserve"> PAGEREF _Toc237040011 \h </w:instrText>
            </w:r>
            <w:r>
              <w:rPr>
                <w:noProof/>
              </w:rPr>
            </w:r>
            <w:r>
              <w:rPr>
                <w:noProof/>
              </w:rPr>
              <w:fldChar w:fldCharType="separate"/>
            </w:r>
            <w:r>
              <w:rPr>
                <w:noProof/>
              </w:rPr>
              <w:t>17</w:t>
            </w:r>
            <w:r>
              <w:rPr>
                <w:noProof/>
              </w:rPr>
              <w:fldChar w:fldCharType="end"/>
            </w:r>
          </w:hyperlink>
        </w:p>
        <w:p w14:paraId="4DB01BC1" w14:textId="35365EFE" w:rsidR="00FA0593" w:rsidRDefault="00FA0593">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40012" w:history="1">
            <w:r w:rsidRPr="00A239A0">
              <w:rPr>
                <w:rStyle w:val="Hyperlink"/>
                <w:noProof/>
              </w:rPr>
              <w:t>6.4</w:t>
            </w:r>
            <w:r>
              <w:rPr>
                <w:rFonts w:asciiTheme="minorHAnsi" w:eastAsiaTheme="minorEastAsia" w:hAnsiTheme="minorHAnsi" w:cstheme="minorBidi"/>
                <w:noProof/>
                <w:color w:val="auto"/>
                <w:kern w:val="2"/>
                <w:sz w:val="24"/>
                <w:szCs w:val="24"/>
                <w14:ligatures w14:val="standardContextual"/>
              </w:rPr>
              <w:tab/>
            </w:r>
            <w:r w:rsidRPr="00A239A0">
              <w:rPr>
                <w:rStyle w:val="Hyperlink"/>
                <w:noProof/>
              </w:rPr>
              <w:t>Duplicate and integrity controls</w:t>
            </w:r>
            <w:r>
              <w:rPr>
                <w:noProof/>
              </w:rPr>
              <w:tab/>
            </w:r>
            <w:r>
              <w:rPr>
                <w:noProof/>
              </w:rPr>
              <w:fldChar w:fldCharType="begin"/>
            </w:r>
            <w:r>
              <w:rPr>
                <w:noProof/>
              </w:rPr>
              <w:instrText xml:space="preserve"> PAGEREF _Toc237040012 \h </w:instrText>
            </w:r>
            <w:r>
              <w:rPr>
                <w:noProof/>
              </w:rPr>
            </w:r>
            <w:r>
              <w:rPr>
                <w:noProof/>
              </w:rPr>
              <w:fldChar w:fldCharType="separate"/>
            </w:r>
            <w:r>
              <w:rPr>
                <w:noProof/>
              </w:rPr>
              <w:t>17</w:t>
            </w:r>
            <w:r>
              <w:rPr>
                <w:noProof/>
              </w:rPr>
              <w:fldChar w:fldCharType="end"/>
            </w:r>
          </w:hyperlink>
        </w:p>
        <w:p w14:paraId="78259D1E" w14:textId="180E9DF6" w:rsidR="00FA0593" w:rsidRDefault="00FA0593">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40013" w:history="1">
            <w:r w:rsidRPr="00A239A0">
              <w:rPr>
                <w:rStyle w:val="Hyperlink"/>
                <w:noProof/>
              </w:rPr>
              <w:t>6.5</w:t>
            </w:r>
            <w:r>
              <w:rPr>
                <w:rFonts w:asciiTheme="minorHAnsi" w:eastAsiaTheme="minorEastAsia" w:hAnsiTheme="minorHAnsi" w:cstheme="minorBidi"/>
                <w:noProof/>
                <w:color w:val="auto"/>
                <w:kern w:val="2"/>
                <w:sz w:val="24"/>
                <w:szCs w:val="24"/>
                <w14:ligatures w14:val="standardContextual"/>
              </w:rPr>
              <w:tab/>
            </w:r>
            <w:r w:rsidRPr="00A239A0">
              <w:rPr>
                <w:rStyle w:val="Hyperlink"/>
                <w:noProof/>
              </w:rPr>
              <w:t>Search and the click-through contract (FR-19 to FR-20)</w:t>
            </w:r>
            <w:r>
              <w:rPr>
                <w:noProof/>
              </w:rPr>
              <w:tab/>
            </w:r>
            <w:r>
              <w:rPr>
                <w:noProof/>
              </w:rPr>
              <w:fldChar w:fldCharType="begin"/>
            </w:r>
            <w:r>
              <w:rPr>
                <w:noProof/>
              </w:rPr>
              <w:instrText xml:space="preserve"> PAGEREF _Toc237040013 \h </w:instrText>
            </w:r>
            <w:r>
              <w:rPr>
                <w:noProof/>
              </w:rPr>
            </w:r>
            <w:r>
              <w:rPr>
                <w:noProof/>
              </w:rPr>
              <w:fldChar w:fldCharType="separate"/>
            </w:r>
            <w:r>
              <w:rPr>
                <w:noProof/>
              </w:rPr>
              <w:t>17</w:t>
            </w:r>
            <w:r>
              <w:rPr>
                <w:noProof/>
              </w:rPr>
              <w:fldChar w:fldCharType="end"/>
            </w:r>
          </w:hyperlink>
        </w:p>
        <w:p w14:paraId="56097837" w14:textId="2889354B" w:rsidR="00FA0593" w:rsidRDefault="00FA0593">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40014" w:history="1">
            <w:r w:rsidRPr="00A239A0">
              <w:rPr>
                <w:rStyle w:val="Hyperlink"/>
                <w:noProof/>
              </w:rPr>
              <w:t>6.6</w:t>
            </w:r>
            <w:r>
              <w:rPr>
                <w:rFonts w:asciiTheme="minorHAnsi" w:eastAsiaTheme="minorEastAsia" w:hAnsiTheme="minorHAnsi" w:cstheme="minorBidi"/>
                <w:noProof/>
                <w:color w:val="auto"/>
                <w:kern w:val="2"/>
                <w:sz w:val="24"/>
                <w:szCs w:val="24"/>
                <w14:ligatures w14:val="standardContextual"/>
              </w:rPr>
              <w:tab/>
            </w:r>
            <w:r w:rsidRPr="00A239A0">
              <w:rPr>
                <w:rStyle w:val="Hyperlink"/>
                <w:noProof/>
              </w:rPr>
              <w:t>Audit trail (FR-21, FR-22)</w:t>
            </w:r>
            <w:r>
              <w:rPr>
                <w:noProof/>
              </w:rPr>
              <w:tab/>
            </w:r>
            <w:r>
              <w:rPr>
                <w:noProof/>
              </w:rPr>
              <w:fldChar w:fldCharType="begin"/>
            </w:r>
            <w:r>
              <w:rPr>
                <w:noProof/>
              </w:rPr>
              <w:instrText xml:space="preserve"> PAGEREF _Toc237040014 \h </w:instrText>
            </w:r>
            <w:r>
              <w:rPr>
                <w:noProof/>
              </w:rPr>
            </w:r>
            <w:r>
              <w:rPr>
                <w:noProof/>
              </w:rPr>
              <w:fldChar w:fldCharType="separate"/>
            </w:r>
            <w:r>
              <w:rPr>
                <w:noProof/>
              </w:rPr>
              <w:t>17</w:t>
            </w:r>
            <w:r>
              <w:rPr>
                <w:noProof/>
              </w:rPr>
              <w:fldChar w:fldCharType="end"/>
            </w:r>
          </w:hyperlink>
        </w:p>
        <w:p w14:paraId="4455BA9C" w14:textId="2BAC9400" w:rsidR="00FA0593" w:rsidRDefault="00FA0593">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40015" w:history="1">
            <w:r w:rsidRPr="00A239A0">
              <w:rPr>
                <w:rStyle w:val="Hyperlink"/>
                <w:noProof/>
              </w:rPr>
              <w:t>7</w:t>
            </w:r>
            <w:r>
              <w:rPr>
                <w:rFonts w:asciiTheme="minorHAnsi" w:eastAsiaTheme="minorEastAsia" w:hAnsiTheme="minorHAnsi" w:cstheme="minorBidi"/>
                <w:noProof/>
                <w:color w:val="auto"/>
                <w:kern w:val="2"/>
                <w:sz w:val="24"/>
                <w:szCs w:val="24"/>
                <w14:ligatures w14:val="standardContextual"/>
              </w:rPr>
              <w:tab/>
            </w:r>
            <w:r w:rsidRPr="00A239A0">
              <w:rPr>
                <w:rStyle w:val="Hyperlink"/>
                <w:noProof/>
              </w:rPr>
              <w:t>Business rules</w:t>
            </w:r>
            <w:r>
              <w:rPr>
                <w:noProof/>
              </w:rPr>
              <w:tab/>
            </w:r>
            <w:r>
              <w:rPr>
                <w:noProof/>
              </w:rPr>
              <w:fldChar w:fldCharType="begin"/>
            </w:r>
            <w:r>
              <w:rPr>
                <w:noProof/>
              </w:rPr>
              <w:instrText xml:space="preserve"> PAGEREF _Toc237040015 \h </w:instrText>
            </w:r>
            <w:r>
              <w:rPr>
                <w:noProof/>
              </w:rPr>
            </w:r>
            <w:r>
              <w:rPr>
                <w:noProof/>
              </w:rPr>
              <w:fldChar w:fldCharType="separate"/>
            </w:r>
            <w:r>
              <w:rPr>
                <w:noProof/>
              </w:rPr>
              <w:t>18</w:t>
            </w:r>
            <w:r>
              <w:rPr>
                <w:noProof/>
              </w:rPr>
              <w:fldChar w:fldCharType="end"/>
            </w:r>
          </w:hyperlink>
        </w:p>
        <w:p w14:paraId="27E4CA57" w14:textId="7579224B" w:rsidR="00FA0593" w:rsidRDefault="00FA0593">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40016" w:history="1">
            <w:r w:rsidRPr="00A239A0">
              <w:rPr>
                <w:rStyle w:val="Hyperlink"/>
                <w:noProof/>
              </w:rPr>
              <w:t>8</w:t>
            </w:r>
            <w:r>
              <w:rPr>
                <w:rFonts w:asciiTheme="minorHAnsi" w:eastAsiaTheme="minorEastAsia" w:hAnsiTheme="minorHAnsi" w:cstheme="minorBidi"/>
                <w:noProof/>
                <w:color w:val="auto"/>
                <w:kern w:val="2"/>
                <w:sz w:val="24"/>
                <w:szCs w:val="24"/>
                <w14:ligatures w14:val="standardContextual"/>
              </w:rPr>
              <w:tab/>
            </w:r>
            <w:r w:rsidRPr="00A239A0">
              <w:rPr>
                <w:rStyle w:val="Hyperlink"/>
                <w:noProof/>
              </w:rPr>
              <w:t>Non-functional requirements</w:t>
            </w:r>
            <w:r>
              <w:rPr>
                <w:noProof/>
              </w:rPr>
              <w:tab/>
            </w:r>
            <w:r>
              <w:rPr>
                <w:noProof/>
              </w:rPr>
              <w:fldChar w:fldCharType="begin"/>
            </w:r>
            <w:r>
              <w:rPr>
                <w:noProof/>
              </w:rPr>
              <w:instrText xml:space="preserve"> PAGEREF _Toc237040016 \h </w:instrText>
            </w:r>
            <w:r>
              <w:rPr>
                <w:noProof/>
              </w:rPr>
            </w:r>
            <w:r>
              <w:rPr>
                <w:noProof/>
              </w:rPr>
              <w:fldChar w:fldCharType="separate"/>
            </w:r>
            <w:r>
              <w:rPr>
                <w:noProof/>
              </w:rPr>
              <w:t>19</w:t>
            </w:r>
            <w:r>
              <w:rPr>
                <w:noProof/>
              </w:rPr>
              <w:fldChar w:fldCharType="end"/>
            </w:r>
          </w:hyperlink>
        </w:p>
        <w:p w14:paraId="0F333304" w14:textId="137DB08C" w:rsidR="00FA0593" w:rsidRDefault="00FA0593">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40017" w:history="1">
            <w:r w:rsidRPr="00A239A0">
              <w:rPr>
                <w:rStyle w:val="Hyperlink"/>
                <w:noProof/>
              </w:rPr>
              <w:t>9</w:t>
            </w:r>
            <w:r>
              <w:rPr>
                <w:rFonts w:asciiTheme="minorHAnsi" w:eastAsiaTheme="minorEastAsia" w:hAnsiTheme="minorHAnsi" w:cstheme="minorBidi"/>
                <w:noProof/>
                <w:color w:val="auto"/>
                <w:kern w:val="2"/>
                <w:sz w:val="24"/>
                <w:szCs w:val="24"/>
                <w14:ligatures w14:val="standardContextual"/>
              </w:rPr>
              <w:tab/>
            </w:r>
            <w:r w:rsidRPr="00A239A0">
              <w:rPr>
                <w:rStyle w:val="Hyperlink"/>
                <w:noProof/>
              </w:rPr>
              <w:t>Acceptance criteria</w:t>
            </w:r>
            <w:r>
              <w:rPr>
                <w:noProof/>
              </w:rPr>
              <w:tab/>
            </w:r>
            <w:r>
              <w:rPr>
                <w:noProof/>
              </w:rPr>
              <w:fldChar w:fldCharType="begin"/>
            </w:r>
            <w:r>
              <w:rPr>
                <w:noProof/>
              </w:rPr>
              <w:instrText xml:space="preserve"> PAGEREF _Toc237040017 \h </w:instrText>
            </w:r>
            <w:r>
              <w:rPr>
                <w:noProof/>
              </w:rPr>
            </w:r>
            <w:r>
              <w:rPr>
                <w:noProof/>
              </w:rPr>
              <w:fldChar w:fldCharType="separate"/>
            </w:r>
            <w:r>
              <w:rPr>
                <w:noProof/>
              </w:rPr>
              <w:t>19</w:t>
            </w:r>
            <w:r>
              <w:rPr>
                <w:noProof/>
              </w:rPr>
              <w:fldChar w:fldCharType="end"/>
            </w:r>
          </w:hyperlink>
        </w:p>
        <w:p w14:paraId="3A38D7E7" w14:textId="5DCF062A" w:rsidR="00FA0593" w:rsidRDefault="00FA0593">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40018" w:history="1">
            <w:r w:rsidRPr="00A239A0">
              <w:rPr>
                <w:rStyle w:val="Hyperlink"/>
                <w:noProof/>
              </w:rPr>
              <w:t>10</w:t>
            </w:r>
            <w:r>
              <w:rPr>
                <w:rFonts w:asciiTheme="minorHAnsi" w:eastAsiaTheme="minorEastAsia" w:hAnsiTheme="minorHAnsi" w:cstheme="minorBidi"/>
                <w:noProof/>
                <w:color w:val="auto"/>
                <w:kern w:val="2"/>
                <w:sz w:val="24"/>
                <w:szCs w:val="24"/>
                <w14:ligatures w14:val="standardContextual"/>
              </w:rPr>
              <w:tab/>
            </w:r>
            <w:r w:rsidRPr="00A239A0">
              <w:rPr>
                <w:rStyle w:val="Hyperlink"/>
                <w:noProof/>
              </w:rPr>
              <w:t>Open decisions</w:t>
            </w:r>
            <w:r>
              <w:rPr>
                <w:noProof/>
              </w:rPr>
              <w:tab/>
            </w:r>
            <w:r>
              <w:rPr>
                <w:noProof/>
              </w:rPr>
              <w:fldChar w:fldCharType="begin"/>
            </w:r>
            <w:r>
              <w:rPr>
                <w:noProof/>
              </w:rPr>
              <w:instrText xml:space="preserve"> PAGEREF _Toc237040018 \h </w:instrText>
            </w:r>
            <w:r>
              <w:rPr>
                <w:noProof/>
              </w:rPr>
            </w:r>
            <w:r>
              <w:rPr>
                <w:noProof/>
              </w:rPr>
              <w:fldChar w:fldCharType="separate"/>
            </w:r>
            <w:r>
              <w:rPr>
                <w:noProof/>
              </w:rPr>
              <w:t>20</w:t>
            </w:r>
            <w:r>
              <w:rPr>
                <w:noProof/>
              </w:rPr>
              <w:fldChar w:fldCharType="end"/>
            </w:r>
          </w:hyperlink>
        </w:p>
        <w:p w14:paraId="31BF7C48" w14:textId="436841A4" w:rsidR="00FA0593" w:rsidRDefault="00FA0593">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40019" w:history="1">
            <w:r w:rsidRPr="00A239A0">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A239A0">
              <w:rPr>
                <w:rStyle w:val="Hyperlink"/>
                <w:noProof/>
              </w:rPr>
              <w:t>Glossary</w:t>
            </w:r>
            <w:r>
              <w:rPr>
                <w:noProof/>
              </w:rPr>
              <w:tab/>
            </w:r>
            <w:r>
              <w:rPr>
                <w:noProof/>
              </w:rPr>
              <w:fldChar w:fldCharType="begin"/>
            </w:r>
            <w:r>
              <w:rPr>
                <w:noProof/>
              </w:rPr>
              <w:instrText xml:space="preserve"> PAGEREF _Toc237040019 \h </w:instrText>
            </w:r>
            <w:r>
              <w:rPr>
                <w:noProof/>
              </w:rPr>
            </w:r>
            <w:r>
              <w:rPr>
                <w:noProof/>
              </w:rPr>
              <w:fldChar w:fldCharType="separate"/>
            </w:r>
            <w:r>
              <w:rPr>
                <w:noProof/>
              </w:rPr>
              <w:t>20</w:t>
            </w:r>
            <w:r>
              <w:rPr>
                <w:noProof/>
              </w:rPr>
              <w:fldChar w:fldCharType="end"/>
            </w:r>
          </w:hyperlink>
        </w:p>
        <w:p w14:paraId="4CF09CBF" w14:textId="1A0F94F3" w:rsidR="00636469" w:rsidRDefault="000B5C97">
          <w:r>
            <w:fldChar w:fldCharType="end"/>
          </w:r>
        </w:p>
      </w:sdtContent>
    </w:sdt>
    <w:p w14:paraId="4CF09CC0" w14:textId="77777777" w:rsidR="00636469" w:rsidRDefault="000B5C97">
      <w:r>
        <w:br w:type="page"/>
      </w:r>
    </w:p>
    <w:p w14:paraId="4CF09CC1" w14:textId="77777777" w:rsidR="00636469" w:rsidRDefault="000B5C97">
      <w:pPr>
        <w:pStyle w:val="Heading1"/>
        <w:keepNext/>
        <w:numPr>
          <w:ilvl w:val="0"/>
          <w:numId w:val="2"/>
        </w:numPr>
        <w:spacing w:before="340" w:after="130"/>
      </w:pPr>
      <w:bookmarkStart w:id="0" w:name="_Toc237039995"/>
      <w:r>
        <w:t>Introduction</w:t>
      </w:r>
      <w:bookmarkEnd w:id="0"/>
    </w:p>
    <w:p w14:paraId="4CF09CC2" w14:textId="77777777" w:rsidR="00636469" w:rsidRDefault="000B5C97">
      <w:r>
        <w:t>H.J. Baker processes accounts payable for seven operating companies through a single mailbox and Sage X3. The current tool, Blue Creek, holds the document image and routes it for approval; the keying, coding and matching all happen by hand in Sage afterwards, and that manual effort is the largest cost in the process.</w:t>
      </w:r>
    </w:p>
    <w:p w14:paraId="4CF09CC3" w14:textId="77777777" w:rsidR="00636469" w:rsidRDefault="000B5C97">
      <w:r>
        <w:t>This platform replaces Blue Creek and automates the journey from arrival to payment. Every document is read and classified by AI, matched against Sage, routed for approval within the right limits, and posted back to Sage with its image attached, with people stepping in only where a genuine decision is required.</w:t>
      </w:r>
    </w:p>
    <w:p w14:paraId="4CF09CC4" w14:textId="77777777" w:rsidR="00636469" w:rsidRDefault="000B5C97">
      <w:r>
        <w:t>The platform is operated as a managed service: Alferix runs the accounts-payable pipeline from intake to posting, and H.J. Baker performs approval and final review. The requirements below describe the product regardless of who operates each step.</w:t>
      </w:r>
    </w:p>
    <w:p w14:paraId="4CF09CC5" w14:textId="77777777" w:rsidR="00636469" w:rsidRDefault="000B5C97">
      <w:r>
        <w:t>This document specifies the product. Delivery approach, timeline and commercials are set out in the Statement of Work; where the two differ, this PRD governs product functionality.</w:t>
      </w:r>
    </w:p>
    <w:p w14:paraId="4CF09CC6" w14:textId="77777777" w:rsidR="00636469" w:rsidRDefault="000B5C97">
      <w:pPr>
        <w:keepNext/>
        <w:spacing w:before="180" w:after="60"/>
      </w:pPr>
      <w:r>
        <w:rPr>
          <w:b/>
          <w:bCs/>
          <w:color w:val="2F5496"/>
          <w:sz w:val="18"/>
          <w:szCs w:val="18"/>
        </w:rPr>
        <w:t xml:space="preserve">Table 1. </w:t>
      </w:r>
      <w:r>
        <w:rPr>
          <w:i/>
          <w:iCs/>
          <w:color w:val="595959"/>
          <w:sz w:val="18"/>
          <w:szCs w:val="18"/>
        </w:rPr>
        <w:t>At a glance</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3100"/>
        <w:gridCol w:w="6260"/>
      </w:tblGrid>
      <w:tr w:rsidR="00636469" w14:paraId="4CF09CC9" w14:textId="77777777">
        <w:tblPrEx>
          <w:tblCellMar>
            <w:top w:w="0" w:type="dxa"/>
            <w:bottom w:w="0" w:type="dxa"/>
          </w:tblCellMar>
        </w:tblPrEx>
        <w:trPr>
          <w:tblHeader/>
        </w:trPr>
        <w:tc>
          <w:tcPr>
            <w:tcW w:w="3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CC7" w14:textId="77777777" w:rsidR="00636469" w:rsidRDefault="00636469">
            <w:pPr>
              <w:spacing w:after="0" w:line="252" w:lineRule="auto"/>
            </w:pPr>
          </w:p>
        </w:tc>
        <w:tc>
          <w:tcPr>
            <w:tcW w:w="626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CC8" w14:textId="77777777" w:rsidR="00636469" w:rsidRDefault="00636469">
            <w:pPr>
              <w:spacing w:after="0" w:line="252" w:lineRule="auto"/>
            </w:pPr>
          </w:p>
        </w:tc>
      </w:tr>
      <w:tr w:rsidR="00636469" w14:paraId="4CF09CCC"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CCA" w14:textId="77777777" w:rsidR="00636469" w:rsidRDefault="000B5C97">
            <w:pPr>
              <w:spacing w:after="0" w:line="252" w:lineRule="auto"/>
            </w:pPr>
            <w:r>
              <w:rPr>
                <w:color w:val="1F3864"/>
                <w:sz w:val="19"/>
                <w:szCs w:val="19"/>
              </w:rPr>
              <w:t>Replaces</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CCB" w14:textId="77777777" w:rsidR="00636469" w:rsidRDefault="000B5C97">
            <w:pPr>
              <w:spacing w:after="0" w:line="252" w:lineRule="auto"/>
            </w:pPr>
            <w:r>
              <w:rPr>
                <w:sz w:val="19"/>
                <w:szCs w:val="19"/>
              </w:rPr>
              <w:t>Blue Creek (Vision360)</w:t>
            </w:r>
          </w:p>
        </w:tc>
      </w:tr>
      <w:tr w:rsidR="00636469" w14:paraId="4CF09CCF"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CCD" w14:textId="77777777" w:rsidR="00636469" w:rsidRDefault="000B5C97">
            <w:pPr>
              <w:spacing w:after="0" w:line="252" w:lineRule="auto"/>
            </w:pPr>
            <w:r>
              <w:rPr>
                <w:color w:val="1F3864"/>
                <w:sz w:val="19"/>
                <w:szCs w:val="19"/>
              </w:rPr>
              <w:t>System of record</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CCE" w14:textId="77777777" w:rsidR="00636469" w:rsidRDefault="000B5C97">
            <w:pPr>
              <w:spacing w:after="0" w:line="252" w:lineRule="auto"/>
            </w:pPr>
            <w:r>
              <w:rPr>
                <w:sz w:val="19"/>
                <w:szCs w:val="19"/>
              </w:rPr>
              <w:t>Sage X3, which stays the ledger; the platform never becomes a second set of books</w:t>
            </w:r>
          </w:p>
        </w:tc>
      </w:tr>
      <w:tr w:rsidR="00636469" w14:paraId="4CF09CD2"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CD0" w14:textId="77777777" w:rsidR="00636469" w:rsidRDefault="000B5C97">
            <w:pPr>
              <w:spacing w:after="0" w:line="252" w:lineRule="auto"/>
            </w:pPr>
            <w:r>
              <w:rPr>
                <w:color w:val="1F3864"/>
                <w:sz w:val="19"/>
                <w:szCs w:val="19"/>
              </w:rPr>
              <w:t>Document types</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CD1" w14:textId="77777777" w:rsidR="00636469" w:rsidRDefault="000B5C97">
            <w:pPr>
              <w:spacing w:after="0" w:line="252" w:lineRule="auto"/>
            </w:pPr>
            <w:r>
              <w:rPr>
                <w:sz w:val="19"/>
                <w:szCs w:val="19"/>
              </w:rPr>
              <w:t>PO, Non-PO, Prepayment, Credit, Rebill</w:t>
            </w:r>
          </w:p>
        </w:tc>
      </w:tr>
      <w:tr w:rsidR="00636469" w14:paraId="4CF09CD5"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CD3" w14:textId="77777777" w:rsidR="00636469" w:rsidRDefault="000B5C97">
            <w:pPr>
              <w:spacing w:after="0" w:line="252" w:lineRule="auto"/>
            </w:pPr>
            <w:r>
              <w:rPr>
                <w:color w:val="1F3864"/>
                <w:sz w:val="19"/>
                <w:szCs w:val="19"/>
              </w:rPr>
              <w:t>Operating companies</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CD4" w14:textId="77777777" w:rsidR="00636469" w:rsidRDefault="000B5C97">
            <w:pPr>
              <w:spacing w:after="0" w:line="252" w:lineRule="auto"/>
            </w:pPr>
            <w:r>
              <w:rPr>
                <w:sz w:val="19"/>
                <w:szCs w:val="19"/>
              </w:rPr>
              <w:t>Seven, across USD, CAD and GBP</w:t>
            </w:r>
          </w:p>
        </w:tc>
      </w:tr>
      <w:tr w:rsidR="00636469" w14:paraId="4CF09CD8"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CD6" w14:textId="77777777" w:rsidR="00636469" w:rsidRDefault="000B5C97">
            <w:pPr>
              <w:spacing w:after="0" w:line="252" w:lineRule="auto"/>
            </w:pPr>
            <w:r>
              <w:rPr>
                <w:color w:val="1F3864"/>
                <w:sz w:val="19"/>
                <w:szCs w:val="19"/>
              </w:rPr>
              <w:t>Volume</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CD7" w14:textId="77777777" w:rsidR="00636469" w:rsidRDefault="000B5C97">
            <w:pPr>
              <w:spacing w:after="0" w:line="252" w:lineRule="auto"/>
            </w:pPr>
            <w:r>
              <w:rPr>
                <w:sz w:val="19"/>
                <w:szCs w:val="19"/>
              </w:rPr>
              <w:t>About 3,000 to 3,300 invoices a month (from the Sage export sample)</w:t>
            </w:r>
          </w:p>
        </w:tc>
      </w:tr>
    </w:tbl>
    <w:p w14:paraId="4CF09CD9" w14:textId="77777777" w:rsidR="00636469" w:rsidRDefault="00636469">
      <w:pPr>
        <w:spacing w:after="140"/>
      </w:pPr>
    </w:p>
    <w:p w14:paraId="4CF09CDA" w14:textId="77777777" w:rsidR="00636469" w:rsidRDefault="000B5C97">
      <w:pPr>
        <w:pStyle w:val="Heading1"/>
        <w:keepNext/>
        <w:numPr>
          <w:ilvl w:val="0"/>
          <w:numId w:val="2"/>
        </w:numPr>
        <w:spacing w:before="340" w:after="130"/>
      </w:pPr>
      <w:bookmarkStart w:id="1" w:name="_Toc237039996"/>
      <w:r>
        <w:t>Solution architecture</w:t>
      </w:r>
      <w:bookmarkEnd w:id="1"/>
    </w:p>
    <w:p w14:paraId="4CF09CDB" w14:textId="77777777" w:rsidR="00636469" w:rsidRDefault="000B5C97">
      <w:r>
        <w:t>One route in, one classification decision, five processing paths, one system of record. A document arrives, is read and classified, is routed to the path for its type, is validated and matched against Sage, is approved within the right limits, and is posted to Sage, which returns the document number and, later, the payment.</w:t>
      </w:r>
    </w:p>
    <w:p w14:paraId="4CF09CDC" w14:textId="77777777" w:rsidR="00636469" w:rsidRDefault="000B5C97">
      <w:pPr>
        <w:keepNext/>
        <w:spacing w:before="120" w:after="60"/>
        <w:jc w:val="center"/>
      </w:pPr>
      <w:r>
        <w:rPr>
          <w:noProof/>
        </w:rPr>
        <w:drawing>
          <wp:inline distT="0" distB="0" distL="0" distR="0" wp14:anchorId="4CF0A043" wp14:editId="4CF0A044">
            <wp:extent cx="5943600" cy="2609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609850"/>
                    </a:xfrm>
                    <a:prstGeom prst="rect">
                      <a:avLst/>
                    </a:prstGeom>
                  </pic:spPr>
                </pic:pic>
              </a:graphicData>
            </a:graphic>
          </wp:inline>
        </w:drawing>
      </w:r>
    </w:p>
    <w:p w14:paraId="4CF09CDD" w14:textId="77777777" w:rsidR="00636469" w:rsidRDefault="000B5C97">
      <w:pPr>
        <w:jc w:val="center"/>
      </w:pPr>
      <w:r>
        <w:rPr>
          <w:b/>
          <w:bCs/>
          <w:color w:val="2F5496"/>
          <w:sz w:val="18"/>
          <w:szCs w:val="18"/>
        </w:rPr>
        <w:t xml:space="preserve">Figure 1. </w:t>
      </w:r>
      <w:r>
        <w:rPr>
          <w:i/>
          <w:iCs/>
          <w:color w:val="595959"/>
          <w:sz w:val="18"/>
          <w:szCs w:val="18"/>
        </w:rPr>
        <w:t>Accounts payable end to end, across all five document types.</w:t>
      </w:r>
    </w:p>
    <w:p w14:paraId="4CF09CDE" w14:textId="77777777" w:rsidR="00636469" w:rsidRDefault="000B5C97">
      <w:r>
        <w:t>Sage X3 stays the system of record throughout. Master data is read live at the moment it is needed, so the platform never works from a stale copy, and each document is written with its image attached in a single confirmed call.</w:t>
      </w:r>
    </w:p>
    <w:p w14:paraId="4CF09CDF" w14:textId="77777777" w:rsidR="00636469" w:rsidRDefault="000B5C97">
      <w:pPr>
        <w:keepNext/>
        <w:spacing w:before="180" w:after="60"/>
      </w:pPr>
      <w:r>
        <w:rPr>
          <w:b/>
          <w:bCs/>
          <w:color w:val="2F5496"/>
          <w:sz w:val="18"/>
          <w:szCs w:val="18"/>
        </w:rPr>
        <w:t xml:space="preserve">Table 2. </w:t>
      </w:r>
      <w:r>
        <w:rPr>
          <w:i/>
          <w:iCs/>
          <w:color w:val="595959"/>
          <w:sz w:val="18"/>
          <w:szCs w:val="18"/>
        </w:rPr>
        <w:t>The pipeline, stage by stage</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3100"/>
        <w:gridCol w:w="6260"/>
      </w:tblGrid>
      <w:tr w:rsidR="00636469" w14:paraId="4CF09CE2" w14:textId="77777777">
        <w:tblPrEx>
          <w:tblCellMar>
            <w:top w:w="0" w:type="dxa"/>
            <w:bottom w:w="0" w:type="dxa"/>
          </w:tblCellMar>
        </w:tblPrEx>
        <w:trPr>
          <w:tblHeader/>
        </w:trPr>
        <w:tc>
          <w:tcPr>
            <w:tcW w:w="3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CE0" w14:textId="77777777" w:rsidR="00636469" w:rsidRDefault="000B5C97">
            <w:pPr>
              <w:spacing w:after="0" w:line="252" w:lineRule="auto"/>
            </w:pPr>
            <w:r>
              <w:rPr>
                <w:color w:val="FFFFFF"/>
                <w:sz w:val="19"/>
                <w:szCs w:val="19"/>
              </w:rPr>
              <w:t>Stage</w:t>
            </w:r>
          </w:p>
        </w:tc>
        <w:tc>
          <w:tcPr>
            <w:tcW w:w="626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CE1" w14:textId="77777777" w:rsidR="00636469" w:rsidRDefault="000B5C97">
            <w:pPr>
              <w:spacing w:after="0" w:line="252" w:lineRule="auto"/>
            </w:pPr>
            <w:r>
              <w:rPr>
                <w:color w:val="FFFFFF"/>
                <w:sz w:val="19"/>
                <w:szCs w:val="19"/>
              </w:rPr>
              <w:t>What happens</w:t>
            </w:r>
          </w:p>
        </w:tc>
      </w:tr>
      <w:tr w:rsidR="00636469" w14:paraId="4CF09CE5"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CE3" w14:textId="77777777" w:rsidR="00636469" w:rsidRDefault="000B5C97">
            <w:pPr>
              <w:spacing w:after="0" w:line="252" w:lineRule="auto"/>
            </w:pPr>
            <w:r>
              <w:rPr>
                <w:color w:val="1F3864"/>
                <w:sz w:val="19"/>
                <w:szCs w:val="19"/>
              </w:rPr>
              <w:t>1. Ingest and capture</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CE4" w14:textId="77777777" w:rsidR="00636469" w:rsidRDefault="000B5C97">
            <w:pPr>
              <w:spacing w:after="0" w:line="252" w:lineRule="auto"/>
            </w:pPr>
            <w:r>
              <w:rPr>
                <w:sz w:val="19"/>
                <w:szCs w:val="19"/>
              </w:rPr>
              <w:t>Ingest each attachment, split batch scans, refuse duplicates, and extract header and lines with per-field confidence</w:t>
            </w:r>
          </w:p>
        </w:tc>
      </w:tr>
      <w:tr w:rsidR="00636469" w14:paraId="4CF09CE8"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CE6" w14:textId="77777777" w:rsidR="00636469" w:rsidRDefault="000B5C97">
            <w:pPr>
              <w:spacing w:after="0" w:line="252" w:lineRule="auto"/>
            </w:pPr>
            <w:r>
              <w:rPr>
                <w:color w:val="1F3864"/>
                <w:sz w:val="19"/>
                <w:szCs w:val="19"/>
              </w:rPr>
              <w:t>2. Classify</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CE7" w14:textId="77777777" w:rsidR="00636469" w:rsidRDefault="000B5C97">
            <w:pPr>
              <w:spacing w:after="0" w:line="252" w:lineRule="auto"/>
            </w:pPr>
            <w:r>
              <w:rPr>
                <w:sz w:val="19"/>
                <w:szCs w:val="19"/>
              </w:rPr>
              <w:t>Route to one of five document types by rule; below the confidence threshold, hold for a person to classify</w:t>
            </w:r>
          </w:p>
        </w:tc>
      </w:tr>
      <w:tr w:rsidR="00636469" w14:paraId="4CF09CEB"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CE9" w14:textId="77777777" w:rsidR="00636469" w:rsidRDefault="000B5C97">
            <w:pPr>
              <w:spacing w:after="0" w:line="252" w:lineRule="auto"/>
            </w:pPr>
            <w:r>
              <w:rPr>
                <w:color w:val="1F3864"/>
                <w:sz w:val="19"/>
                <w:szCs w:val="19"/>
              </w:rPr>
              <w:t>3. Business processing</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CEA" w14:textId="77777777" w:rsidR="00636469" w:rsidRDefault="000B5C97">
            <w:pPr>
              <w:spacing w:after="0" w:line="252" w:lineRule="auto"/>
            </w:pPr>
            <w:r>
              <w:rPr>
                <w:sz w:val="19"/>
                <w:szCs w:val="19"/>
              </w:rPr>
              <w:t>Run the flow for the document type: match, code, register prepayments, or link settlement chains</w:t>
            </w:r>
          </w:p>
        </w:tc>
      </w:tr>
      <w:tr w:rsidR="00636469" w14:paraId="4CF09CEE"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CEC" w14:textId="77777777" w:rsidR="00636469" w:rsidRDefault="000B5C97">
            <w:pPr>
              <w:spacing w:after="0" w:line="252" w:lineRule="auto"/>
            </w:pPr>
            <w:r>
              <w:rPr>
                <w:color w:val="1F3864"/>
                <w:sz w:val="19"/>
                <w:szCs w:val="19"/>
              </w:rPr>
              <w:t>4. Controls and approvals</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CED" w14:textId="77777777" w:rsidR="00636469" w:rsidRDefault="000B5C97">
            <w:pPr>
              <w:spacing w:after="0" w:line="252" w:lineRule="auto"/>
            </w:pPr>
            <w:r>
              <w:rPr>
                <w:sz w:val="19"/>
                <w:szCs w:val="19"/>
              </w:rPr>
              <w:t>Route by hierarchy and limit; apply the business-rule engine and AP final review where a rule fires</w:t>
            </w:r>
          </w:p>
        </w:tc>
      </w:tr>
      <w:tr w:rsidR="00636469" w14:paraId="4CF09CF1"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CEF" w14:textId="77777777" w:rsidR="00636469" w:rsidRDefault="000B5C97">
            <w:pPr>
              <w:spacing w:after="0" w:line="252" w:lineRule="auto"/>
            </w:pPr>
            <w:r>
              <w:rPr>
                <w:color w:val="1F3864"/>
                <w:sz w:val="19"/>
                <w:szCs w:val="19"/>
              </w:rPr>
              <w:t>5. Sage X3 posting</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CF0" w14:textId="77777777" w:rsidR="00636469" w:rsidRDefault="000B5C97">
            <w:pPr>
              <w:spacing w:after="0" w:line="252" w:lineRule="auto"/>
            </w:pPr>
            <w:r>
              <w:rPr>
                <w:sz w:val="19"/>
                <w:szCs w:val="19"/>
              </w:rPr>
              <w:t>Create the purchase invoice or credit memo with the image; capture the returned PIN or PCM</w:t>
            </w:r>
          </w:p>
        </w:tc>
      </w:tr>
      <w:tr w:rsidR="00636469" w14:paraId="4CF09CF4"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CF2" w14:textId="77777777" w:rsidR="00636469" w:rsidRDefault="000B5C97">
            <w:pPr>
              <w:spacing w:after="0" w:line="252" w:lineRule="auto"/>
            </w:pPr>
            <w:r>
              <w:rPr>
                <w:color w:val="1F3864"/>
                <w:sz w:val="19"/>
                <w:szCs w:val="19"/>
              </w:rPr>
              <w:t>6. Payment and records</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CF3" w14:textId="77777777" w:rsidR="00636469" w:rsidRDefault="000B5C97">
            <w:pPr>
              <w:spacing w:after="0" w:line="252" w:lineRule="auto"/>
            </w:pPr>
            <w:r>
              <w:rPr>
                <w:sz w:val="19"/>
                <w:szCs w:val="19"/>
              </w:rPr>
              <w:t>Capture payment status; keep a complete, searchable, auditable record</w:t>
            </w:r>
          </w:p>
        </w:tc>
      </w:tr>
    </w:tbl>
    <w:p w14:paraId="4CF09CF5" w14:textId="77777777" w:rsidR="00636469" w:rsidRDefault="00636469">
      <w:pPr>
        <w:spacing w:after="140"/>
      </w:pPr>
    </w:p>
    <w:p w14:paraId="4CF09CF6" w14:textId="77777777" w:rsidR="00636469" w:rsidRDefault="000B5C97">
      <w:pPr>
        <w:pStyle w:val="Heading1"/>
        <w:keepNext/>
        <w:numPr>
          <w:ilvl w:val="0"/>
          <w:numId w:val="2"/>
        </w:numPr>
        <w:spacing w:before="340" w:after="130"/>
      </w:pPr>
      <w:bookmarkStart w:id="2" w:name="_Toc237039997"/>
      <w:r>
        <w:t>Core capabilities</w:t>
      </w:r>
      <w:bookmarkEnd w:id="2"/>
    </w:p>
    <w:p w14:paraId="4CF09CF7" w14:textId="77777777" w:rsidR="00636469" w:rsidRDefault="000B5C97">
      <w:r>
        <w:t>Ten capabilities carry the platform.</w:t>
      </w:r>
    </w:p>
    <w:p w14:paraId="4CF09CF8" w14:textId="77777777" w:rsidR="00636469" w:rsidRDefault="000B5C97">
      <w:pPr>
        <w:keepNext/>
        <w:spacing w:before="180" w:after="60"/>
      </w:pPr>
      <w:r>
        <w:rPr>
          <w:b/>
          <w:bCs/>
          <w:color w:val="2F5496"/>
          <w:sz w:val="18"/>
          <w:szCs w:val="18"/>
        </w:rPr>
        <w:t xml:space="preserve">Table 3. </w:t>
      </w:r>
      <w:r>
        <w:rPr>
          <w:i/>
          <w:iCs/>
          <w:color w:val="595959"/>
          <w:sz w:val="18"/>
          <w:szCs w:val="18"/>
        </w:rPr>
        <w:t>Core capabilities</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3100"/>
        <w:gridCol w:w="6260"/>
      </w:tblGrid>
      <w:tr w:rsidR="00636469" w14:paraId="4CF09CFB" w14:textId="77777777">
        <w:tblPrEx>
          <w:tblCellMar>
            <w:top w:w="0" w:type="dxa"/>
            <w:bottom w:w="0" w:type="dxa"/>
          </w:tblCellMar>
        </w:tblPrEx>
        <w:trPr>
          <w:tblHeader/>
        </w:trPr>
        <w:tc>
          <w:tcPr>
            <w:tcW w:w="3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CF9" w14:textId="77777777" w:rsidR="00636469" w:rsidRDefault="000B5C97">
            <w:pPr>
              <w:spacing w:after="0" w:line="252" w:lineRule="auto"/>
            </w:pPr>
            <w:r>
              <w:rPr>
                <w:color w:val="FFFFFF"/>
                <w:sz w:val="19"/>
                <w:szCs w:val="19"/>
              </w:rPr>
              <w:t>Capability</w:t>
            </w:r>
          </w:p>
        </w:tc>
        <w:tc>
          <w:tcPr>
            <w:tcW w:w="626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CFA" w14:textId="77777777" w:rsidR="00636469" w:rsidRDefault="000B5C97">
            <w:pPr>
              <w:spacing w:after="0" w:line="252" w:lineRule="auto"/>
            </w:pPr>
            <w:r>
              <w:rPr>
                <w:color w:val="FFFFFF"/>
                <w:sz w:val="19"/>
                <w:szCs w:val="19"/>
              </w:rPr>
              <w:t>What it delivers</w:t>
            </w:r>
          </w:p>
        </w:tc>
      </w:tr>
      <w:tr w:rsidR="00636469" w14:paraId="4CF09CFE"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CFC" w14:textId="77777777" w:rsidR="00636469" w:rsidRDefault="000B5C97">
            <w:pPr>
              <w:spacing w:after="0" w:line="252" w:lineRule="auto"/>
            </w:pPr>
            <w:r>
              <w:rPr>
                <w:color w:val="1F3864"/>
                <w:sz w:val="19"/>
                <w:szCs w:val="19"/>
              </w:rPr>
              <w:t>Document intake</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CFD" w14:textId="77777777" w:rsidR="00636469" w:rsidRDefault="000B5C97">
            <w:pPr>
              <w:spacing w:after="0" w:line="252" w:lineRule="auto"/>
            </w:pPr>
            <w:r>
              <w:rPr>
                <w:sz w:val="19"/>
                <w:szCs w:val="19"/>
              </w:rPr>
              <w:t>Ingests every attachment as its own record, splits batch scans, preserves the source email, and refuses duplicates on vendor, number and amount</w:t>
            </w:r>
          </w:p>
        </w:tc>
      </w:tr>
      <w:tr w:rsidR="00636469" w14:paraId="4CF09D01"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CFF" w14:textId="77777777" w:rsidR="00636469" w:rsidRDefault="000B5C97">
            <w:pPr>
              <w:spacing w:after="0" w:line="252" w:lineRule="auto"/>
            </w:pPr>
            <w:r>
              <w:rPr>
                <w:color w:val="1F3864"/>
                <w:sz w:val="19"/>
                <w:szCs w:val="19"/>
              </w:rPr>
              <w:t>AI extraction</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00" w14:textId="77777777" w:rsidR="00636469" w:rsidRDefault="000B5C97">
            <w:pPr>
              <w:spacing w:after="0" w:line="252" w:lineRule="auto"/>
            </w:pPr>
            <w:r>
              <w:rPr>
                <w:sz w:val="19"/>
                <w:szCs w:val="19"/>
              </w:rPr>
              <w:t>Reads header and every line with a confidence score per field, with no line-count ceiling; reads the vendor live from Sage</w:t>
            </w:r>
          </w:p>
        </w:tc>
      </w:tr>
      <w:tr w:rsidR="00636469" w14:paraId="4CF09D04"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02" w14:textId="77777777" w:rsidR="00636469" w:rsidRDefault="000B5C97">
            <w:pPr>
              <w:spacing w:after="0" w:line="252" w:lineRule="auto"/>
            </w:pPr>
            <w:r>
              <w:rPr>
                <w:color w:val="1F3864"/>
                <w:sz w:val="19"/>
                <w:szCs w:val="19"/>
              </w:rPr>
              <w:t>AI classification</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03" w14:textId="77777777" w:rsidR="00636469" w:rsidRDefault="000B5C97">
            <w:pPr>
              <w:spacing w:after="0" w:line="252" w:lineRule="auto"/>
            </w:pPr>
            <w:r>
              <w:rPr>
                <w:sz w:val="19"/>
                <w:szCs w:val="19"/>
              </w:rPr>
              <w:t>Routes to one of five types by a priority rule set; low confidence, or an unknown vendor, holds the document for a person</w:t>
            </w:r>
          </w:p>
        </w:tc>
      </w:tr>
      <w:tr w:rsidR="00636469" w14:paraId="4CF09D07"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05" w14:textId="77777777" w:rsidR="00636469" w:rsidRDefault="000B5C97">
            <w:pPr>
              <w:spacing w:after="0" w:line="252" w:lineRule="auto"/>
            </w:pPr>
            <w:r>
              <w:rPr>
                <w:color w:val="1F3864"/>
                <w:sz w:val="19"/>
                <w:szCs w:val="19"/>
              </w:rPr>
              <w:t>Validation</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06" w14:textId="77777777" w:rsidR="00636469" w:rsidRDefault="000B5C97">
            <w:pPr>
              <w:spacing w:after="0" w:line="252" w:lineRule="auto"/>
            </w:pPr>
            <w:r>
              <w:rPr>
                <w:sz w:val="19"/>
                <w:szCs w:val="19"/>
              </w:rPr>
              <w:t>Confirms net plus taxes plus freight equals gross, checks the four key header fields against the image, and validates coding against live Sage lists</w:t>
            </w:r>
          </w:p>
        </w:tc>
      </w:tr>
      <w:tr w:rsidR="00636469" w14:paraId="4CF09D0A"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08" w14:textId="77777777" w:rsidR="00636469" w:rsidRDefault="000B5C97">
            <w:pPr>
              <w:spacing w:after="0" w:line="252" w:lineRule="auto"/>
            </w:pPr>
            <w:r>
              <w:rPr>
                <w:color w:val="1F3864"/>
                <w:sz w:val="19"/>
                <w:szCs w:val="19"/>
              </w:rPr>
              <w:t>PO matching</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09" w14:textId="77777777" w:rsidR="00636469" w:rsidRDefault="000B5C97">
            <w:pPr>
              <w:spacing w:after="0" w:line="252" w:lineRule="auto"/>
            </w:pPr>
            <w:r>
              <w:rPr>
                <w:sz w:val="19"/>
                <w:szCs w:val="19"/>
              </w:rPr>
              <w:t>Two- or three-way per the PO line, receipt-level on the ship date and BOL pair, with tolerance checks and coding pulled from the order</w:t>
            </w:r>
          </w:p>
        </w:tc>
      </w:tr>
      <w:tr w:rsidR="00636469" w14:paraId="4CF09D0D"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0B" w14:textId="77777777" w:rsidR="00636469" w:rsidRDefault="000B5C97">
            <w:pPr>
              <w:spacing w:after="0" w:line="252" w:lineRule="auto"/>
            </w:pPr>
            <w:r>
              <w:rPr>
                <w:color w:val="1F3864"/>
                <w:sz w:val="19"/>
                <w:szCs w:val="19"/>
              </w:rPr>
              <w:t>Approval workflow</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0C" w14:textId="77777777" w:rsidR="00636469" w:rsidRDefault="000B5C97">
            <w:pPr>
              <w:spacing w:after="0" w:line="252" w:lineRule="auto"/>
            </w:pPr>
            <w:r>
              <w:rPr>
                <w:sz w:val="19"/>
                <w:szCs w:val="19"/>
              </w:rPr>
              <w:t>Hierarchy and ad-hoc routing, per-company limits, automatic escalation, delegation and email approval; no self-approval</w:t>
            </w:r>
          </w:p>
        </w:tc>
      </w:tr>
      <w:tr w:rsidR="00636469" w14:paraId="4CF09D10"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0E" w14:textId="77777777" w:rsidR="00636469" w:rsidRDefault="000B5C97">
            <w:pPr>
              <w:spacing w:after="0" w:line="252" w:lineRule="auto"/>
            </w:pPr>
            <w:r>
              <w:rPr>
                <w:color w:val="1F3864"/>
                <w:sz w:val="19"/>
                <w:szCs w:val="19"/>
              </w:rPr>
              <w:t>Sage integration</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0F" w14:textId="77777777" w:rsidR="00636469" w:rsidRDefault="000B5C97">
            <w:pPr>
              <w:spacing w:after="0" w:line="252" w:lineRule="auto"/>
            </w:pPr>
            <w:r>
              <w:rPr>
                <w:sz w:val="19"/>
                <w:szCs w:val="19"/>
              </w:rPr>
              <w:t>Live reads; purchase invoice and credit memo creation with attachment; document-number write-back; payment feedback; idempotent writes; daily reconciliation</w:t>
            </w:r>
          </w:p>
        </w:tc>
      </w:tr>
      <w:tr w:rsidR="00636469" w14:paraId="4CF09D13"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11" w14:textId="77777777" w:rsidR="00636469" w:rsidRDefault="000B5C97">
            <w:pPr>
              <w:spacing w:after="0" w:line="252" w:lineRule="auto"/>
            </w:pPr>
            <w:r>
              <w:rPr>
                <w:color w:val="1F3864"/>
                <w:sz w:val="19"/>
                <w:szCs w:val="19"/>
              </w:rPr>
              <w:t>Payment tracking</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12" w14:textId="77777777" w:rsidR="00636469" w:rsidRDefault="000B5C97">
            <w:pPr>
              <w:spacing w:after="0" w:line="252" w:lineRule="auto"/>
            </w:pPr>
            <w:r>
              <w:rPr>
                <w:sz w:val="19"/>
                <w:szCs w:val="19"/>
              </w:rPr>
              <w:t>Captures payment number, date and method from Sage and closes the document; draws down prepayment balances</w:t>
            </w:r>
          </w:p>
        </w:tc>
      </w:tr>
      <w:tr w:rsidR="00636469" w14:paraId="4CF09D16"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14" w14:textId="77777777" w:rsidR="00636469" w:rsidRDefault="000B5C97">
            <w:pPr>
              <w:spacing w:after="0" w:line="252" w:lineRule="auto"/>
            </w:pPr>
            <w:r>
              <w:rPr>
                <w:color w:val="1F3864"/>
                <w:sz w:val="19"/>
                <w:szCs w:val="19"/>
              </w:rPr>
              <w:t>Search and audit</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15" w14:textId="77777777" w:rsidR="00636469" w:rsidRDefault="000B5C97">
            <w:pPr>
              <w:spacing w:after="0" w:line="252" w:lineRule="auto"/>
            </w:pPr>
            <w:r>
              <w:rPr>
                <w:sz w:val="19"/>
                <w:szCs w:val="19"/>
              </w:rPr>
              <w:t>Searches header and line fields; every displayed count clicks through to its documents; a complete, append-only audit trail</w:t>
            </w:r>
          </w:p>
        </w:tc>
      </w:tr>
      <w:tr w:rsidR="00636469" w14:paraId="4CF09D19"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17" w14:textId="77777777" w:rsidR="00636469" w:rsidRDefault="000B5C97">
            <w:pPr>
              <w:spacing w:after="0" w:line="252" w:lineRule="auto"/>
            </w:pPr>
            <w:r>
              <w:rPr>
                <w:color w:val="1F3864"/>
                <w:sz w:val="19"/>
                <w:szCs w:val="19"/>
              </w:rPr>
              <w:t>Reporting</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18" w14:textId="77777777" w:rsidR="00636469" w:rsidRDefault="000B5C97">
            <w:pPr>
              <w:spacing w:after="0" w:line="252" w:lineRule="auto"/>
            </w:pPr>
            <w:r>
              <w:rPr>
                <w:sz w:val="19"/>
                <w:szCs w:val="19"/>
              </w:rPr>
              <w:t>Volume, automation rate, cycle time, exceptions, approvals, prepayment positions and chain integrity, all clickable to source and exportable</w:t>
            </w:r>
          </w:p>
        </w:tc>
      </w:tr>
    </w:tbl>
    <w:p w14:paraId="4CF09D1A" w14:textId="77777777" w:rsidR="00636469" w:rsidRDefault="00636469">
      <w:pPr>
        <w:spacing w:after="140"/>
      </w:pPr>
    </w:p>
    <w:p w14:paraId="4CF09D1B" w14:textId="77777777" w:rsidR="00636469" w:rsidRDefault="000B5C97">
      <w:pPr>
        <w:pStyle w:val="Heading1"/>
        <w:keepNext/>
        <w:numPr>
          <w:ilvl w:val="0"/>
          <w:numId w:val="2"/>
        </w:numPr>
        <w:spacing w:before="340" w:after="130"/>
      </w:pPr>
      <w:bookmarkStart w:id="3" w:name="_Toc237039998"/>
      <w:r>
        <w:t>Intake, extraction and classification</w:t>
      </w:r>
      <w:bookmarkEnd w:id="3"/>
    </w:p>
    <w:p w14:paraId="4CF09D1C" w14:textId="77777777" w:rsidR="00636469" w:rsidRDefault="000B5C97">
      <w:r>
        <w:t>One route in, one classification decision, five destinations. Everything that follows in sections 8 to 12 assumes this has already happened.</w:t>
      </w:r>
    </w:p>
    <w:p w14:paraId="4CF09D1D" w14:textId="77777777" w:rsidR="00636469" w:rsidRDefault="000B5C97">
      <w:pPr>
        <w:pStyle w:val="Heading2"/>
        <w:keepNext/>
        <w:numPr>
          <w:ilvl w:val="1"/>
          <w:numId w:val="2"/>
        </w:numPr>
        <w:spacing w:before="240" w:after="80"/>
      </w:pPr>
      <w:bookmarkStart w:id="4" w:name="_Toc237039999"/>
      <w:r>
        <w:t>Intake requirements</w:t>
      </w:r>
      <w:bookmarkEnd w:id="4"/>
    </w:p>
    <w:p w14:paraId="4CF09D1E" w14:textId="77777777" w:rsidR="00636469" w:rsidRDefault="000B5C97">
      <w:pPr>
        <w:keepNext/>
        <w:spacing w:before="180" w:after="60"/>
      </w:pPr>
      <w:r>
        <w:rPr>
          <w:b/>
          <w:bCs/>
          <w:color w:val="2F5496"/>
          <w:sz w:val="18"/>
          <w:szCs w:val="18"/>
        </w:rPr>
        <w:t xml:space="preserve">Table 4. </w:t>
      </w:r>
      <w:r>
        <w:rPr>
          <w:i/>
          <w:iCs/>
          <w:color w:val="595959"/>
          <w:sz w:val="18"/>
          <w:szCs w:val="18"/>
        </w:rPr>
        <w:t>Intake, step by step</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1100"/>
        <w:gridCol w:w="4130"/>
        <w:gridCol w:w="4130"/>
      </w:tblGrid>
      <w:tr w:rsidR="00636469" w14:paraId="4CF09D22" w14:textId="77777777">
        <w:tblPrEx>
          <w:tblCellMar>
            <w:top w:w="0" w:type="dxa"/>
            <w:bottom w:w="0" w:type="dxa"/>
          </w:tblCellMar>
        </w:tblPrEx>
        <w:trPr>
          <w:tblHeader/>
        </w:trPr>
        <w:tc>
          <w:tcPr>
            <w:tcW w:w="1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D1F" w14:textId="77777777" w:rsidR="00636469" w:rsidRDefault="000B5C97">
            <w:pPr>
              <w:spacing w:after="0" w:line="252" w:lineRule="auto"/>
            </w:pPr>
            <w:r>
              <w:rPr>
                <w:color w:val="FFFFFF"/>
                <w:sz w:val="19"/>
                <w:szCs w:val="19"/>
              </w:rPr>
              <w:t>Ref</w:t>
            </w:r>
          </w:p>
        </w:tc>
        <w:tc>
          <w:tcPr>
            <w:tcW w:w="413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D20" w14:textId="77777777" w:rsidR="00636469" w:rsidRDefault="000B5C97">
            <w:pPr>
              <w:spacing w:after="0" w:line="252" w:lineRule="auto"/>
            </w:pPr>
            <w:r>
              <w:rPr>
                <w:color w:val="FFFFFF"/>
                <w:sz w:val="19"/>
                <w:szCs w:val="19"/>
              </w:rPr>
              <w:t>Step</w:t>
            </w:r>
          </w:p>
        </w:tc>
        <w:tc>
          <w:tcPr>
            <w:tcW w:w="413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D21" w14:textId="77777777" w:rsidR="00636469" w:rsidRDefault="000B5C97">
            <w:pPr>
              <w:spacing w:after="0" w:line="252" w:lineRule="auto"/>
            </w:pPr>
            <w:r>
              <w:rPr>
                <w:color w:val="FFFFFF"/>
                <w:sz w:val="19"/>
                <w:szCs w:val="19"/>
              </w:rPr>
              <w:t>Control</w:t>
            </w:r>
          </w:p>
        </w:tc>
      </w:tr>
      <w:tr w:rsidR="00636469" w14:paraId="4CF09D26"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23" w14:textId="77777777" w:rsidR="00636469" w:rsidRDefault="000B5C97">
            <w:pPr>
              <w:spacing w:after="0" w:line="252" w:lineRule="auto"/>
            </w:pPr>
            <w:r>
              <w:rPr>
                <w:color w:val="1F3864"/>
                <w:sz w:val="19"/>
                <w:szCs w:val="19"/>
              </w:rPr>
              <w:t>FR-1</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24" w14:textId="77777777" w:rsidR="00636469" w:rsidRDefault="000B5C97">
            <w:pPr>
              <w:spacing w:after="0" w:line="252" w:lineRule="auto"/>
            </w:pPr>
            <w:r>
              <w:rPr>
                <w:sz w:val="19"/>
                <w:szCs w:val="19"/>
              </w:rPr>
              <w:t>Poll the AP mailbox and ingest every attachment as its own document, preserving the source email for later reading.</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25" w14:textId="77777777" w:rsidR="00636469" w:rsidRDefault="000B5C97">
            <w:pPr>
              <w:spacing w:after="0" w:line="252" w:lineRule="auto"/>
            </w:pPr>
            <w:r>
              <w:rPr>
                <w:sz w:val="19"/>
                <w:szCs w:val="19"/>
              </w:rPr>
              <w:t>Nothing is ingested twice; the email remains viewable from the document.</w:t>
            </w:r>
          </w:p>
        </w:tc>
      </w:tr>
      <w:tr w:rsidR="00636469" w14:paraId="4CF09D2A"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27" w14:textId="77777777" w:rsidR="00636469" w:rsidRDefault="000B5C97">
            <w:pPr>
              <w:spacing w:after="0" w:line="252" w:lineRule="auto"/>
            </w:pPr>
            <w:r>
              <w:rPr>
                <w:color w:val="1F3864"/>
                <w:sz w:val="19"/>
                <w:szCs w:val="19"/>
              </w:rPr>
              <w:t>FR-2</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28" w14:textId="77777777" w:rsidR="00636469" w:rsidRDefault="000B5C97">
            <w:pPr>
              <w:spacing w:after="0" w:line="252" w:lineRule="auto"/>
            </w:pPr>
            <w:r>
              <w:rPr>
                <w:sz w:val="19"/>
                <w:szCs w:val="19"/>
              </w:rPr>
              <w:t>Accept PDF documents only, single or multi-page, including scanned batches of several invoices in one PDF.</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29" w14:textId="77777777" w:rsidR="00636469" w:rsidRDefault="000B5C97">
            <w:pPr>
              <w:spacing w:after="0" w:line="252" w:lineRule="auto"/>
            </w:pPr>
            <w:r>
              <w:rPr>
                <w:sz w:val="19"/>
                <w:szCs w:val="19"/>
              </w:rPr>
              <w:t>Batch scans are separated; each separated document is auditable back to the original file and page range.</w:t>
            </w:r>
          </w:p>
        </w:tc>
      </w:tr>
      <w:tr w:rsidR="00636469" w14:paraId="4CF09D2E"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2B" w14:textId="77777777" w:rsidR="00636469" w:rsidRDefault="000B5C97">
            <w:pPr>
              <w:spacing w:after="0" w:line="252" w:lineRule="auto"/>
            </w:pPr>
            <w:r>
              <w:rPr>
                <w:color w:val="1F3864"/>
                <w:sz w:val="19"/>
                <w:szCs w:val="19"/>
              </w:rPr>
              <w:t>FR-3</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2C" w14:textId="77777777" w:rsidR="00636469" w:rsidRDefault="000B5C97">
            <w:pPr>
              <w:spacing w:after="0" w:line="252" w:lineRule="auto"/>
            </w:pPr>
            <w:r>
              <w:rPr>
                <w:sz w:val="19"/>
                <w:szCs w:val="19"/>
              </w:rPr>
              <w:t>Refuse duplicates on the combination of vendor, invoice number and amount.</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2D" w14:textId="77777777" w:rsidR="00636469" w:rsidRDefault="000B5C97">
            <w:pPr>
              <w:spacing w:after="0" w:line="252" w:lineRule="auto"/>
            </w:pPr>
            <w:r>
              <w:rPr>
                <w:sz w:val="19"/>
                <w:szCs w:val="19"/>
              </w:rPr>
              <w:t>Catches genuine resends without blocking legitimate re-invoicing at a different amount. The refusal names the document already holding the number.</w:t>
            </w:r>
          </w:p>
        </w:tc>
      </w:tr>
      <w:tr w:rsidR="00636469" w14:paraId="4CF09D32"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2F" w14:textId="77777777" w:rsidR="00636469" w:rsidRDefault="000B5C97">
            <w:pPr>
              <w:spacing w:after="0" w:line="252" w:lineRule="auto"/>
            </w:pPr>
            <w:r>
              <w:rPr>
                <w:color w:val="1F3864"/>
                <w:sz w:val="19"/>
                <w:szCs w:val="19"/>
              </w:rPr>
              <w:t>FR-4</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30" w14:textId="77777777" w:rsidR="00636469" w:rsidRDefault="000B5C97">
            <w:pPr>
              <w:spacing w:after="0" w:line="252" w:lineRule="auto"/>
            </w:pPr>
            <w:r>
              <w:rPr>
                <w:sz w:val="19"/>
                <w:szCs w:val="19"/>
              </w:rPr>
              <w:t>Extract header fields and every line, with a confidence score per field.</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31" w14:textId="77777777" w:rsidR="00636469" w:rsidRDefault="000B5C97">
            <w:pPr>
              <w:spacing w:after="0" w:line="252" w:lineRule="auto"/>
            </w:pPr>
            <w:r>
              <w:rPr>
                <w:sz w:val="19"/>
                <w:szCs w:val="19"/>
              </w:rPr>
              <w:t>No line-count ceiling. Fields below a per-field threshold are marked for the processor rather than silently accepted.</w:t>
            </w:r>
          </w:p>
        </w:tc>
      </w:tr>
      <w:tr w:rsidR="00636469" w14:paraId="4CF09D36"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33" w14:textId="77777777" w:rsidR="00636469" w:rsidRDefault="000B5C97">
            <w:pPr>
              <w:spacing w:after="0" w:line="252" w:lineRule="auto"/>
            </w:pPr>
            <w:r>
              <w:rPr>
                <w:color w:val="1F3864"/>
                <w:sz w:val="19"/>
                <w:szCs w:val="19"/>
              </w:rPr>
              <w:t>FR-5</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34" w14:textId="77777777" w:rsidR="00636469" w:rsidRDefault="000B5C97">
            <w:pPr>
              <w:spacing w:after="0" w:line="252" w:lineRule="auto"/>
            </w:pPr>
            <w:r>
              <w:rPr>
                <w:sz w:val="19"/>
                <w:szCs w:val="19"/>
              </w:rPr>
              <w:t>Read the vendor record live from Sage at extraction time.</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35" w14:textId="77777777" w:rsidR="00636469" w:rsidRDefault="000B5C97">
            <w:pPr>
              <w:spacing w:after="0" w:line="252" w:lineRule="auto"/>
            </w:pPr>
            <w:r>
              <w:rPr>
                <w:sz w:val="19"/>
                <w:szCs w:val="19"/>
              </w:rPr>
              <w:t>Terms, currency, pay method and remit detail always reflect Sage.</w:t>
            </w:r>
          </w:p>
        </w:tc>
      </w:tr>
      <w:tr w:rsidR="00636469" w14:paraId="4CF09D3A"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37" w14:textId="77777777" w:rsidR="00636469" w:rsidRDefault="000B5C97">
            <w:pPr>
              <w:spacing w:after="0" w:line="252" w:lineRule="auto"/>
            </w:pPr>
            <w:r>
              <w:rPr>
                <w:color w:val="1F3864"/>
                <w:sz w:val="19"/>
                <w:szCs w:val="19"/>
              </w:rPr>
              <w:t>FR-6</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38" w14:textId="77777777" w:rsidR="00636469" w:rsidRDefault="000B5C97">
            <w:pPr>
              <w:spacing w:after="0" w:line="252" w:lineRule="auto"/>
            </w:pPr>
            <w:r>
              <w:rPr>
                <w:sz w:val="19"/>
                <w:szCs w:val="19"/>
              </w:rPr>
              <w:t>Show the image beside the extracted data with each field's confidence visible.</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39" w14:textId="77777777" w:rsidR="00636469" w:rsidRDefault="000B5C97">
            <w:pPr>
              <w:spacing w:after="0" w:line="252" w:lineRule="auto"/>
            </w:pPr>
            <w:r>
              <w:rPr>
                <w:sz w:val="19"/>
                <w:szCs w:val="19"/>
              </w:rPr>
              <w:t>A processor can verify a value against the document without leaving the screen.</w:t>
            </w:r>
          </w:p>
        </w:tc>
      </w:tr>
    </w:tbl>
    <w:p w14:paraId="4CF09D3B" w14:textId="77777777" w:rsidR="00636469" w:rsidRDefault="00636469">
      <w:pPr>
        <w:spacing w:after="140"/>
      </w:pPr>
    </w:p>
    <w:p w14:paraId="4CF09D3C" w14:textId="77777777" w:rsidR="00636469" w:rsidRDefault="000B5C97">
      <w:pPr>
        <w:pStyle w:val="Heading2"/>
        <w:keepNext/>
        <w:numPr>
          <w:ilvl w:val="1"/>
          <w:numId w:val="2"/>
        </w:numPr>
        <w:spacing w:before="240" w:after="80"/>
      </w:pPr>
      <w:bookmarkStart w:id="5" w:name="_Toc237040000"/>
      <w:r>
        <w:t>Classification rules (FR-7, FR-8)</w:t>
      </w:r>
      <w:bookmarkEnd w:id="5"/>
    </w:p>
    <w:p w14:paraId="4CF09D3D" w14:textId="77777777" w:rsidR="00636469" w:rsidRDefault="000B5C97">
      <w:r>
        <w:t>Rules are evaluated in priority order and the first match wins. The table is configuration, not code, the AP administrator adds, reorders, disables and edits rules, and changes are audited.</w:t>
      </w:r>
    </w:p>
    <w:p w14:paraId="4CF09D3E" w14:textId="77777777" w:rsidR="00636469" w:rsidRDefault="000B5C97">
      <w:pPr>
        <w:keepNext/>
        <w:spacing w:before="180" w:after="60"/>
      </w:pPr>
      <w:r>
        <w:rPr>
          <w:b/>
          <w:bCs/>
          <w:color w:val="2F5496"/>
          <w:sz w:val="18"/>
          <w:szCs w:val="18"/>
        </w:rPr>
        <w:t xml:space="preserve">Table 5. </w:t>
      </w:r>
      <w:r>
        <w:rPr>
          <w:i/>
          <w:iCs/>
          <w:color w:val="595959"/>
          <w:sz w:val="18"/>
          <w:szCs w:val="18"/>
        </w:rPr>
        <w:t>Routing rules in priority order</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1100"/>
        <w:gridCol w:w="2753"/>
        <w:gridCol w:w="2753"/>
        <w:gridCol w:w="2754"/>
      </w:tblGrid>
      <w:tr w:rsidR="00636469" w14:paraId="4CF09D43" w14:textId="77777777">
        <w:tblPrEx>
          <w:tblCellMar>
            <w:top w:w="0" w:type="dxa"/>
            <w:bottom w:w="0" w:type="dxa"/>
          </w:tblCellMar>
        </w:tblPrEx>
        <w:trPr>
          <w:tblHeader/>
        </w:trPr>
        <w:tc>
          <w:tcPr>
            <w:tcW w:w="1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D3F" w14:textId="77777777" w:rsidR="00636469" w:rsidRDefault="000B5C97">
            <w:pPr>
              <w:spacing w:after="0" w:line="252" w:lineRule="auto"/>
            </w:pPr>
            <w:r>
              <w:rPr>
                <w:color w:val="FFFFFF"/>
                <w:sz w:val="19"/>
                <w:szCs w:val="19"/>
              </w:rPr>
              <w:t>Priority</w:t>
            </w:r>
          </w:p>
        </w:tc>
        <w:tc>
          <w:tcPr>
            <w:tcW w:w="2753"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D40" w14:textId="77777777" w:rsidR="00636469" w:rsidRDefault="000B5C97">
            <w:pPr>
              <w:spacing w:after="0" w:line="252" w:lineRule="auto"/>
            </w:pPr>
            <w:r>
              <w:rPr>
                <w:color w:val="FFFFFF"/>
                <w:sz w:val="19"/>
                <w:szCs w:val="19"/>
              </w:rPr>
              <w:t>Condition</w:t>
            </w:r>
          </w:p>
        </w:tc>
        <w:tc>
          <w:tcPr>
            <w:tcW w:w="2753"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D41" w14:textId="77777777" w:rsidR="00636469" w:rsidRDefault="000B5C97">
            <w:pPr>
              <w:spacing w:after="0" w:line="252" w:lineRule="auto"/>
            </w:pPr>
            <w:r>
              <w:rPr>
                <w:color w:val="FFFFFF"/>
                <w:sz w:val="19"/>
                <w:szCs w:val="19"/>
              </w:rPr>
              <w:t>Routes to</w:t>
            </w:r>
          </w:p>
        </w:tc>
        <w:tc>
          <w:tcPr>
            <w:tcW w:w="2754"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D42" w14:textId="77777777" w:rsidR="00636469" w:rsidRDefault="000B5C97">
            <w:pPr>
              <w:spacing w:after="0" w:line="252" w:lineRule="auto"/>
            </w:pPr>
            <w:r>
              <w:rPr>
                <w:color w:val="FFFFFF"/>
                <w:sz w:val="19"/>
                <w:szCs w:val="19"/>
              </w:rPr>
              <w:t>Why this order</w:t>
            </w:r>
          </w:p>
        </w:tc>
      </w:tr>
      <w:tr w:rsidR="00636469" w14:paraId="4CF09D48"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44" w14:textId="77777777" w:rsidR="00636469" w:rsidRDefault="000B5C97">
            <w:pPr>
              <w:spacing w:after="0" w:line="252" w:lineRule="auto"/>
            </w:pPr>
            <w:r>
              <w:rPr>
                <w:sz w:val="19"/>
                <w:szCs w:val="19"/>
              </w:rPr>
              <w:t>10</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45" w14:textId="77777777" w:rsidR="00636469" w:rsidRDefault="000B5C97">
            <w:pPr>
              <w:spacing w:after="0" w:line="252" w:lineRule="auto"/>
            </w:pPr>
            <w:r>
              <w:rPr>
                <w:sz w:val="19"/>
                <w:szCs w:val="19"/>
              </w:rPr>
              <w:t>Vendor is marked as prepaid</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46" w14:textId="77777777" w:rsidR="00636469" w:rsidRDefault="000B5C97">
            <w:pPr>
              <w:spacing w:after="0" w:line="252" w:lineRule="auto"/>
            </w:pPr>
            <w:r>
              <w:rPr>
                <w:sz w:val="19"/>
                <w:szCs w:val="19"/>
              </w:rPr>
              <w:t>Prepayments</w:t>
            </w:r>
          </w:p>
        </w:tc>
        <w:tc>
          <w:tcPr>
            <w:tcW w:w="2754"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47" w14:textId="77777777" w:rsidR="00636469" w:rsidRDefault="000B5C97">
            <w:pPr>
              <w:spacing w:after="0" w:line="252" w:lineRule="auto"/>
            </w:pPr>
            <w:r>
              <w:rPr>
                <w:sz w:val="19"/>
                <w:szCs w:val="19"/>
              </w:rPr>
              <w:t>The vendor relationship overrides document appearance. "We could mark those two vendors, anything from them is a prepayment."</w:t>
            </w:r>
          </w:p>
        </w:tc>
      </w:tr>
      <w:tr w:rsidR="00636469" w14:paraId="4CF09D4D"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49" w14:textId="77777777" w:rsidR="00636469" w:rsidRDefault="000B5C97">
            <w:pPr>
              <w:spacing w:after="0" w:line="252" w:lineRule="auto"/>
            </w:pPr>
            <w:r>
              <w:rPr>
                <w:sz w:val="19"/>
                <w:szCs w:val="19"/>
              </w:rPr>
              <w:t>20</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4A" w14:textId="77777777" w:rsidR="00636469" w:rsidRDefault="000B5C97">
            <w:pPr>
              <w:spacing w:after="0" w:line="252" w:lineRule="auto"/>
            </w:pPr>
            <w:r>
              <w:rPr>
                <w:sz w:val="19"/>
                <w:szCs w:val="19"/>
              </w:rPr>
              <w:t>Negative total, or cancellation wording</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4B" w14:textId="77777777" w:rsidR="00636469" w:rsidRDefault="000B5C97">
            <w:pPr>
              <w:spacing w:after="0" w:line="252" w:lineRule="auto"/>
            </w:pPr>
            <w:r>
              <w:rPr>
                <w:sz w:val="19"/>
                <w:szCs w:val="19"/>
              </w:rPr>
              <w:t>Credits</w:t>
            </w:r>
          </w:p>
        </w:tc>
        <w:tc>
          <w:tcPr>
            <w:tcW w:w="2754"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4C" w14:textId="77777777" w:rsidR="00636469" w:rsidRDefault="000B5C97">
            <w:pPr>
              <w:spacing w:after="0" w:line="252" w:lineRule="auto"/>
            </w:pPr>
            <w:r>
              <w:rPr>
                <w:sz w:val="19"/>
                <w:szCs w:val="19"/>
              </w:rPr>
              <w:t>A negative total is unambiguous and must not be posted as an invoice.</w:t>
            </w:r>
          </w:p>
        </w:tc>
      </w:tr>
      <w:tr w:rsidR="00636469" w14:paraId="4CF09D52"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4E" w14:textId="77777777" w:rsidR="00636469" w:rsidRDefault="000B5C97">
            <w:pPr>
              <w:spacing w:after="0" w:line="252" w:lineRule="auto"/>
            </w:pPr>
            <w:r>
              <w:rPr>
                <w:sz w:val="19"/>
                <w:szCs w:val="19"/>
              </w:rPr>
              <w:t>32</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4F" w14:textId="77777777" w:rsidR="00636469" w:rsidRDefault="000B5C97">
            <w:pPr>
              <w:spacing w:after="0" w:line="252" w:lineRule="auto"/>
            </w:pPr>
            <w:r>
              <w:rPr>
                <w:sz w:val="19"/>
                <w:szCs w:val="19"/>
              </w:rPr>
              <w:t>Settlement (netback) vendor re-invoicing at a settled price</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50" w14:textId="77777777" w:rsidR="00636469" w:rsidRDefault="000B5C97">
            <w:pPr>
              <w:spacing w:after="0" w:line="252" w:lineRule="auto"/>
            </w:pPr>
            <w:r>
              <w:rPr>
                <w:sz w:val="19"/>
                <w:szCs w:val="19"/>
              </w:rPr>
              <w:t>Rebills</w:t>
            </w:r>
          </w:p>
        </w:tc>
        <w:tc>
          <w:tcPr>
            <w:tcW w:w="2754"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51" w14:textId="77777777" w:rsidR="00636469" w:rsidRDefault="000B5C97">
            <w:pPr>
              <w:spacing w:after="0" w:line="252" w:lineRule="auto"/>
            </w:pPr>
            <w:r>
              <w:rPr>
                <w:sz w:val="19"/>
                <w:szCs w:val="19"/>
              </w:rPr>
              <w:t>Only these vendors produce rebills; the marking lives on the supplier profile.</w:t>
            </w:r>
          </w:p>
        </w:tc>
      </w:tr>
      <w:tr w:rsidR="00636469" w14:paraId="4CF09D57"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53" w14:textId="77777777" w:rsidR="00636469" w:rsidRDefault="000B5C97">
            <w:pPr>
              <w:spacing w:after="0" w:line="252" w:lineRule="auto"/>
            </w:pPr>
            <w:r>
              <w:rPr>
                <w:sz w:val="19"/>
                <w:szCs w:val="19"/>
              </w:rPr>
              <w:t>40</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54" w14:textId="77777777" w:rsidR="00636469" w:rsidRDefault="000B5C97">
            <w:pPr>
              <w:spacing w:after="0" w:line="252" w:lineRule="auto"/>
            </w:pPr>
            <w:r>
              <w:rPr>
                <w:sz w:val="19"/>
                <w:szCs w:val="19"/>
              </w:rPr>
              <w:t>A purchase order number is present and valid</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55" w14:textId="77777777" w:rsidR="00636469" w:rsidRDefault="000B5C97">
            <w:pPr>
              <w:spacing w:after="0" w:line="252" w:lineRule="auto"/>
            </w:pPr>
            <w:r>
              <w:rPr>
                <w:sz w:val="19"/>
                <w:szCs w:val="19"/>
              </w:rPr>
              <w:t>PO invoices</w:t>
            </w:r>
          </w:p>
        </w:tc>
        <w:tc>
          <w:tcPr>
            <w:tcW w:w="2754"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56" w14:textId="77777777" w:rsidR="00636469" w:rsidRDefault="000B5C97">
            <w:pPr>
              <w:spacing w:after="0" w:line="252" w:lineRule="auto"/>
            </w:pPr>
            <w:r>
              <w:rPr>
                <w:sz w:val="19"/>
                <w:szCs w:val="19"/>
              </w:rPr>
              <w:t>The strongest positive signal available.</w:t>
            </w:r>
          </w:p>
        </w:tc>
      </w:tr>
      <w:tr w:rsidR="00636469" w14:paraId="4CF09D5C"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58" w14:textId="77777777" w:rsidR="00636469" w:rsidRDefault="000B5C97">
            <w:pPr>
              <w:spacing w:after="0" w:line="252" w:lineRule="auto"/>
            </w:pPr>
            <w:r>
              <w:rPr>
                <w:sz w:val="19"/>
                <w:szCs w:val="19"/>
              </w:rPr>
              <w:t>99</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59" w14:textId="77777777" w:rsidR="00636469" w:rsidRDefault="000B5C97">
            <w:pPr>
              <w:spacing w:after="0" w:line="252" w:lineRule="auto"/>
            </w:pPr>
            <w:r>
              <w:rPr>
                <w:sz w:val="19"/>
                <w:szCs w:val="19"/>
              </w:rPr>
              <w:t>Anything else</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5A" w14:textId="77777777" w:rsidR="00636469" w:rsidRDefault="000B5C97">
            <w:pPr>
              <w:spacing w:after="0" w:line="252" w:lineRule="auto"/>
            </w:pPr>
            <w:r>
              <w:rPr>
                <w:sz w:val="19"/>
                <w:szCs w:val="19"/>
              </w:rPr>
              <w:t>Non-PO invoices</w:t>
            </w:r>
          </w:p>
        </w:tc>
        <w:tc>
          <w:tcPr>
            <w:tcW w:w="2754"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5B" w14:textId="77777777" w:rsidR="00636469" w:rsidRDefault="000B5C97">
            <w:pPr>
              <w:spacing w:after="0" w:line="252" w:lineRule="auto"/>
            </w:pPr>
            <w:r>
              <w:rPr>
                <w:sz w:val="19"/>
                <w:szCs w:val="19"/>
              </w:rPr>
              <w:t>The safe default: a person will decide whether an order is needed.</w:t>
            </w:r>
          </w:p>
        </w:tc>
      </w:tr>
    </w:tbl>
    <w:p w14:paraId="4CF09D5D" w14:textId="77777777" w:rsidR="00636469" w:rsidRDefault="00636469">
      <w:pPr>
        <w:spacing w:after="140"/>
      </w:pPr>
    </w:p>
    <w:p w14:paraId="4CF09D5E" w14:textId="77777777" w:rsidR="00636469" w:rsidRDefault="000B5C97">
      <w:r>
        <w:rPr>
          <w:b/>
          <w:bCs/>
        </w:rPr>
        <w:t>The confidence threshold.</w:t>
      </w:r>
      <w:r>
        <w:t xml:space="preserve"> A single configurable threshold (default 0.80) decides whether the platform routes on its own or asks. Below it the document waits in Manual Review with the reason stated, poor scan, unknown vendor, ambiguous document type, and a person classifies it in a screen that shows the image on one side and the five types on the other. Selecting a type only selects it; a confirm action commits and moves to the next document, so a mis-click costs nothing.</w:t>
      </w:r>
    </w:p>
    <w:p w14:paraId="4CF09D5F" w14:textId="77777777" w:rsidR="00636469" w:rsidRDefault="000B5C97">
      <w:r>
        <w:t>An unknown vendor applies a fixed penalty to confidence, because a document from a vendor Sage has never seen is exactly the case where a confident-looking guess is most dangerous.</w:t>
      </w:r>
    </w:p>
    <w:p w14:paraId="4CF09D60" w14:textId="77777777" w:rsidR="00636469" w:rsidRDefault="000B5C97">
      <w:r>
        <w:rPr>
          <w:b/>
          <w:bCs/>
        </w:rPr>
        <w:t>Rollout posture.</w:t>
      </w:r>
      <w:r>
        <w:t xml:space="preserve"> Automatic routing is earned, not assumed. The threshold starts high, and the business raises automation company by company as accuracy proves itself, which is how Symantha asked for it.</w:t>
      </w:r>
    </w:p>
    <w:p w14:paraId="4CF09D61" w14:textId="77777777" w:rsidR="00636469" w:rsidRDefault="000B5C97">
      <w:pPr>
        <w:pStyle w:val="Heading2"/>
        <w:keepNext/>
        <w:numPr>
          <w:ilvl w:val="1"/>
          <w:numId w:val="2"/>
        </w:numPr>
        <w:spacing w:before="240" w:after="80"/>
      </w:pPr>
      <w:bookmarkStart w:id="6" w:name="_Toc237040001"/>
      <w:r>
        <w:t>Manual review edge cases</w:t>
      </w:r>
      <w:bookmarkEnd w:id="6"/>
    </w:p>
    <w:p w14:paraId="4CF09D62" w14:textId="77777777" w:rsidR="00636469" w:rsidRDefault="000B5C97">
      <w:pPr>
        <w:keepNext/>
        <w:spacing w:before="180" w:after="60"/>
      </w:pPr>
      <w:r>
        <w:rPr>
          <w:b/>
          <w:bCs/>
          <w:color w:val="2F5496"/>
          <w:sz w:val="18"/>
          <w:szCs w:val="18"/>
        </w:rPr>
        <w:t xml:space="preserve">Table 6. </w:t>
      </w:r>
      <w:r>
        <w:rPr>
          <w:i/>
          <w:iCs/>
          <w:color w:val="595959"/>
          <w:sz w:val="18"/>
          <w:szCs w:val="18"/>
        </w:rPr>
        <w:t>Manual review, edge case register</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3100"/>
        <w:gridCol w:w="6260"/>
      </w:tblGrid>
      <w:tr w:rsidR="00636469" w14:paraId="4CF09D65" w14:textId="77777777">
        <w:tblPrEx>
          <w:tblCellMar>
            <w:top w:w="0" w:type="dxa"/>
            <w:bottom w:w="0" w:type="dxa"/>
          </w:tblCellMar>
        </w:tblPrEx>
        <w:trPr>
          <w:tblHeader/>
        </w:trPr>
        <w:tc>
          <w:tcPr>
            <w:tcW w:w="3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D63" w14:textId="77777777" w:rsidR="00636469" w:rsidRDefault="000B5C97">
            <w:pPr>
              <w:spacing w:after="0" w:line="252" w:lineRule="auto"/>
            </w:pPr>
            <w:r>
              <w:rPr>
                <w:color w:val="FFFFFF"/>
                <w:sz w:val="19"/>
                <w:szCs w:val="19"/>
              </w:rPr>
              <w:t>Condition</w:t>
            </w:r>
          </w:p>
        </w:tc>
        <w:tc>
          <w:tcPr>
            <w:tcW w:w="626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D64" w14:textId="77777777" w:rsidR="00636469" w:rsidRDefault="000B5C97">
            <w:pPr>
              <w:spacing w:after="0" w:line="252" w:lineRule="auto"/>
            </w:pPr>
            <w:r>
              <w:rPr>
                <w:color w:val="FFFFFF"/>
                <w:sz w:val="19"/>
                <w:szCs w:val="19"/>
              </w:rPr>
              <w:t>Required handling</w:t>
            </w:r>
          </w:p>
        </w:tc>
      </w:tr>
      <w:tr w:rsidR="00636469" w14:paraId="4CF09D68"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66" w14:textId="77777777" w:rsidR="00636469" w:rsidRDefault="000B5C97">
            <w:pPr>
              <w:spacing w:after="0" w:line="252" w:lineRule="auto"/>
            </w:pPr>
            <w:r>
              <w:rPr>
                <w:sz w:val="19"/>
                <w:szCs w:val="19"/>
              </w:rPr>
              <w:t>The scan is poor or the vendor name is unreadable</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67" w14:textId="77777777" w:rsidR="00636469" w:rsidRDefault="000B5C97">
            <w:pPr>
              <w:spacing w:after="0" w:line="252" w:lineRule="auto"/>
            </w:pPr>
            <w:r>
              <w:rPr>
                <w:sz w:val="19"/>
                <w:szCs w:val="19"/>
              </w:rPr>
              <w:t>Held for a person with the reason stated rather than guessed at. A faxed handwritten ticket and a degraded scan end up in the same place.</w:t>
            </w:r>
          </w:p>
        </w:tc>
      </w:tr>
      <w:tr w:rsidR="00636469" w14:paraId="4CF09D6B"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69" w14:textId="77777777" w:rsidR="00636469" w:rsidRDefault="000B5C97">
            <w:pPr>
              <w:spacing w:after="0" w:line="252" w:lineRule="auto"/>
            </w:pPr>
            <w:r>
              <w:rPr>
                <w:sz w:val="19"/>
                <w:szCs w:val="19"/>
              </w:rPr>
              <w:t>The document is a statement of account, not an invoice</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6A" w14:textId="77777777" w:rsidR="00636469" w:rsidRDefault="000B5C97">
            <w:pPr>
              <w:spacing w:after="0" w:line="252" w:lineRule="auto"/>
            </w:pPr>
            <w:r>
              <w:rPr>
                <w:sz w:val="19"/>
                <w:szCs w:val="19"/>
              </w:rPr>
              <w:t>Held for a person. A statement listing several open items is not something to post, and the ambiguity is surfaced rather than resolved silently.</w:t>
            </w:r>
          </w:p>
        </w:tc>
      </w:tr>
      <w:tr w:rsidR="00636469" w14:paraId="4CF09D6E"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6C" w14:textId="77777777" w:rsidR="00636469" w:rsidRDefault="000B5C97">
            <w:pPr>
              <w:spacing w:after="0" w:line="252" w:lineRule="auto"/>
            </w:pPr>
            <w:r>
              <w:rPr>
                <w:sz w:val="19"/>
                <w:szCs w:val="19"/>
              </w:rPr>
              <w:t>One email carries several invoices</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6D" w14:textId="77777777" w:rsidR="00636469" w:rsidRDefault="000B5C97">
            <w:pPr>
              <w:spacing w:after="0" w:line="252" w:lineRule="auto"/>
            </w:pPr>
            <w:r>
              <w:rPr>
                <w:sz w:val="19"/>
                <w:szCs w:val="19"/>
              </w:rPr>
              <w:t>Split into separate documents at intake, each classified on its own merits, all traceable to the one email.</w:t>
            </w:r>
          </w:p>
        </w:tc>
      </w:tr>
      <w:tr w:rsidR="00636469" w14:paraId="4CF09D71"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6F" w14:textId="77777777" w:rsidR="00636469" w:rsidRDefault="000B5C97">
            <w:pPr>
              <w:spacing w:after="0" w:line="252" w:lineRule="auto"/>
            </w:pPr>
            <w:r>
              <w:rPr>
                <w:sz w:val="19"/>
                <w:szCs w:val="19"/>
              </w:rPr>
              <w:t>The document is not an AP document at all</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70" w14:textId="77777777" w:rsidR="00636469" w:rsidRDefault="000B5C97">
            <w:pPr>
              <w:spacing w:after="0" w:line="252" w:lineRule="auto"/>
            </w:pPr>
            <w:r>
              <w:rPr>
                <w:sz w:val="19"/>
                <w:szCs w:val="19"/>
              </w:rPr>
              <w:t>A person marks it as out of scope with a reason; it leaves the working queues but stays searchable and auditable.</w:t>
            </w:r>
          </w:p>
        </w:tc>
      </w:tr>
    </w:tbl>
    <w:p w14:paraId="4CF09D72" w14:textId="77777777" w:rsidR="00636469" w:rsidRDefault="00636469">
      <w:pPr>
        <w:spacing w:after="140"/>
      </w:pPr>
    </w:p>
    <w:p w14:paraId="4CF09D73" w14:textId="77777777" w:rsidR="00636469" w:rsidRDefault="000B5C97">
      <w:pPr>
        <w:pStyle w:val="Heading1"/>
        <w:keepNext/>
        <w:numPr>
          <w:ilvl w:val="0"/>
          <w:numId w:val="2"/>
        </w:numPr>
        <w:spacing w:before="340" w:after="130"/>
      </w:pPr>
      <w:bookmarkStart w:id="7" w:name="_Toc237040002"/>
      <w:r>
        <w:t>Document types</w:t>
      </w:r>
      <w:bookmarkEnd w:id="7"/>
    </w:p>
    <w:p w14:paraId="4CF09D74" w14:textId="77777777" w:rsidR="00636469" w:rsidRDefault="000B5C97">
      <w:r>
        <w:t>The five document types each have their own trigger, their own checks, the point at which they must stop for a person, and a different result in Sage.</w:t>
      </w:r>
    </w:p>
    <w:p w14:paraId="4CF09D75" w14:textId="77777777" w:rsidR="00636469" w:rsidRDefault="000B5C97">
      <w:pPr>
        <w:keepNext/>
        <w:spacing w:before="180" w:after="60"/>
      </w:pPr>
      <w:r>
        <w:rPr>
          <w:b/>
          <w:bCs/>
          <w:color w:val="2F5496"/>
          <w:sz w:val="18"/>
          <w:szCs w:val="18"/>
        </w:rPr>
        <w:t xml:space="preserve">Table 7. </w:t>
      </w:r>
      <w:r>
        <w:rPr>
          <w:i/>
          <w:iCs/>
          <w:color w:val="595959"/>
          <w:sz w:val="18"/>
          <w:szCs w:val="18"/>
        </w:rPr>
        <w:t>The five document types at a glance</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2340"/>
        <w:gridCol w:w="2340"/>
        <w:gridCol w:w="2340"/>
        <w:gridCol w:w="2340"/>
      </w:tblGrid>
      <w:tr w:rsidR="00636469" w14:paraId="4CF09D7A" w14:textId="77777777">
        <w:tblPrEx>
          <w:tblCellMar>
            <w:top w:w="0" w:type="dxa"/>
            <w:bottom w:w="0" w:type="dxa"/>
          </w:tblCellMar>
        </w:tblPrEx>
        <w:trPr>
          <w:tblHeader/>
        </w:trPr>
        <w:tc>
          <w:tcPr>
            <w:tcW w:w="234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D76" w14:textId="77777777" w:rsidR="00636469" w:rsidRDefault="000B5C97">
            <w:pPr>
              <w:spacing w:after="0" w:line="252" w:lineRule="auto"/>
            </w:pPr>
            <w:r>
              <w:rPr>
                <w:color w:val="FFFFFF"/>
                <w:sz w:val="19"/>
                <w:szCs w:val="19"/>
              </w:rPr>
              <w:t>Type</w:t>
            </w:r>
          </w:p>
        </w:tc>
        <w:tc>
          <w:tcPr>
            <w:tcW w:w="234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D77" w14:textId="77777777" w:rsidR="00636469" w:rsidRDefault="000B5C97">
            <w:pPr>
              <w:spacing w:after="0" w:line="252" w:lineRule="auto"/>
            </w:pPr>
            <w:r>
              <w:rPr>
                <w:color w:val="FFFFFF"/>
                <w:sz w:val="19"/>
                <w:szCs w:val="19"/>
              </w:rPr>
              <w:t>Recognised by</w:t>
            </w:r>
          </w:p>
        </w:tc>
        <w:tc>
          <w:tcPr>
            <w:tcW w:w="234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D78" w14:textId="77777777" w:rsidR="00636469" w:rsidRDefault="000B5C97">
            <w:pPr>
              <w:spacing w:after="0" w:line="252" w:lineRule="auto"/>
            </w:pPr>
            <w:r>
              <w:rPr>
                <w:color w:val="FFFFFF"/>
                <w:sz w:val="19"/>
                <w:szCs w:val="19"/>
              </w:rPr>
              <w:t>Becomes in Sage</w:t>
            </w:r>
          </w:p>
        </w:tc>
        <w:tc>
          <w:tcPr>
            <w:tcW w:w="234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D79" w14:textId="77777777" w:rsidR="00636469" w:rsidRDefault="000B5C97">
            <w:pPr>
              <w:spacing w:after="0" w:line="252" w:lineRule="auto"/>
            </w:pPr>
            <w:r>
              <w:rPr>
                <w:color w:val="FFFFFF"/>
                <w:sz w:val="19"/>
                <w:szCs w:val="19"/>
              </w:rPr>
              <w:t>Always stops for</w:t>
            </w:r>
          </w:p>
        </w:tc>
      </w:tr>
      <w:tr w:rsidR="00636469" w14:paraId="4CF09D7F" w14:textId="77777777">
        <w:tblPrEx>
          <w:tblCellMar>
            <w:top w:w="0" w:type="dxa"/>
            <w:bottom w:w="0" w:type="dxa"/>
          </w:tblCellMar>
        </w:tblPrEx>
        <w:tc>
          <w:tcPr>
            <w:tcW w:w="234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7B" w14:textId="77777777" w:rsidR="00636469" w:rsidRDefault="000B5C97">
            <w:pPr>
              <w:spacing w:after="0" w:line="252" w:lineRule="auto"/>
            </w:pPr>
            <w:r>
              <w:rPr>
                <w:color w:val="1F3864"/>
                <w:sz w:val="19"/>
                <w:szCs w:val="19"/>
              </w:rPr>
              <w:t>PO invoice</w:t>
            </w:r>
          </w:p>
        </w:tc>
        <w:tc>
          <w:tcPr>
            <w:tcW w:w="234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7C" w14:textId="77777777" w:rsidR="00636469" w:rsidRDefault="000B5C97">
            <w:pPr>
              <w:spacing w:after="0" w:line="252" w:lineRule="auto"/>
            </w:pPr>
            <w:r>
              <w:rPr>
                <w:sz w:val="19"/>
                <w:szCs w:val="19"/>
              </w:rPr>
              <w:t>A valid purchase order on the document</w:t>
            </w:r>
          </w:p>
        </w:tc>
        <w:tc>
          <w:tcPr>
            <w:tcW w:w="234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7D" w14:textId="77777777" w:rsidR="00636469" w:rsidRDefault="000B5C97">
            <w:pPr>
              <w:spacing w:after="0" w:line="252" w:lineRule="auto"/>
            </w:pPr>
            <w:r>
              <w:rPr>
                <w:sz w:val="19"/>
                <w:szCs w:val="19"/>
              </w:rPr>
              <w:t>Purchase invoice (PIN)</w:t>
            </w:r>
          </w:p>
        </w:tc>
        <w:tc>
          <w:tcPr>
            <w:tcW w:w="234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7E" w14:textId="77777777" w:rsidR="00636469" w:rsidRDefault="000B5C97">
            <w:pPr>
              <w:spacing w:after="0" w:line="252" w:lineRule="auto"/>
            </w:pPr>
            <w:r>
              <w:rPr>
                <w:sz w:val="19"/>
                <w:szCs w:val="19"/>
              </w:rPr>
              <w:t>Approval</w:t>
            </w:r>
          </w:p>
        </w:tc>
      </w:tr>
      <w:tr w:rsidR="00636469" w14:paraId="4CF09D84" w14:textId="77777777">
        <w:tblPrEx>
          <w:tblCellMar>
            <w:top w:w="0" w:type="dxa"/>
            <w:bottom w:w="0" w:type="dxa"/>
          </w:tblCellMar>
        </w:tblPrEx>
        <w:tc>
          <w:tcPr>
            <w:tcW w:w="234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80" w14:textId="77777777" w:rsidR="00636469" w:rsidRDefault="000B5C97">
            <w:pPr>
              <w:spacing w:after="0" w:line="252" w:lineRule="auto"/>
            </w:pPr>
            <w:r>
              <w:rPr>
                <w:color w:val="1F3864"/>
                <w:sz w:val="19"/>
                <w:szCs w:val="19"/>
              </w:rPr>
              <w:t>Non-PO invoice</w:t>
            </w:r>
          </w:p>
        </w:tc>
        <w:tc>
          <w:tcPr>
            <w:tcW w:w="234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81" w14:textId="77777777" w:rsidR="00636469" w:rsidRDefault="000B5C97">
            <w:pPr>
              <w:spacing w:after="0" w:line="252" w:lineRule="auto"/>
            </w:pPr>
            <w:r>
              <w:rPr>
                <w:sz w:val="19"/>
                <w:szCs w:val="19"/>
              </w:rPr>
              <w:t>No purchase order present</w:t>
            </w:r>
          </w:p>
        </w:tc>
        <w:tc>
          <w:tcPr>
            <w:tcW w:w="234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82" w14:textId="77777777" w:rsidR="00636469" w:rsidRDefault="000B5C97">
            <w:pPr>
              <w:spacing w:after="0" w:line="252" w:lineRule="auto"/>
            </w:pPr>
            <w:r>
              <w:rPr>
                <w:sz w:val="19"/>
                <w:szCs w:val="19"/>
              </w:rPr>
              <w:t>Purchase invoice (PIN)</w:t>
            </w:r>
          </w:p>
        </w:tc>
        <w:tc>
          <w:tcPr>
            <w:tcW w:w="234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83" w14:textId="77777777" w:rsidR="00636469" w:rsidRDefault="000B5C97">
            <w:pPr>
              <w:spacing w:after="0" w:line="252" w:lineRule="auto"/>
            </w:pPr>
            <w:r>
              <w:rPr>
                <w:sz w:val="19"/>
                <w:szCs w:val="19"/>
              </w:rPr>
              <w:t>The PO decision, then approval</w:t>
            </w:r>
          </w:p>
        </w:tc>
      </w:tr>
      <w:tr w:rsidR="00636469" w14:paraId="4CF09D89" w14:textId="77777777">
        <w:tblPrEx>
          <w:tblCellMar>
            <w:top w:w="0" w:type="dxa"/>
            <w:bottom w:w="0" w:type="dxa"/>
          </w:tblCellMar>
        </w:tblPrEx>
        <w:tc>
          <w:tcPr>
            <w:tcW w:w="234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85" w14:textId="77777777" w:rsidR="00636469" w:rsidRDefault="000B5C97">
            <w:pPr>
              <w:spacing w:after="0" w:line="252" w:lineRule="auto"/>
            </w:pPr>
            <w:r>
              <w:rPr>
                <w:color w:val="1F3864"/>
                <w:sz w:val="19"/>
                <w:szCs w:val="19"/>
              </w:rPr>
              <w:t>Prepayment</w:t>
            </w:r>
          </w:p>
        </w:tc>
        <w:tc>
          <w:tcPr>
            <w:tcW w:w="234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86" w14:textId="77777777" w:rsidR="00636469" w:rsidRDefault="000B5C97">
            <w:pPr>
              <w:spacing w:after="0" w:line="252" w:lineRule="auto"/>
            </w:pPr>
            <w:r>
              <w:rPr>
                <w:sz w:val="19"/>
                <w:szCs w:val="19"/>
              </w:rPr>
              <w:t>The vendor is marked as prepaid</w:t>
            </w:r>
          </w:p>
        </w:tc>
        <w:tc>
          <w:tcPr>
            <w:tcW w:w="234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87" w14:textId="77777777" w:rsidR="00636469" w:rsidRDefault="000B5C97">
            <w:pPr>
              <w:spacing w:after="0" w:line="252" w:lineRule="auto"/>
            </w:pPr>
            <w:r>
              <w:rPr>
                <w:sz w:val="19"/>
                <w:szCs w:val="19"/>
              </w:rPr>
              <w:t>A payment, then invoices drawing it down</w:t>
            </w:r>
          </w:p>
        </w:tc>
        <w:tc>
          <w:tcPr>
            <w:tcW w:w="234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88" w14:textId="77777777" w:rsidR="00636469" w:rsidRDefault="000B5C97">
            <w:pPr>
              <w:spacing w:after="0" w:line="252" w:lineRule="auto"/>
            </w:pPr>
            <w:r>
              <w:rPr>
                <w:sz w:val="19"/>
                <w:szCs w:val="19"/>
              </w:rPr>
              <w:t>Approval, usually CFO for the lump sum</w:t>
            </w:r>
          </w:p>
        </w:tc>
      </w:tr>
      <w:tr w:rsidR="00636469" w14:paraId="4CF09D8E" w14:textId="77777777">
        <w:tblPrEx>
          <w:tblCellMar>
            <w:top w:w="0" w:type="dxa"/>
            <w:bottom w:w="0" w:type="dxa"/>
          </w:tblCellMar>
        </w:tblPrEx>
        <w:tc>
          <w:tcPr>
            <w:tcW w:w="234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8A" w14:textId="77777777" w:rsidR="00636469" w:rsidRDefault="000B5C97">
            <w:pPr>
              <w:spacing w:after="0" w:line="252" w:lineRule="auto"/>
            </w:pPr>
            <w:r>
              <w:rPr>
                <w:color w:val="1F3864"/>
                <w:sz w:val="19"/>
                <w:szCs w:val="19"/>
              </w:rPr>
              <w:t>Credit</w:t>
            </w:r>
          </w:p>
        </w:tc>
        <w:tc>
          <w:tcPr>
            <w:tcW w:w="234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8B" w14:textId="77777777" w:rsidR="00636469" w:rsidRDefault="000B5C97">
            <w:pPr>
              <w:spacing w:after="0" w:line="252" w:lineRule="auto"/>
            </w:pPr>
            <w:r>
              <w:rPr>
                <w:sz w:val="19"/>
                <w:szCs w:val="19"/>
              </w:rPr>
              <w:t>Negative total or cancellation wording</w:t>
            </w:r>
          </w:p>
        </w:tc>
        <w:tc>
          <w:tcPr>
            <w:tcW w:w="234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8C" w14:textId="77777777" w:rsidR="00636469" w:rsidRDefault="000B5C97">
            <w:pPr>
              <w:spacing w:after="0" w:line="252" w:lineRule="auto"/>
            </w:pPr>
            <w:r>
              <w:rPr>
                <w:sz w:val="19"/>
                <w:szCs w:val="19"/>
              </w:rPr>
              <w:t>Credit memo (PCM)</w:t>
            </w:r>
          </w:p>
        </w:tc>
        <w:tc>
          <w:tcPr>
            <w:tcW w:w="234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8D" w14:textId="77777777" w:rsidR="00636469" w:rsidRDefault="000B5C97">
            <w:pPr>
              <w:spacing w:after="0" w:line="252" w:lineRule="auto"/>
            </w:pPr>
            <w:r>
              <w:rPr>
                <w:sz w:val="19"/>
                <w:szCs w:val="19"/>
              </w:rPr>
              <w:t>The original invoice reference, then AP review</w:t>
            </w:r>
          </w:p>
        </w:tc>
      </w:tr>
      <w:tr w:rsidR="00636469" w14:paraId="4CF09D93" w14:textId="77777777">
        <w:tblPrEx>
          <w:tblCellMar>
            <w:top w:w="0" w:type="dxa"/>
            <w:bottom w:w="0" w:type="dxa"/>
          </w:tblCellMar>
        </w:tblPrEx>
        <w:tc>
          <w:tcPr>
            <w:tcW w:w="234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8F" w14:textId="77777777" w:rsidR="00636469" w:rsidRDefault="000B5C97">
            <w:pPr>
              <w:spacing w:after="0" w:line="252" w:lineRule="auto"/>
            </w:pPr>
            <w:r>
              <w:rPr>
                <w:color w:val="1F3864"/>
                <w:sz w:val="19"/>
                <w:szCs w:val="19"/>
              </w:rPr>
              <w:t>Rebill</w:t>
            </w:r>
          </w:p>
        </w:tc>
        <w:tc>
          <w:tcPr>
            <w:tcW w:w="234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90" w14:textId="77777777" w:rsidR="00636469" w:rsidRDefault="000B5C97">
            <w:pPr>
              <w:spacing w:after="0" w:line="252" w:lineRule="auto"/>
            </w:pPr>
            <w:r>
              <w:rPr>
                <w:sz w:val="19"/>
                <w:szCs w:val="19"/>
              </w:rPr>
              <w:t>A settlement vendor re-invoicing at a settled price</w:t>
            </w:r>
          </w:p>
        </w:tc>
        <w:tc>
          <w:tcPr>
            <w:tcW w:w="234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91" w14:textId="77777777" w:rsidR="00636469" w:rsidRDefault="000B5C97">
            <w:pPr>
              <w:spacing w:after="0" w:line="252" w:lineRule="auto"/>
            </w:pPr>
            <w:r>
              <w:rPr>
                <w:sz w:val="19"/>
                <w:szCs w:val="19"/>
              </w:rPr>
              <w:t>Purchase invoice linked to the credit</w:t>
            </w:r>
          </w:p>
        </w:tc>
        <w:tc>
          <w:tcPr>
            <w:tcW w:w="234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92" w14:textId="77777777" w:rsidR="00636469" w:rsidRDefault="000B5C97">
            <w:pPr>
              <w:spacing w:after="0" w:line="252" w:lineRule="auto"/>
            </w:pPr>
            <w:r>
              <w:rPr>
                <w:sz w:val="19"/>
                <w:szCs w:val="19"/>
              </w:rPr>
              <w:t>The credit-memo reference, approval, AP if the period is closed</w:t>
            </w:r>
          </w:p>
        </w:tc>
      </w:tr>
    </w:tbl>
    <w:p w14:paraId="4CF09D94" w14:textId="77777777" w:rsidR="00636469" w:rsidRDefault="00636469">
      <w:pPr>
        <w:spacing w:after="140"/>
      </w:pPr>
    </w:p>
    <w:p w14:paraId="4CF09D95" w14:textId="77777777" w:rsidR="00636469" w:rsidRDefault="000B5C97">
      <w:pPr>
        <w:pStyle w:val="Heading2"/>
        <w:keepNext/>
        <w:numPr>
          <w:ilvl w:val="1"/>
          <w:numId w:val="2"/>
        </w:numPr>
        <w:spacing w:before="240" w:after="80"/>
      </w:pPr>
      <w:bookmarkStart w:id="8" w:name="_Toc237040003"/>
      <w:r>
        <w:t>PO invoices</w:t>
      </w:r>
      <w:bookmarkEnd w:id="8"/>
    </w:p>
    <w:p w14:paraId="4CF09D96" w14:textId="77777777" w:rsidR="00636469" w:rsidRDefault="000B5C97">
      <w:r>
        <w:t>Goods or services ordered properly, where the order already exists in Sage. Match type is read from the PO line (two- or three-way), receipts are matched on the ship date and BOL pair, and matched lines are coded from the order. Awkward cases handled: the invoice arriving before the goods (two-way, marked as such), a monthly summary covering a thousand receipts, a load list past a thousand lines, and a duplicate refused on vendor, number and amount.</w:t>
      </w:r>
    </w:p>
    <w:p w14:paraId="4CF09D97" w14:textId="77777777" w:rsidR="00636469" w:rsidRDefault="000B5C97">
      <w:pPr>
        <w:pStyle w:val="Heading3"/>
        <w:keepNext/>
        <w:spacing w:before="190" w:after="60"/>
      </w:pPr>
      <w:r>
        <w:t>Process steps</w:t>
      </w:r>
    </w:p>
    <w:p w14:paraId="4CF09D98" w14:textId="77777777" w:rsidR="00636469" w:rsidRDefault="000B5C97">
      <w:pPr>
        <w:keepNext/>
        <w:spacing w:before="180" w:after="60"/>
      </w:pPr>
      <w:r>
        <w:rPr>
          <w:b/>
          <w:bCs/>
          <w:color w:val="2F5496"/>
          <w:sz w:val="18"/>
          <w:szCs w:val="18"/>
        </w:rPr>
        <w:t xml:space="preserve">Table 8. </w:t>
      </w:r>
      <w:r>
        <w:rPr>
          <w:i/>
          <w:iCs/>
          <w:color w:val="595959"/>
          <w:sz w:val="18"/>
          <w:szCs w:val="18"/>
        </w:rPr>
        <w:t>PO invoice, required behaviour, step by step</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1100"/>
        <w:gridCol w:w="2753"/>
        <w:gridCol w:w="2753"/>
        <w:gridCol w:w="2754"/>
      </w:tblGrid>
      <w:tr w:rsidR="00636469" w14:paraId="4CF09D9D" w14:textId="77777777">
        <w:tblPrEx>
          <w:tblCellMar>
            <w:top w:w="0" w:type="dxa"/>
            <w:bottom w:w="0" w:type="dxa"/>
          </w:tblCellMar>
        </w:tblPrEx>
        <w:trPr>
          <w:tblHeader/>
        </w:trPr>
        <w:tc>
          <w:tcPr>
            <w:tcW w:w="1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D99" w14:textId="77777777" w:rsidR="00636469" w:rsidRDefault="000B5C97">
            <w:pPr>
              <w:spacing w:after="0" w:line="252" w:lineRule="auto"/>
            </w:pPr>
            <w:r>
              <w:rPr>
                <w:color w:val="FFFFFF"/>
                <w:sz w:val="19"/>
                <w:szCs w:val="19"/>
              </w:rPr>
              <w:t>Step</w:t>
            </w:r>
          </w:p>
        </w:tc>
        <w:tc>
          <w:tcPr>
            <w:tcW w:w="2753"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D9A" w14:textId="77777777" w:rsidR="00636469" w:rsidRDefault="000B5C97">
            <w:pPr>
              <w:spacing w:after="0" w:line="252" w:lineRule="auto"/>
            </w:pPr>
            <w:r>
              <w:rPr>
                <w:color w:val="FFFFFF"/>
                <w:sz w:val="19"/>
                <w:szCs w:val="19"/>
              </w:rPr>
              <w:t>What happens</w:t>
            </w:r>
          </w:p>
        </w:tc>
        <w:tc>
          <w:tcPr>
            <w:tcW w:w="2753"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D9B" w14:textId="77777777" w:rsidR="00636469" w:rsidRDefault="000B5C97">
            <w:pPr>
              <w:spacing w:after="0" w:line="252" w:lineRule="auto"/>
            </w:pPr>
            <w:r>
              <w:rPr>
                <w:color w:val="FFFFFF"/>
                <w:sz w:val="19"/>
                <w:szCs w:val="19"/>
              </w:rPr>
              <w:t>Actor</w:t>
            </w:r>
          </w:p>
        </w:tc>
        <w:tc>
          <w:tcPr>
            <w:tcW w:w="2754"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D9C" w14:textId="77777777" w:rsidR="00636469" w:rsidRDefault="000B5C97">
            <w:pPr>
              <w:spacing w:after="0" w:line="252" w:lineRule="auto"/>
            </w:pPr>
            <w:r>
              <w:rPr>
                <w:color w:val="FFFFFF"/>
                <w:sz w:val="19"/>
                <w:szCs w:val="19"/>
              </w:rPr>
              <w:t>Control enforced</w:t>
            </w:r>
          </w:p>
        </w:tc>
      </w:tr>
      <w:tr w:rsidR="00636469" w14:paraId="4CF09DA2"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9E" w14:textId="77777777" w:rsidR="00636469" w:rsidRDefault="000B5C97">
            <w:pPr>
              <w:spacing w:after="0" w:line="252" w:lineRule="auto"/>
            </w:pPr>
            <w:r>
              <w:rPr>
                <w:sz w:val="19"/>
                <w:szCs w:val="19"/>
              </w:rPr>
              <w:t>1</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9F" w14:textId="77777777" w:rsidR="00636469" w:rsidRDefault="000B5C97">
            <w:pPr>
              <w:spacing w:after="0" w:line="252" w:lineRule="auto"/>
            </w:pPr>
            <w:r>
              <w:rPr>
                <w:sz w:val="19"/>
                <w:szCs w:val="19"/>
              </w:rPr>
              <w:t>Header and lines are extracted with confidence per field; the order number is read.</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A0" w14:textId="77777777" w:rsidR="00636469" w:rsidRDefault="000B5C97">
            <w:pPr>
              <w:spacing w:after="0" w:line="252" w:lineRule="auto"/>
            </w:pPr>
            <w:r>
              <w:rPr>
                <w:sz w:val="19"/>
                <w:szCs w:val="19"/>
              </w:rPr>
              <w:t>Platform</w:t>
            </w:r>
          </w:p>
        </w:tc>
        <w:tc>
          <w:tcPr>
            <w:tcW w:w="2754"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A1" w14:textId="77777777" w:rsidR="00636469" w:rsidRDefault="000B5C97">
            <w:pPr>
              <w:spacing w:after="0" w:line="252" w:lineRule="auto"/>
            </w:pPr>
            <w:r>
              <w:rPr>
                <w:sz w:val="19"/>
                <w:szCs w:val="19"/>
              </w:rPr>
              <w:t>Fields below threshold are marked, not accepted silently.</w:t>
            </w:r>
          </w:p>
        </w:tc>
      </w:tr>
      <w:tr w:rsidR="00636469" w14:paraId="4CF09DA7"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A3" w14:textId="77777777" w:rsidR="00636469" w:rsidRDefault="000B5C97">
            <w:pPr>
              <w:spacing w:after="0" w:line="252" w:lineRule="auto"/>
            </w:pPr>
            <w:r>
              <w:rPr>
                <w:sz w:val="19"/>
                <w:szCs w:val="19"/>
              </w:rPr>
              <w:t>2</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A4" w14:textId="77777777" w:rsidR="00636469" w:rsidRDefault="000B5C97">
            <w:pPr>
              <w:spacing w:after="0" w:line="252" w:lineRule="auto"/>
            </w:pPr>
            <w:r>
              <w:rPr>
                <w:sz w:val="19"/>
                <w:szCs w:val="19"/>
              </w:rPr>
              <w:t>The order is validated against Sage: it exists, it is open, the vendor agrees, the company agrees.</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A5" w14:textId="77777777" w:rsidR="00636469" w:rsidRDefault="000B5C97">
            <w:pPr>
              <w:spacing w:after="0" w:line="252" w:lineRule="auto"/>
            </w:pPr>
            <w:r>
              <w:rPr>
                <w:sz w:val="19"/>
                <w:szCs w:val="19"/>
              </w:rPr>
              <w:t>Platform</w:t>
            </w:r>
          </w:p>
        </w:tc>
        <w:tc>
          <w:tcPr>
            <w:tcW w:w="2754"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A6" w14:textId="77777777" w:rsidR="00636469" w:rsidRDefault="000B5C97">
            <w:pPr>
              <w:spacing w:after="0" w:line="252" w:lineRule="auto"/>
            </w:pPr>
            <w:r>
              <w:rPr>
                <w:sz w:val="19"/>
                <w:szCs w:val="19"/>
              </w:rPr>
              <w:t>A mistyped or closed order stops here with the reason named (FR-9).</w:t>
            </w:r>
          </w:p>
        </w:tc>
      </w:tr>
      <w:tr w:rsidR="00636469" w14:paraId="4CF09DAC"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A8" w14:textId="77777777" w:rsidR="00636469" w:rsidRDefault="000B5C97">
            <w:pPr>
              <w:spacing w:after="0" w:line="252" w:lineRule="auto"/>
            </w:pPr>
            <w:r>
              <w:rPr>
                <w:sz w:val="19"/>
                <w:szCs w:val="19"/>
              </w:rPr>
              <w:t>3</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A9" w14:textId="77777777" w:rsidR="00636469" w:rsidRDefault="000B5C97">
            <w:pPr>
              <w:spacing w:after="0" w:line="252" w:lineRule="auto"/>
            </w:pPr>
            <w:r>
              <w:rPr>
                <w:sz w:val="19"/>
                <w:szCs w:val="19"/>
              </w:rPr>
              <w:t>Match type is read per line from the order, Sage carries 2-Way or 3-Way on the line itself.</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AA" w14:textId="77777777" w:rsidR="00636469" w:rsidRDefault="000B5C97">
            <w:pPr>
              <w:spacing w:after="0" w:line="252" w:lineRule="auto"/>
            </w:pPr>
            <w:r>
              <w:rPr>
                <w:sz w:val="19"/>
                <w:szCs w:val="19"/>
              </w:rPr>
              <w:t>Platform</w:t>
            </w:r>
          </w:p>
        </w:tc>
        <w:tc>
          <w:tcPr>
            <w:tcW w:w="2754"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AB" w14:textId="77777777" w:rsidR="00636469" w:rsidRDefault="000B5C97">
            <w:pPr>
              <w:spacing w:after="0" w:line="252" w:lineRule="auto"/>
            </w:pPr>
            <w:r>
              <w:rPr>
                <w:sz w:val="19"/>
                <w:szCs w:val="19"/>
              </w:rPr>
              <w:t>The platform does not decide the match type; the order does.</w:t>
            </w:r>
          </w:p>
        </w:tc>
      </w:tr>
      <w:tr w:rsidR="00636469" w14:paraId="4CF09DB1"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AD" w14:textId="77777777" w:rsidR="00636469" w:rsidRDefault="000B5C97">
            <w:pPr>
              <w:spacing w:after="0" w:line="252" w:lineRule="auto"/>
            </w:pPr>
            <w:r>
              <w:rPr>
                <w:sz w:val="19"/>
                <w:szCs w:val="19"/>
              </w:rPr>
              <w:t>4</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AE" w14:textId="77777777" w:rsidR="00636469" w:rsidRDefault="000B5C97">
            <w:pPr>
              <w:spacing w:after="0" w:line="252" w:lineRule="auto"/>
            </w:pPr>
            <w:r>
              <w:rPr>
                <w:sz w:val="19"/>
                <w:szCs w:val="19"/>
              </w:rPr>
              <w:t>For three-way lines, open receipts are selected by the ship date and BOL pair, which is the unique receipt key.</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AF" w14:textId="77777777" w:rsidR="00636469" w:rsidRDefault="000B5C97">
            <w:pPr>
              <w:spacing w:after="0" w:line="252" w:lineRule="auto"/>
            </w:pPr>
            <w:r>
              <w:rPr>
                <w:sz w:val="19"/>
                <w:szCs w:val="19"/>
              </w:rPr>
              <w:t>Platform</w:t>
            </w:r>
          </w:p>
        </w:tc>
        <w:tc>
          <w:tcPr>
            <w:tcW w:w="2754"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B0" w14:textId="77777777" w:rsidR="00636469" w:rsidRDefault="000B5C97">
            <w:pPr>
              <w:spacing w:after="0" w:line="252" w:lineRule="auto"/>
            </w:pPr>
            <w:r>
              <w:rPr>
                <w:sz w:val="19"/>
                <w:szCs w:val="19"/>
              </w:rPr>
              <w:t>Receipt-level matching (FR-10). A thousand receipts are reconciled as a set; nobody ticks boxes.</w:t>
            </w:r>
          </w:p>
        </w:tc>
      </w:tr>
      <w:tr w:rsidR="00636469" w14:paraId="4CF09DB6"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B2" w14:textId="77777777" w:rsidR="00636469" w:rsidRDefault="000B5C97">
            <w:pPr>
              <w:spacing w:after="0" w:line="252" w:lineRule="auto"/>
            </w:pPr>
            <w:r>
              <w:rPr>
                <w:sz w:val="19"/>
                <w:szCs w:val="19"/>
              </w:rPr>
              <w:t>5</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B3" w14:textId="77777777" w:rsidR="00636469" w:rsidRDefault="000B5C97">
            <w:pPr>
              <w:spacing w:after="0" w:line="252" w:lineRule="auto"/>
            </w:pPr>
            <w:r>
              <w:rPr>
                <w:sz w:val="19"/>
                <w:szCs w:val="19"/>
              </w:rPr>
              <w:t>Quantity and price are compared to the order within configured tolerance.</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B4" w14:textId="77777777" w:rsidR="00636469" w:rsidRDefault="000B5C97">
            <w:pPr>
              <w:spacing w:after="0" w:line="252" w:lineRule="auto"/>
            </w:pPr>
            <w:r>
              <w:rPr>
                <w:sz w:val="19"/>
                <w:szCs w:val="19"/>
              </w:rPr>
              <w:t>Platform</w:t>
            </w:r>
          </w:p>
        </w:tc>
        <w:tc>
          <w:tcPr>
            <w:tcW w:w="2754"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B5" w14:textId="77777777" w:rsidR="00636469" w:rsidRDefault="000B5C97">
            <w:pPr>
              <w:spacing w:after="0" w:line="252" w:lineRule="auto"/>
            </w:pPr>
            <w:r>
              <w:rPr>
                <w:sz w:val="19"/>
                <w:szCs w:val="19"/>
              </w:rPr>
              <w:t>Outside tolerance becomes an exception with the variance shown, not an automatic rejection to the vendor.</w:t>
            </w:r>
          </w:p>
        </w:tc>
      </w:tr>
      <w:tr w:rsidR="00636469" w14:paraId="4CF09DBB"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B7" w14:textId="77777777" w:rsidR="00636469" w:rsidRDefault="000B5C97">
            <w:pPr>
              <w:spacing w:after="0" w:line="252" w:lineRule="auto"/>
            </w:pPr>
            <w:r>
              <w:rPr>
                <w:sz w:val="19"/>
                <w:szCs w:val="19"/>
              </w:rPr>
              <w:t>6</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B8" w14:textId="77777777" w:rsidR="00636469" w:rsidRDefault="000B5C97">
            <w:pPr>
              <w:spacing w:after="0" w:line="252" w:lineRule="auto"/>
            </w:pPr>
            <w:r>
              <w:rPr>
                <w:sz w:val="19"/>
                <w:szCs w:val="19"/>
              </w:rPr>
              <w:t>Lines are coded from the order: account, division, sales channel, site, department.</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B9" w14:textId="77777777" w:rsidR="00636469" w:rsidRDefault="000B5C97">
            <w:pPr>
              <w:spacing w:after="0" w:line="252" w:lineRule="auto"/>
            </w:pPr>
            <w:r>
              <w:rPr>
                <w:sz w:val="19"/>
                <w:szCs w:val="19"/>
              </w:rPr>
              <w:t>Platform</w:t>
            </w:r>
          </w:p>
        </w:tc>
        <w:tc>
          <w:tcPr>
            <w:tcW w:w="2754"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BA" w14:textId="77777777" w:rsidR="00636469" w:rsidRDefault="000B5C97">
            <w:pPr>
              <w:spacing w:after="0" w:line="252" w:lineRule="auto"/>
            </w:pPr>
            <w:r>
              <w:rPr>
                <w:sz w:val="19"/>
                <w:szCs w:val="19"/>
              </w:rPr>
              <w:t>No manual keying for matched lines. This is the coding saving.</w:t>
            </w:r>
          </w:p>
        </w:tc>
      </w:tr>
      <w:tr w:rsidR="00636469" w14:paraId="4CF09DC0"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BC" w14:textId="77777777" w:rsidR="00636469" w:rsidRDefault="000B5C97">
            <w:pPr>
              <w:spacing w:after="0" w:line="252" w:lineRule="auto"/>
            </w:pPr>
            <w:r>
              <w:rPr>
                <w:sz w:val="19"/>
                <w:szCs w:val="19"/>
              </w:rPr>
              <w:t>7</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BD" w14:textId="77777777" w:rsidR="00636469" w:rsidRDefault="000B5C97">
            <w:pPr>
              <w:spacing w:after="0" w:line="252" w:lineRule="auto"/>
            </w:pPr>
            <w:r>
              <w:rPr>
                <w:sz w:val="19"/>
                <w:szCs w:val="19"/>
              </w:rPr>
              <w:t>Totals are validated: net plus taxes plus freight must equal the stated gross.</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BE" w14:textId="77777777" w:rsidR="00636469" w:rsidRDefault="000B5C97">
            <w:pPr>
              <w:spacing w:after="0" w:line="252" w:lineRule="auto"/>
            </w:pPr>
            <w:r>
              <w:rPr>
                <w:sz w:val="19"/>
                <w:szCs w:val="19"/>
              </w:rPr>
              <w:t>Platform</w:t>
            </w:r>
          </w:p>
        </w:tc>
        <w:tc>
          <w:tcPr>
            <w:tcW w:w="2754"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BF" w14:textId="77777777" w:rsidR="00636469" w:rsidRDefault="000B5C97">
            <w:pPr>
              <w:spacing w:after="0" w:line="252" w:lineRule="auto"/>
            </w:pPr>
            <w:r>
              <w:rPr>
                <w:sz w:val="19"/>
                <w:szCs w:val="19"/>
              </w:rPr>
              <w:t>Cannot be submitted while out of balance; the difference is shown (FR-13).</w:t>
            </w:r>
          </w:p>
        </w:tc>
      </w:tr>
      <w:tr w:rsidR="00636469" w14:paraId="4CF09DC5"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C1" w14:textId="77777777" w:rsidR="00636469" w:rsidRDefault="000B5C97">
            <w:pPr>
              <w:spacing w:after="0" w:line="252" w:lineRule="auto"/>
            </w:pPr>
            <w:r>
              <w:rPr>
                <w:sz w:val="19"/>
                <w:szCs w:val="19"/>
              </w:rPr>
              <w:t>8</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C2" w14:textId="77777777" w:rsidR="00636469" w:rsidRDefault="000B5C97">
            <w:pPr>
              <w:spacing w:after="0" w:line="252" w:lineRule="auto"/>
            </w:pPr>
            <w:r>
              <w:rPr>
                <w:sz w:val="19"/>
                <w:szCs w:val="19"/>
              </w:rPr>
              <w:t>The four key header fields are confirmed against the image, vendor, invoice number, date, amount.</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C3" w14:textId="77777777" w:rsidR="00636469" w:rsidRDefault="000B5C97">
            <w:pPr>
              <w:spacing w:after="0" w:line="252" w:lineRule="auto"/>
            </w:pPr>
            <w:r>
              <w:rPr>
                <w:sz w:val="19"/>
                <w:szCs w:val="19"/>
              </w:rPr>
              <w:t>Processor</w:t>
            </w:r>
          </w:p>
        </w:tc>
        <w:tc>
          <w:tcPr>
            <w:tcW w:w="2754"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C4" w14:textId="77777777" w:rsidR="00636469" w:rsidRDefault="000B5C97">
            <w:pPr>
              <w:spacing w:after="0" w:line="252" w:lineRule="auto"/>
            </w:pPr>
            <w:r>
              <w:rPr>
                <w:sz w:val="19"/>
                <w:szCs w:val="19"/>
              </w:rPr>
              <w:t>Defaults from the supplier record never override what the document says.</w:t>
            </w:r>
          </w:p>
        </w:tc>
      </w:tr>
      <w:tr w:rsidR="00636469" w14:paraId="4CF09DCA"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C6" w14:textId="77777777" w:rsidR="00636469" w:rsidRDefault="000B5C97">
            <w:pPr>
              <w:spacing w:after="0" w:line="252" w:lineRule="auto"/>
            </w:pPr>
            <w:r>
              <w:rPr>
                <w:sz w:val="19"/>
                <w:szCs w:val="19"/>
              </w:rPr>
              <w:t>9</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C7" w14:textId="77777777" w:rsidR="00636469" w:rsidRDefault="000B5C97">
            <w:pPr>
              <w:spacing w:after="0" w:line="252" w:lineRule="auto"/>
            </w:pPr>
            <w:r>
              <w:rPr>
                <w:sz w:val="19"/>
                <w:szCs w:val="19"/>
              </w:rPr>
              <w:t>The document routes for approval by hierarchy and limit, or ad-hoc for vendors not on the hierarchy list.</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C8" w14:textId="77777777" w:rsidR="00636469" w:rsidRDefault="000B5C97">
            <w:pPr>
              <w:spacing w:after="0" w:line="252" w:lineRule="auto"/>
            </w:pPr>
            <w:r>
              <w:rPr>
                <w:sz w:val="19"/>
                <w:szCs w:val="19"/>
              </w:rPr>
              <w:t>Approver</w:t>
            </w:r>
          </w:p>
        </w:tc>
        <w:tc>
          <w:tcPr>
            <w:tcW w:w="2754"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C9" w14:textId="77777777" w:rsidR="00636469" w:rsidRDefault="000B5C97">
            <w:pPr>
              <w:spacing w:after="0" w:line="252" w:lineRule="auto"/>
            </w:pPr>
            <w:r>
              <w:rPr>
                <w:sz w:val="19"/>
                <w:szCs w:val="19"/>
              </w:rPr>
              <w:t>Auto-matched still requires approval unless AP has exempted it. No self-approval.</w:t>
            </w:r>
          </w:p>
        </w:tc>
      </w:tr>
      <w:tr w:rsidR="00636469" w14:paraId="4CF09DCF"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CB" w14:textId="77777777" w:rsidR="00636469" w:rsidRDefault="000B5C97">
            <w:pPr>
              <w:spacing w:after="0" w:line="252" w:lineRule="auto"/>
            </w:pPr>
            <w:r>
              <w:rPr>
                <w:sz w:val="19"/>
                <w:szCs w:val="19"/>
              </w:rPr>
              <w:t>10</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CC" w14:textId="77777777" w:rsidR="00636469" w:rsidRDefault="000B5C97">
            <w:pPr>
              <w:spacing w:after="0" w:line="252" w:lineRule="auto"/>
            </w:pPr>
            <w:r>
              <w:rPr>
                <w:sz w:val="19"/>
                <w:szCs w:val="19"/>
              </w:rPr>
              <w:t>AP rules are evaluated. If none fire, the document goes straight to Sage; if one fires, AP reviews first.</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CD" w14:textId="77777777" w:rsidR="00636469" w:rsidRDefault="000B5C97">
            <w:pPr>
              <w:spacing w:after="0" w:line="252" w:lineRule="auto"/>
            </w:pPr>
            <w:r>
              <w:rPr>
                <w:sz w:val="19"/>
                <w:szCs w:val="19"/>
              </w:rPr>
              <w:t>AP team</w:t>
            </w:r>
          </w:p>
        </w:tc>
        <w:tc>
          <w:tcPr>
            <w:tcW w:w="2754"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CE" w14:textId="77777777" w:rsidR="00636469" w:rsidRDefault="000B5C97">
            <w:pPr>
              <w:spacing w:after="0" w:line="252" w:lineRule="auto"/>
            </w:pPr>
            <w:r>
              <w:rPr>
                <w:sz w:val="19"/>
                <w:szCs w:val="19"/>
              </w:rPr>
              <w:t>Rules are configuration (Section 6) and every release is audited.</w:t>
            </w:r>
          </w:p>
        </w:tc>
      </w:tr>
      <w:tr w:rsidR="00636469" w14:paraId="4CF09DD4"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D0" w14:textId="77777777" w:rsidR="00636469" w:rsidRDefault="000B5C97">
            <w:pPr>
              <w:spacing w:after="0" w:line="252" w:lineRule="auto"/>
            </w:pPr>
            <w:r>
              <w:rPr>
                <w:sz w:val="19"/>
                <w:szCs w:val="19"/>
              </w:rPr>
              <w:t>11</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D1" w14:textId="77777777" w:rsidR="00636469" w:rsidRDefault="000B5C97">
            <w:pPr>
              <w:spacing w:after="0" w:line="252" w:lineRule="auto"/>
            </w:pPr>
            <w:r>
              <w:rPr>
                <w:sz w:val="19"/>
                <w:szCs w:val="19"/>
              </w:rPr>
              <w:t>The purchase invoice is created in Sage with the image attached; the returned PIN is written back.</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D2" w14:textId="77777777" w:rsidR="00636469" w:rsidRDefault="000B5C97">
            <w:pPr>
              <w:spacing w:after="0" w:line="252" w:lineRule="auto"/>
            </w:pPr>
            <w:r>
              <w:rPr>
                <w:sz w:val="19"/>
                <w:szCs w:val="19"/>
              </w:rPr>
              <w:t>Platform</w:t>
            </w:r>
          </w:p>
        </w:tc>
        <w:tc>
          <w:tcPr>
            <w:tcW w:w="2754"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D3" w14:textId="77777777" w:rsidR="00636469" w:rsidRDefault="000B5C97">
            <w:pPr>
              <w:spacing w:after="0" w:line="252" w:lineRule="auto"/>
            </w:pPr>
            <w:r>
              <w:rPr>
                <w:sz w:val="19"/>
                <w:szCs w:val="19"/>
              </w:rPr>
              <w:t>Idempotent on platform ID, a retry cannot double-post.</w:t>
            </w:r>
          </w:p>
        </w:tc>
      </w:tr>
      <w:tr w:rsidR="00636469" w14:paraId="4CF09DD9"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D5" w14:textId="77777777" w:rsidR="00636469" w:rsidRDefault="000B5C97">
            <w:pPr>
              <w:spacing w:after="0" w:line="252" w:lineRule="auto"/>
            </w:pPr>
            <w:r>
              <w:rPr>
                <w:sz w:val="19"/>
                <w:szCs w:val="19"/>
              </w:rPr>
              <w:t>12</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D6" w14:textId="77777777" w:rsidR="00636469" w:rsidRDefault="000B5C97">
            <w:pPr>
              <w:spacing w:after="0" w:line="252" w:lineRule="auto"/>
            </w:pPr>
            <w:r>
              <w:rPr>
                <w:sz w:val="19"/>
                <w:szCs w:val="19"/>
              </w:rPr>
              <w:t>Payment status is captured from Sage and the document closes.</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D7" w14:textId="77777777" w:rsidR="00636469" w:rsidRDefault="000B5C97">
            <w:pPr>
              <w:spacing w:after="0" w:line="252" w:lineRule="auto"/>
            </w:pPr>
            <w:r>
              <w:rPr>
                <w:sz w:val="19"/>
                <w:szCs w:val="19"/>
              </w:rPr>
              <w:t>Platform</w:t>
            </w:r>
          </w:p>
        </w:tc>
        <w:tc>
          <w:tcPr>
            <w:tcW w:w="2754"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D8" w14:textId="77777777" w:rsidR="00636469" w:rsidRDefault="000B5C97">
            <w:pPr>
              <w:spacing w:after="0" w:line="252" w:lineRule="auto"/>
            </w:pPr>
            <w:r>
              <w:rPr>
                <w:sz w:val="19"/>
                <w:szCs w:val="19"/>
              </w:rPr>
              <w:t>Payment number and method recorded on the record.</w:t>
            </w:r>
          </w:p>
        </w:tc>
      </w:tr>
    </w:tbl>
    <w:p w14:paraId="4CF09DDA" w14:textId="77777777" w:rsidR="00636469" w:rsidRDefault="00636469">
      <w:pPr>
        <w:spacing w:after="140"/>
      </w:pPr>
    </w:p>
    <w:p w14:paraId="4CF09DDB" w14:textId="77777777" w:rsidR="00636469" w:rsidRDefault="000B5C97">
      <w:pPr>
        <w:pStyle w:val="Heading3"/>
        <w:keepNext/>
        <w:spacing w:before="190" w:after="60"/>
      </w:pPr>
      <w:r>
        <w:t>Edge cases</w:t>
      </w:r>
    </w:p>
    <w:p w14:paraId="4CF09DDC" w14:textId="77777777" w:rsidR="00636469" w:rsidRDefault="000B5C97">
      <w:pPr>
        <w:keepNext/>
        <w:spacing w:before="180" w:after="60"/>
      </w:pPr>
      <w:r>
        <w:rPr>
          <w:b/>
          <w:bCs/>
          <w:color w:val="2F5496"/>
          <w:sz w:val="18"/>
          <w:szCs w:val="18"/>
        </w:rPr>
        <w:t xml:space="preserve">Table 9. </w:t>
      </w:r>
      <w:r>
        <w:rPr>
          <w:i/>
          <w:iCs/>
          <w:color w:val="595959"/>
          <w:sz w:val="18"/>
          <w:szCs w:val="18"/>
        </w:rPr>
        <w:t>PO invoices, edge case register</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1100"/>
        <w:gridCol w:w="4130"/>
        <w:gridCol w:w="4130"/>
      </w:tblGrid>
      <w:tr w:rsidR="00636469" w14:paraId="4CF09DE0" w14:textId="77777777">
        <w:tblPrEx>
          <w:tblCellMar>
            <w:top w:w="0" w:type="dxa"/>
            <w:bottom w:w="0" w:type="dxa"/>
          </w:tblCellMar>
        </w:tblPrEx>
        <w:trPr>
          <w:tblHeader/>
        </w:trPr>
        <w:tc>
          <w:tcPr>
            <w:tcW w:w="1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DDD" w14:textId="77777777" w:rsidR="00636469" w:rsidRDefault="000B5C97">
            <w:pPr>
              <w:spacing w:after="0" w:line="252" w:lineRule="auto"/>
            </w:pPr>
            <w:r>
              <w:rPr>
                <w:color w:val="FFFFFF"/>
                <w:sz w:val="19"/>
                <w:szCs w:val="19"/>
              </w:rPr>
              <w:t>ID</w:t>
            </w:r>
          </w:p>
        </w:tc>
        <w:tc>
          <w:tcPr>
            <w:tcW w:w="413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DDE" w14:textId="77777777" w:rsidR="00636469" w:rsidRDefault="000B5C97">
            <w:pPr>
              <w:spacing w:after="0" w:line="252" w:lineRule="auto"/>
            </w:pPr>
            <w:r>
              <w:rPr>
                <w:color w:val="FFFFFF"/>
                <w:sz w:val="19"/>
                <w:szCs w:val="19"/>
              </w:rPr>
              <w:t>Condition</w:t>
            </w:r>
          </w:p>
        </w:tc>
        <w:tc>
          <w:tcPr>
            <w:tcW w:w="413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DDF" w14:textId="77777777" w:rsidR="00636469" w:rsidRDefault="000B5C97">
            <w:pPr>
              <w:spacing w:after="0" w:line="252" w:lineRule="auto"/>
            </w:pPr>
            <w:r>
              <w:rPr>
                <w:color w:val="FFFFFF"/>
                <w:sz w:val="19"/>
                <w:szCs w:val="19"/>
              </w:rPr>
              <w:t>Required handling</w:t>
            </w:r>
          </w:p>
        </w:tc>
      </w:tr>
      <w:tr w:rsidR="00636469" w14:paraId="4CF09DE4"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E1" w14:textId="77777777" w:rsidR="00636469" w:rsidRDefault="000B5C97">
            <w:pPr>
              <w:spacing w:after="0" w:line="252" w:lineRule="auto"/>
            </w:pPr>
            <w:r>
              <w:rPr>
                <w:sz w:val="19"/>
                <w:szCs w:val="19"/>
              </w:rPr>
              <w:t>PO-01</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E2" w14:textId="77777777" w:rsidR="00636469" w:rsidRDefault="000B5C97">
            <w:pPr>
              <w:spacing w:after="0" w:line="252" w:lineRule="auto"/>
            </w:pPr>
            <w:r>
              <w:rPr>
                <w:sz w:val="19"/>
                <w:szCs w:val="19"/>
              </w:rPr>
              <w:t>The invoice beats the goods, nothing receipted yet</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E3" w14:textId="77777777" w:rsidR="00636469" w:rsidRDefault="000B5C97">
            <w:pPr>
              <w:spacing w:after="0" w:line="252" w:lineRule="auto"/>
            </w:pPr>
            <w:r>
              <w:rPr>
                <w:sz w:val="19"/>
                <w:szCs w:val="19"/>
              </w:rPr>
              <w:t>Match against the order alone and mark the document clearly as a two-way match, so the difference is visible to whoever approves it.</w:t>
            </w:r>
          </w:p>
        </w:tc>
      </w:tr>
      <w:tr w:rsidR="00636469" w14:paraId="4CF09DE8"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E5" w14:textId="77777777" w:rsidR="00636469" w:rsidRDefault="000B5C97">
            <w:pPr>
              <w:spacing w:after="0" w:line="252" w:lineRule="auto"/>
            </w:pPr>
            <w:r>
              <w:rPr>
                <w:sz w:val="19"/>
                <w:szCs w:val="19"/>
              </w:rPr>
              <w:t>PO-02</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E6" w14:textId="77777777" w:rsidR="00636469" w:rsidRDefault="000B5C97">
            <w:pPr>
              <w:spacing w:after="0" w:line="252" w:lineRule="auto"/>
            </w:pPr>
            <w:r>
              <w:rPr>
                <w:sz w:val="19"/>
                <w:szCs w:val="19"/>
              </w:rPr>
              <w:t>Quantity or price does not agree</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E7" w14:textId="77777777" w:rsidR="00636469" w:rsidRDefault="000B5C97">
            <w:pPr>
              <w:spacing w:after="0" w:line="252" w:lineRule="auto"/>
            </w:pPr>
            <w:r>
              <w:rPr>
                <w:sz w:val="19"/>
                <w:szCs w:val="19"/>
              </w:rPr>
              <w:t>Exception for a processor with the variance stated. Most are resolved internally; rejection to the vendor is a decision, not a default.</w:t>
            </w:r>
          </w:p>
        </w:tc>
      </w:tr>
      <w:tr w:rsidR="00636469" w14:paraId="4CF09DEC"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E9" w14:textId="77777777" w:rsidR="00636469" w:rsidRDefault="000B5C97">
            <w:pPr>
              <w:spacing w:after="0" w:line="252" w:lineRule="auto"/>
            </w:pPr>
            <w:r>
              <w:rPr>
                <w:sz w:val="19"/>
                <w:szCs w:val="19"/>
              </w:rPr>
              <w:t>PO-03</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EA" w14:textId="77777777" w:rsidR="00636469" w:rsidRDefault="000B5C97">
            <w:pPr>
              <w:spacing w:after="0" w:line="252" w:lineRule="auto"/>
            </w:pPr>
            <w:r>
              <w:rPr>
                <w:sz w:val="19"/>
                <w:szCs w:val="19"/>
              </w:rPr>
              <w:t>One invoice covers many bills of lading</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EB" w14:textId="77777777" w:rsidR="00636469" w:rsidRDefault="000B5C97">
            <w:pPr>
              <w:spacing w:after="0" w:line="252" w:lineRule="auto"/>
            </w:pPr>
            <w:r>
              <w:rPr>
                <w:sz w:val="19"/>
                <w:szCs w:val="19"/>
              </w:rPr>
              <w:t>Legitimate for some vendors. Those vendors sit on an approved list so the one-BOL check does not fight them every month.</w:t>
            </w:r>
          </w:p>
        </w:tc>
      </w:tr>
      <w:tr w:rsidR="00636469" w14:paraId="4CF09DF0"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ED" w14:textId="77777777" w:rsidR="00636469" w:rsidRDefault="000B5C97">
            <w:pPr>
              <w:spacing w:after="0" w:line="252" w:lineRule="auto"/>
            </w:pPr>
            <w:r>
              <w:rPr>
                <w:sz w:val="19"/>
                <w:szCs w:val="19"/>
              </w:rPr>
              <w:t>PO-04</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EE" w14:textId="77777777" w:rsidR="00636469" w:rsidRDefault="000B5C97">
            <w:pPr>
              <w:spacing w:after="0" w:line="252" w:lineRule="auto"/>
            </w:pPr>
            <w:r>
              <w:rPr>
                <w:sz w:val="19"/>
                <w:szCs w:val="19"/>
              </w:rPr>
              <w:t>A monthly summary covers about a thousand receipts</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EF" w14:textId="77777777" w:rsidR="00636469" w:rsidRDefault="000B5C97">
            <w:pPr>
              <w:spacing w:after="0" w:line="252" w:lineRule="auto"/>
            </w:pPr>
            <w:r>
              <w:rPr>
                <w:sz w:val="19"/>
                <w:szCs w:val="19"/>
              </w:rPr>
              <w:t>Open receipts for the period are selected as a set and reconciled against the invoice total.</w:t>
            </w:r>
          </w:p>
        </w:tc>
      </w:tr>
      <w:tr w:rsidR="00636469" w14:paraId="4CF09DF4"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F1" w14:textId="77777777" w:rsidR="00636469" w:rsidRDefault="000B5C97">
            <w:pPr>
              <w:spacing w:after="0" w:line="252" w:lineRule="auto"/>
            </w:pPr>
            <w:r>
              <w:rPr>
                <w:sz w:val="19"/>
                <w:szCs w:val="19"/>
              </w:rPr>
              <w:t>PO-05</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F2" w14:textId="77777777" w:rsidR="00636469" w:rsidRDefault="000B5C97">
            <w:pPr>
              <w:spacing w:after="0" w:line="252" w:lineRule="auto"/>
            </w:pPr>
            <w:r>
              <w:rPr>
                <w:sz w:val="19"/>
                <w:szCs w:val="19"/>
              </w:rPr>
              <w:t>A load list runs past a thousand lines</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F3" w14:textId="77777777" w:rsidR="00636469" w:rsidRDefault="000B5C97">
            <w:pPr>
              <w:spacing w:after="0" w:line="252" w:lineRule="auto"/>
            </w:pPr>
            <w:r>
              <w:rPr>
                <w:sz w:val="19"/>
                <w:szCs w:val="19"/>
              </w:rPr>
              <w:t>Processed whole, across however many pages it takes. Line count is not a limit, this is the Blue Creek ceiling removed.</w:t>
            </w:r>
          </w:p>
        </w:tc>
      </w:tr>
      <w:tr w:rsidR="00636469" w14:paraId="4CF09DF8"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F5" w14:textId="77777777" w:rsidR="00636469" w:rsidRDefault="000B5C97">
            <w:pPr>
              <w:spacing w:after="0" w:line="252" w:lineRule="auto"/>
            </w:pPr>
            <w:r>
              <w:rPr>
                <w:sz w:val="19"/>
                <w:szCs w:val="19"/>
              </w:rPr>
              <w:t>PO-06</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F6" w14:textId="77777777" w:rsidR="00636469" w:rsidRDefault="000B5C97">
            <w:pPr>
              <w:spacing w:after="0" w:line="252" w:lineRule="auto"/>
            </w:pPr>
            <w:r>
              <w:rPr>
                <w:sz w:val="19"/>
                <w:szCs w:val="19"/>
              </w:rPr>
              <w:t>The same invoice arrives twice</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F7" w14:textId="77777777" w:rsidR="00636469" w:rsidRDefault="000B5C97">
            <w:pPr>
              <w:spacing w:after="0" w:line="252" w:lineRule="auto"/>
            </w:pPr>
            <w:r>
              <w:rPr>
                <w:sz w:val="19"/>
                <w:szCs w:val="19"/>
              </w:rPr>
              <w:t>Refused before creation on vendor, number and amount together, naming the document that already holds it.</w:t>
            </w:r>
          </w:p>
        </w:tc>
      </w:tr>
      <w:tr w:rsidR="00636469" w14:paraId="4CF09DFC"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F9" w14:textId="77777777" w:rsidR="00636469" w:rsidRDefault="000B5C97">
            <w:pPr>
              <w:spacing w:after="0" w:line="252" w:lineRule="auto"/>
            </w:pPr>
            <w:r>
              <w:rPr>
                <w:sz w:val="19"/>
                <w:szCs w:val="19"/>
              </w:rPr>
              <w:t>PO-07</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FA" w14:textId="77777777" w:rsidR="00636469" w:rsidRDefault="000B5C97">
            <w:pPr>
              <w:spacing w:after="0" w:line="252" w:lineRule="auto"/>
            </w:pPr>
            <w:r>
              <w:rPr>
                <w:sz w:val="19"/>
                <w:szCs w:val="19"/>
              </w:rPr>
              <w:t>Taxes and freight do not add up</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DFB" w14:textId="77777777" w:rsidR="00636469" w:rsidRDefault="000B5C97">
            <w:pPr>
              <w:spacing w:after="0" w:line="252" w:lineRule="auto"/>
            </w:pPr>
            <w:r>
              <w:rPr>
                <w:sz w:val="19"/>
                <w:szCs w:val="19"/>
              </w:rPr>
              <w:t>Submission blocked and the difference shown. GST, PST and VAT are held as separate lines, not lumped together.</w:t>
            </w:r>
          </w:p>
        </w:tc>
      </w:tr>
      <w:tr w:rsidR="00636469" w14:paraId="4CF09E00"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FD" w14:textId="77777777" w:rsidR="00636469" w:rsidRDefault="000B5C97">
            <w:pPr>
              <w:spacing w:after="0" w:line="252" w:lineRule="auto"/>
            </w:pPr>
            <w:r>
              <w:rPr>
                <w:sz w:val="19"/>
                <w:szCs w:val="19"/>
              </w:rPr>
              <w:t>PO-08</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FE" w14:textId="77777777" w:rsidR="00636469" w:rsidRDefault="000B5C97">
            <w:pPr>
              <w:spacing w:after="0" w:line="252" w:lineRule="auto"/>
            </w:pPr>
            <w:r>
              <w:rPr>
                <w:sz w:val="19"/>
                <w:szCs w:val="19"/>
              </w:rPr>
              <w:t>Canadian and UK invoices</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DFF" w14:textId="77777777" w:rsidR="00636469" w:rsidRDefault="000B5C97">
            <w:pPr>
              <w:spacing w:after="0" w:line="252" w:lineRule="auto"/>
            </w:pPr>
            <w:r>
              <w:rPr>
                <w:sz w:val="19"/>
                <w:szCs w:val="19"/>
              </w:rPr>
              <w:t>Currency and tax treatment follow the company that owns the invoice, so each entity's tax lines are correct.</w:t>
            </w:r>
          </w:p>
        </w:tc>
      </w:tr>
      <w:tr w:rsidR="00636469" w14:paraId="4CF09E04"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01" w14:textId="77777777" w:rsidR="00636469" w:rsidRDefault="000B5C97">
            <w:pPr>
              <w:spacing w:after="0" w:line="252" w:lineRule="auto"/>
            </w:pPr>
            <w:r>
              <w:rPr>
                <w:sz w:val="19"/>
                <w:szCs w:val="19"/>
              </w:rPr>
              <w:t>PO-09</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02" w14:textId="77777777" w:rsidR="00636469" w:rsidRDefault="000B5C97">
            <w:pPr>
              <w:spacing w:after="0" w:line="252" w:lineRule="auto"/>
            </w:pPr>
            <w:r>
              <w:rPr>
                <w:sz w:val="19"/>
                <w:szCs w:val="19"/>
              </w:rPr>
              <w:t>Payment terms on the document differ from the vendor default</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03" w14:textId="77777777" w:rsidR="00636469" w:rsidRDefault="000B5C97">
            <w:pPr>
              <w:spacing w:after="0" w:line="252" w:lineRule="auto"/>
            </w:pPr>
            <w:r>
              <w:rPr>
                <w:sz w:val="19"/>
                <w:szCs w:val="19"/>
              </w:rPr>
              <w:t>The document wins, because that is what was agreed on this purchase, and the override is flagged so AP can see it.</w:t>
            </w:r>
          </w:p>
        </w:tc>
      </w:tr>
      <w:tr w:rsidR="00636469" w14:paraId="4CF09E08"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05" w14:textId="77777777" w:rsidR="00636469" w:rsidRDefault="000B5C97">
            <w:pPr>
              <w:spacing w:after="0" w:line="252" w:lineRule="auto"/>
            </w:pPr>
            <w:r>
              <w:rPr>
                <w:sz w:val="19"/>
                <w:szCs w:val="19"/>
              </w:rPr>
              <w:t>PO-10</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06" w14:textId="77777777" w:rsidR="00636469" w:rsidRDefault="000B5C97">
            <w:pPr>
              <w:spacing w:after="0" w:line="252" w:lineRule="auto"/>
            </w:pPr>
            <w:r>
              <w:rPr>
                <w:sz w:val="19"/>
                <w:szCs w:val="19"/>
              </w:rPr>
              <w:t>The order is already fully invoiced</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07" w14:textId="77777777" w:rsidR="00636469" w:rsidRDefault="000B5C97">
            <w:pPr>
              <w:spacing w:after="0" w:line="252" w:lineRule="auto"/>
            </w:pPr>
            <w:r>
              <w:rPr>
                <w:sz w:val="19"/>
                <w:szCs w:val="19"/>
              </w:rPr>
              <w:t>Refused with the invoice that consumed it named, so the processor can tell a duplicate from a wrong order number.</w:t>
            </w:r>
          </w:p>
        </w:tc>
      </w:tr>
      <w:tr w:rsidR="00636469" w14:paraId="4CF09E0C"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09" w14:textId="77777777" w:rsidR="00636469" w:rsidRDefault="000B5C97">
            <w:pPr>
              <w:spacing w:after="0" w:line="252" w:lineRule="auto"/>
            </w:pPr>
            <w:r>
              <w:rPr>
                <w:sz w:val="19"/>
                <w:szCs w:val="19"/>
              </w:rPr>
              <w:t>PO-11</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0A" w14:textId="77777777" w:rsidR="00636469" w:rsidRDefault="000B5C97">
            <w:pPr>
              <w:spacing w:after="0" w:line="252" w:lineRule="auto"/>
            </w:pPr>
            <w:r>
              <w:rPr>
                <w:sz w:val="19"/>
                <w:szCs w:val="19"/>
              </w:rPr>
              <w:t>Sage is unreachable at write time</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0B" w14:textId="77777777" w:rsidR="00636469" w:rsidRDefault="000B5C97">
            <w:pPr>
              <w:spacing w:after="0" w:line="252" w:lineRule="auto"/>
            </w:pPr>
            <w:r>
              <w:rPr>
                <w:sz w:val="19"/>
                <w:szCs w:val="19"/>
              </w:rPr>
              <w:t>The document holds in a retry state with the failure visible; it never silently disappears and never double-posts on recovery.</w:t>
            </w:r>
          </w:p>
        </w:tc>
      </w:tr>
    </w:tbl>
    <w:p w14:paraId="4CF09E0D" w14:textId="77777777" w:rsidR="00636469" w:rsidRDefault="00636469">
      <w:pPr>
        <w:spacing w:after="140"/>
      </w:pPr>
    </w:p>
    <w:p w14:paraId="4CF09E0E" w14:textId="77777777" w:rsidR="00636469" w:rsidRDefault="000B5C97">
      <w:pPr>
        <w:pStyle w:val="Heading2"/>
        <w:keepNext/>
        <w:numPr>
          <w:ilvl w:val="1"/>
          <w:numId w:val="2"/>
        </w:numPr>
        <w:spacing w:before="240" w:after="80"/>
      </w:pPr>
      <w:bookmarkStart w:id="9" w:name="_Toc237040004"/>
      <w:r>
        <w:t>Non-PO invoices</w:t>
      </w:r>
      <w:bookmarkEnd w:id="9"/>
    </w:p>
    <w:p w14:paraId="4CF09E0F" w14:textId="77777777" w:rsidR="00636469" w:rsidRDefault="000B5C97">
      <w:r>
        <w:t>An invoice with no purchase order. A person decides: attach an order that now exists, wait in a visible awaiting-order state, or code the lines from a standing template for a supplier that will never have an order (rent, equipment, services). The platform never creates the order; a mistyped or already-used order number is refused with the holder named.</w:t>
      </w:r>
    </w:p>
    <w:p w14:paraId="4CF09E10" w14:textId="77777777" w:rsidR="00636469" w:rsidRDefault="000B5C97">
      <w:pPr>
        <w:pStyle w:val="Heading3"/>
        <w:keepNext/>
        <w:spacing w:before="190" w:after="60"/>
      </w:pPr>
      <w:r>
        <w:t>Process steps</w:t>
      </w:r>
    </w:p>
    <w:p w14:paraId="4CF09E11" w14:textId="77777777" w:rsidR="00636469" w:rsidRDefault="000B5C97">
      <w:pPr>
        <w:keepNext/>
        <w:spacing w:before="180" w:after="60"/>
      </w:pPr>
      <w:r>
        <w:rPr>
          <w:b/>
          <w:bCs/>
          <w:color w:val="2F5496"/>
          <w:sz w:val="18"/>
          <w:szCs w:val="18"/>
        </w:rPr>
        <w:t xml:space="preserve">Table 10. </w:t>
      </w:r>
      <w:r>
        <w:rPr>
          <w:i/>
          <w:iCs/>
          <w:color w:val="595959"/>
          <w:sz w:val="18"/>
          <w:szCs w:val="18"/>
        </w:rPr>
        <w:t>Non-PO invoice, required behaviour, step by step</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1100"/>
        <w:gridCol w:w="2753"/>
        <w:gridCol w:w="2753"/>
        <w:gridCol w:w="2754"/>
      </w:tblGrid>
      <w:tr w:rsidR="00636469" w14:paraId="4CF09E16" w14:textId="77777777">
        <w:tblPrEx>
          <w:tblCellMar>
            <w:top w:w="0" w:type="dxa"/>
            <w:bottom w:w="0" w:type="dxa"/>
          </w:tblCellMar>
        </w:tblPrEx>
        <w:trPr>
          <w:tblHeader/>
        </w:trPr>
        <w:tc>
          <w:tcPr>
            <w:tcW w:w="1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E12" w14:textId="77777777" w:rsidR="00636469" w:rsidRDefault="000B5C97">
            <w:pPr>
              <w:spacing w:after="0" w:line="252" w:lineRule="auto"/>
            </w:pPr>
            <w:r>
              <w:rPr>
                <w:color w:val="FFFFFF"/>
                <w:sz w:val="19"/>
                <w:szCs w:val="19"/>
              </w:rPr>
              <w:t>Step</w:t>
            </w:r>
          </w:p>
        </w:tc>
        <w:tc>
          <w:tcPr>
            <w:tcW w:w="2753"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E13" w14:textId="77777777" w:rsidR="00636469" w:rsidRDefault="000B5C97">
            <w:pPr>
              <w:spacing w:after="0" w:line="252" w:lineRule="auto"/>
            </w:pPr>
            <w:r>
              <w:rPr>
                <w:color w:val="FFFFFF"/>
                <w:sz w:val="19"/>
                <w:szCs w:val="19"/>
              </w:rPr>
              <w:t>What happens</w:t>
            </w:r>
          </w:p>
        </w:tc>
        <w:tc>
          <w:tcPr>
            <w:tcW w:w="2753"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E14" w14:textId="77777777" w:rsidR="00636469" w:rsidRDefault="000B5C97">
            <w:pPr>
              <w:spacing w:after="0" w:line="252" w:lineRule="auto"/>
            </w:pPr>
            <w:r>
              <w:rPr>
                <w:color w:val="FFFFFF"/>
                <w:sz w:val="19"/>
                <w:szCs w:val="19"/>
              </w:rPr>
              <w:t>Actor</w:t>
            </w:r>
          </w:p>
        </w:tc>
        <w:tc>
          <w:tcPr>
            <w:tcW w:w="2754"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E15" w14:textId="77777777" w:rsidR="00636469" w:rsidRDefault="000B5C97">
            <w:pPr>
              <w:spacing w:after="0" w:line="252" w:lineRule="auto"/>
            </w:pPr>
            <w:r>
              <w:rPr>
                <w:color w:val="FFFFFF"/>
                <w:sz w:val="19"/>
                <w:szCs w:val="19"/>
              </w:rPr>
              <w:t>Control enforced</w:t>
            </w:r>
          </w:p>
        </w:tc>
      </w:tr>
      <w:tr w:rsidR="00636469" w14:paraId="4CF09E1B"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17" w14:textId="77777777" w:rsidR="00636469" w:rsidRDefault="000B5C97">
            <w:pPr>
              <w:spacing w:after="0" w:line="252" w:lineRule="auto"/>
            </w:pPr>
            <w:r>
              <w:rPr>
                <w:sz w:val="19"/>
                <w:szCs w:val="19"/>
              </w:rPr>
              <w:t>1</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18" w14:textId="77777777" w:rsidR="00636469" w:rsidRDefault="000B5C97">
            <w:pPr>
              <w:spacing w:after="0" w:line="252" w:lineRule="auto"/>
            </w:pPr>
            <w:r>
              <w:rPr>
                <w:sz w:val="19"/>
                <w:szCs w:val="19"/>
              </w:rPr>
              <w:t>Header and lines are extracted; no order number is found or the one present fails validation.</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19" w14:textId="77777777" w:rsidR="00636469" w:rsidRDefault="000B5C97">
            <w:pPr>
              <w:spacing w:after="0" w:line="252" w:lineRule="auto"/>
            </w:pPr>
            <w:r>
              <w:rPr>
                <w:sz w:val="19"/>
                <w:szCs w:val="19"/>
              </w:rPr>
              <w:t>Platform</w:t>
            </w:r>
          </w:p>
        </w:tc>
        <w:tc>
          <w:tcPr>
            <w:tcW w:w="2754"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1A" w14:textId="77777777" w:rsidR="00636469" w:rsidRDefault="000B5C97">
            <w:pPr>
              <w:spacing w:after="0" w:line="252" w:lineRule="auto"/>
            </w:pPr>
            <w:r>
              <w:rPr>
                <w:sz w:val="19"/>
                <w:szCs w:val="19"/>
              </w:rPr>
              <w:t>An invalid order number is reported as invalid, not ignored.</w:t>
            </w:r>
          </w:p>
        </w:tc>
      </w:tr>
      <w:tr w:rsidR="00636469" w14:paraId="4CF09E20"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1C" w14:textId="77777777" w:rsidR="00636469" w:rsidRDefault="000B5C97">
            <w:pPr>
              <w:spacing w:after="0" w:line="252" w:lineRule="auto"/>
            </w:pPr>
            <w:r>
              <w:rPr>
                <w:sz w:val="19"/>
                <w:szCs w:val="19"/>
              </w:rPr>
              <w:t>2</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1D" w14:textId="77777777" w:rsidR="00636469" w:rsidRDefault="000B5C97">
            <w:pPr>
              <w:spacing w:after="0" w:line="252" w:lineRule="auto"/>
            </w:pPr>
            <w:r>
              <w:rPr>
                <w:sz w:val="19"/>
                <w:szCs w:val="19"/>
              </w:rPr>
              <w:t>The document reaches the PO decision, a gate, not a guess. The vendor's last order in Sage is shown for reference.</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1E" w14:textId="77777777" w:rsidR="00636469" w:rsidRDefault="000B5C97">
            <w:pPr>
              <w:spacing w:after="0" w:line="252" w:lineRule="auto"/>
            </w:pPr>
            <w:r>
              <w:rPr>
                <w:sz w:val="19"/>
                <w:szCs w:val="19"/>
              </w:rPr>
              <w:t>Processor</w:t>
            </w:r>
          </w:p>
        </w:tc>
        <w:tc>
          <w:tcPr>
            <w:tcW w:w="2754"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1F" w14:textId="77777777" w:rsidR="00636469" w:rsidRDefault="000B5C97">
            <w:pPr>
              <w:spacing w:after="0" w:line="252" w:lineRule="auto"/>
            </w:pPr>
            <w:r>
              <w:rPr>
                <w:sz w:val="19"/>
                <w:szCs w:val="19"/>
              </w:rPr>
              <w:t>The platform never creates a purchase order. Reference information only (Section 10, D-04).</w:t>
            </w:r>
          </w:p>
        </w:tc>
      </w:tr>
      <w:tr w:rsidR="00636469" w14:paraId="4CF09E25"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21" w14:textId="77777777" w:rsidR="00636469" w:rsidRDefault="000B5C97">
            <w:pPr>
              <w:spacing w:after="0" w:line="252" w:lineRule="auto"/>
            </w:pPr>
            <w:r>
              <w:rPr>
                <w:sz w:val="19"/>
                <w:szCs w:val="19"/>
              </w:rPr>
              <w:t>3a</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22" w14:textId="77777777" w:rsidR="00636469" w:rsidRDefault="000B5C97">
            <w:pPr>
              <w:spacing w:after="0" w:line="252" w:lineRule="auto"/>
            </w:pPr>
            <w:r>
              <w:rPr>
                <w:sz w:val="19"/>
                <w:szCs w:val="19"/>
              </w:rPr>
              <w:t>An order exists or is raised: its number is attached and validated against the numbering convention and against other invoices.</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23" w14:textId="77777777" w:rsidR="00636469" w:rsidRDefault="000B5C97">
            <w:pPr>
              <w:spacing w:after="0" w:line="252" w:lineRule="auto"/>
            </w:pPr>
            <w:r>
              <w:rPr>
                <w:sz w:val="19"/>
                <w:szCs w:val="19"/>
              </w:rPr>
              <w:t>Processor</w:t>
            </w:r>
          </w:p>
        </w:tc>
        <w:tc>
          <w:tcPr>
            <w:tcW w:w="2754"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24" w14:textId="77777777" w:rsidR="00636469" w:rsidRDefault="000B5C97">
            <w:pPr>
              <w:spacing w:after="0" w:line="252" w:lineRule="auto"/>
            </w:pPr>
            <w:r>
              <w:rPr>
                <w:sz w:val="19"/>
                <w:szCs w:val="19"/>
              </w:rPr>
              <w:t>Wrong shape refused; already-used order refused with the holder named.</w:t>
            </w:r>
          </w:p>
        </w:tc>
      </w:tr>
      <w:tr w:rsidR="00636469" w14:paraId="4CF09E2A"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26" w14:textId="77777777" w:rsidR="00636469" w:rsidRDefault="000B5C97">
            <w:pPr>
              <w:spacing w:after="0" w:line="252" w:lineRule="auto"/>
            </w:pPr>
            <w:r>
              <w:rPr>
                <w:sz w:val="19"/>
                <w:szCs w:val="19"/>
              </w:rPr>
              <w:t>3b</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27" w14:textId="77777777" w:rsidR="00636469" w:rsidRDefault="000B5C97">
            <w:pPr>
              <w:spacing w:after="0" w:line="252" w:lineRule="auto"/>
            </w:pPr>
            <w:r>
              <w:rPr>
                <w:sz w:val="19"/>
                <w:szCs w:val="19"/>
              </w:rPr>
              <w:t>This supplier will never have an order: lines are coded from a standing template built by the AP team.</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28" w14:textId="77777777" w:rsidR="00636469" w:rsidRDefault="000B5C97">
            <w:pPr>
              <w:spacing w:after="0" w:line="252" w:lineRule="auto"/>
            </w:pPr>
            <w:r>
              <w:rPr>
                <w:sz w:val="19"/>
                <w:szCs w:val="19"/>
              </w:rPr>
              <w:t>Processor</w:t>
            </w:r>
          </w:p>
        </w:tc>
        <w:tc>
          <w:tcPr>
            <w:tcW w:w="2754"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29" w14:textId="77777777" w:rsidR="00636469" w:rsidRDefault="000B5C97">
            <w:pPr>
              <w:spacing w:after="0" w:line="252" w:lineRule="auto"/>
            </w:pPr>
            <w:r>
              <w:rPr>
                <w:sz w:val="19"/>
                <w:szCs w:val="19"/>
              </w:rPr>
              <w:t>Templates are configuration; a processor picks one and enters amounts only.</w:t>
            </w:r>
          </w:p>
        </w:tc>
      </w:tr>
      <w:tr w:rsidR="00636469" w14:paraId="4CF09E2F"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2B" w14:textId="77777777" w:rsidR="00636469" w:rsidRDefault="000B5C97">
            <w:pPr>
              <w:spacing w:after="0" w:line="252" w:lineRule="auto"/>
            </w:pPr>
            <w:r>
              <w:rPr>
                <w:sz w:val="19"/>
                <w:szCs w:val="19"/>
              </w:rPr>
              <w:t>4</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2C" w14:textId="77777777" w:rsidR="00636469" w:rsidRDefault="000B5C97">
            <w:pPr>
              <w:spacing w:after="0" w:line="252" w:lineRule="auto"/>
            </w:pPr>
            <w:r>
              <w:rPr>
                <w:sz w:val="19"/>
                <w:szCs w:val="19"/>
              </w:rPr>
              <w:t>Where an order was attached, matching runs exactly as for a PO invoice.</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2D" w14:textId="77777777" w:rsidR="00636469" w:rsidRDefault="000B5C97">
            <w:pPr>
              <w:spacing w:after="0" w:line="252" w:lineRule="auto"/>
            </w:pPr>
            <w:r>
              <w:rPr>
                <w:sz w:val="19"/>
                <w:szCs w:val="19"/>
              </w:rPr>
              <w:t>Platform</w:t>
            </w:r>
          </w:p>
        </w:tc>
        <w:tc>
          <w:tcPr>
            <w:tcW w:w="2754"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2E" w14:textId="77777777" w:rsidR="00636469" w:rsidRDefault="000B5C97">
            <w:pPr>
              <w:spacing w:after="0" w:line="252" w:lineRule="auto"/>
            </w:pPr>
            <w:r>
              <w:rPr>
                <w:sz w:val="19"/>
                <w:szCs w:val="19"/>
              </w:rPr>
              <w:t>Nothing is re-keyed; processing resumes where it stopped.</w:t>
            </w:r>
          </w:p>
        </w:tc>
      </w:tr>
      <w:tr w:rsidR="00636469" w14:paraId="4CF09E34"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30" w14:textId="77777777" w:rsidR="00636469" w:rsidRDefault="000B5C97">
            <w:pPr>
              <w:spacing w:after="0" w:line="252" w:lineRule="auto"/>
            </w:pPr>
            <w:r>
              <w:rPr>
                <w:sz w:val="19"/>
                <w:szCs w:val="19"/>
              </w:rPr>
              <w:t>5</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31" w14:textId="77777777" w:rsidR="00636469" w:rsidRDefault="000B5C97">
            <w:pPr>
              <w:spacing w:after="0" w:line="252" w:lineRule="auto"/>
            </w:pPr>
            <w:r>
              <w:rPr>
                <w:sz w:val="19"/>
                <w:szCs w:val="19"/>
              </w:rPr>
              <w:t>Totals are validated and the four key header fields are confirmed against the image.</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32" w14:textId="77777777" w:rsidR="00636469" w:rsidRDefault="000B5C97">
            <w:pPr>
              <w:spacing w:after="0" w:line="252" w:lineRule="auto"/>
            </w:pPr>
            <w:r>
              <w:rPr>
                <w:sz w:val="19"/>
                <w:szCs w:val="19"/>
              </w:rPr>
              <w:t>Processor</w:t>
            </w:r>
          </w:p>
        </w:tc>
        <w:tc>
          <w:tcPr>
            <w:tcW w:w="2754"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33" w14:textId="77777777" w:rsidR="00636469" w:rsidRDefault="000B5C97">
            <w:pPr>
              <w:spacing w:after="0" w:line="252" w:lineRule="auto"/>
            </w:pPr>
            <w:r>
              <w:rPr>
                <w:sz w:val="19"/>
                <w:szCs w:val="19"/>
              </w:rPr>
              <w:t>Same controls as PO invoices.</w:t>
            </w:r>
          </w:p>
        </w:tc>
      </w:tr>
      <w:tr w:rsidR="00636469" w14:paraId="4CF09E39"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35" w14:textId="77777777" w:rsidR="00636469" w:rsidRDefault="000B5C97">
            <w:pPr>
              <w:spacing w:after="0" w:line="252" w:lineRule="auto"/>
            </w:pPr>
            <w:r>
              <w:rPr>
                <w:sz w:val="19"/>
                <w:szCs w:val="19"/>
              </w:rPr>
              <w:t>6</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36" w14:textId="77777777" w:rsidR="00636469" w:rsidRDefault="000B5C97">
            <w:pPr>
              <w:spacing w:after="0" w:line="252" w:lineRule="auto"/>
            </w:pPr>
            <w:r>
              <w:rPr>
                <w:sz w:val="19"/>
                <w:szCs w:val="19"/>
              </w:rPr>
              <w:t>Approval routes by hierarchy and limit, or ad-hoc for vendors not on the hierarchy list.</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37" w14:textId="77777777" w:rsidR="00636469" w:rsidRDefault="000B5C97">
            <w:pPr>
              <w:spacing w:after="0" w:line="252" w:lineRule="auto"/>
            </w:pPr>
            <w:r>
              <w:rPr>
                <w:sz w:val="19"/>
                <w:szCs w:val="19"/>
              </w:rPr>
              <w:t>Approver</w:t>
            </w:r>
          </w:p>
        </w:tc>
        <w:tc>
          <w:tcPr>
            <w:tcW w:w="2754"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38" w14:textId="77777777" w:rsidR="00636469" w:rsidRDefault="000B5C97">
            <w:pPr>
              <w:spacing w:after="0" w:line="252" w:lineRule="auto"/>
            </w:pPr>
            <w:r>
              <w:rPr>
                <w:sz w:val="19"/>
                <w:szCs w:val="19"/>
              </w:rPr>
              <w:t>No self-approval; escalation is automatic above limit.</w:t>
            </w:r>
          </w:p>
        </w:tc>
      </w:tr>
      <w:tr w:rsidR="00636469" w14:paraId="4CF09E3E"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3A" w14:textId="77777777" w:rsidR="00636469" w:rsidRDefault="000B5C97">
            <w:pPr>
              <w:spacing w:after="0" w:line="252" w:lineRule="auto"/>
            </w:pPr>
            <w:r>
              <w:rPr>
                <w:sz w:val="19"/>
                <w:szCs w:val="19"/>
              </w:rPr>
              <w:t>7</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3B" w14:textId="77777777" w:rsidR="00636469" w:rsidRDefault="000B5C97">
            <w:pPr>
              <w:spacing w:after="0" w:line="252" w:lineRule="auto"/>
            </w:pPr>
            <w:r>
              <w:rPr>
                <w:sz w:val="19"/>
                <w:szCs w:val="19"/>
              </w:rPr>
              <w:t>AP rules are evaluated, then the purchase invoice is created in Sage with the image and the PIN written back.</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3C" w14:textId="77777777" w:rsidR="00636469" w:rsidRDefault="000B5C97">
            <w:pPr>
              <w:spacing w:after="0" w:line="252" w:lineRule="auto"/>
            </w:pPr>
            <w:r>
              <w:rPr>
                <w:sz w:val="19"/>
                <w:szCs w:val="19"/>
              </w:rPr>
              <w:t>AP team, Platform</w:t>
            </w:r>
          </w:p>
        </w:tc>
        <w:tc>
          <w:tcPr>
            <w:tcW w:w="2754"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3D" w14:textId="77777777" w:rsidR="00636469" w:rsidRDefault="000B5C97">
            <w:pPr>
              <w:spacing w:after="0" w:line="252" w:lineRule="auto"/>
            </w:pPr>
            <w:r>
              <w:rPr>
                <w:sz w:val="19"/>
                <w:szCs w:val="19"/>
              </w:rPr>
              <w:t>Idempotent write; AP release audited.</w:t>
            </w:r>
          </w:p>
        </w:tc>
      </w:tr>
    </w:tbl>
    <w:p w14:paraId="4CF09E3F" w14:textId="77777777" w:rsidR="00636469" w:rsidRDefault="00636469">
      <w:pPr>
        <w:spacing w:after="140"/>
      </w:pPr>
    </w:p>
    <w:p w14:paraId="4CF09E40" w14:textId="77777777" w:rsidR="00636469" w:rsidRDefault="000B5C97">
      <w:pPr>
        <w:pStyle w:val="Heading3"/>
        <w:keepNext/>
        <w:spacing w:before="190" w:after="60"/>
      </w:pPr>
      <w:r>
        <w:t>Edge cases</w:t>
      </w:r>
    </w:p>
    <w:p w14:paraId="4CF09E41" w14:textId="77777777" w:rsidR="00636469" w:rsidRDefault="000B5C97">
      <w:pPr>
        <w:keepNext/>
        <w:spacing w:before="180" w:after="60"/>
      </w:pPr>
      <w:r>
        <w:rPr>
          <w:b/>
          <w:bCs/>
          <w:color w:val="2F5496"/>
          <w:sz w:val="18"/>
          <w:szCs w:val="18"/>
        </w:rPr>
        <w:t xml:space="preserve">Table 11. </w:t>
      </w:r>
      <w:r>
        <w:rPr>
          <w:i/>
          <w:iCs/>
          <w:color w:val="595959"/>
          <w:sz w:val="18"/>
          <w:szCs w:val="18"/>
        </w:rPr>
        <w:t>Non-PO invoices, edge case register</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1100"/>
        <w:gridCol w:w="4130"/>
        <w:gridCol w:w="4130"/>
      </w:tblGrid>
      <w:tr w:rsidR="00636469" w14:paraId="4CF09E45" w14:textId="77777777">
        <w:tblPrEx>
          <w:tblCellMar>
            <w:top w:w="0" w:type="dxa"/>
            <w:bottom w:w="0" w:type="dxa"/>
          </w:tblCellMar>
        </w:tblPrEx>
        <w:trPr>
          <w:tblHeader/>
        </w:trPr>
        <w:tc>
          <w:tcPr>
            <w:tcW w:w="1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E42" w14:textId="77777777" w:rsidR="00636469" w:rsidRDefault="000B5C97">
            <w:pPr>
              <w:spacing w:after="0" w:line="252" w:lineRule="auto"/>
            </w:pPr>
            <w:r>
              <w:rPr>
                <w:color w:val="FFFFFF"/>
                <w:sz w:val="19"/>
                <w:szCs w:val="19"/>
              </w:rPr>
              <w:t>ID</w:t>
            </w:r>
          </w:p>
        </w:tc>
        <w:tc>
          <w:tcPr>
            <w:tcW w:w="413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E43" w14:textId="77777777" w:rsidR="00636469" w:rsidRDefault="000B5C97">
            <w:pPr>
              <w:spacing w:after="0" w:line="252" w:lineRule="auto"/>
            </w:pPr>
            <w:r>
              <w:rPr>
                <w:color w:val="FFFFFF"/>
                <w:sz w:val="19"/>
                <w:szCs w:val="19"/>
              </w:rPr>
              <w:t>Condition</w:t>
            </w:r>
          </w:p>
        </w:tc>
        <w:tc>
          <w:tcPr>
            <w:tcW w:w="413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E44" w14:textId="77777777" w:rsidR="00636469" w:rsidRDefault="000B5C97">
            <w:pPr>
              <w:spacing w:after="0" w:line="252" w:lineRule="auto"/>
            </w:pPr>
            <w:r>
              <w:rPr>
                <w:color w:val="FFFFFF"/>
                <w:sz w:val="19"/>
                <w:szCs w:val="19"/>
              </w:rPr>
              <w:t>Required handling</w:t>
            </w:r>
          </w:p>
        </w:tc>
      </w:tr>
      <w:tr w:rsidR="00636469" w14:paraId="4CF09E49"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46" w14:textId="77777777" w:rsidR="00636469" w:rsidRDefault="000B5C97">
            <w:pPr>
              <w:spacing w:after="0" w:line="252" w:lineRule="auto"/>
            </w:pPr>
            <w:r>
              <w:rPr>
                <w:sz w:val="19"/>
                <w:szCs w:val="19"/>
              </w:rPr>
              <w:t>NPO-01</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47" w14:textId="77777777" w:rsidR="00636469" w:rsidRDefault="000B5C97">
            <w:pPr>
              <w:spacing w:after="0" w:line="252" w:lineRule="auto"/>
            </w:pPr>
            <w:r>
              <w:rPr>
                <w:sz w:val="19"/>
                <w:szCs w:val="19"/>
              </w:rPr>
              <w:t>An order is needed but does not exist yet</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48" w14:textId="77777777" w:rsidR="00636469" w:rsidRDefault="000B5C97">
            <w:pPr>
              <w:spacing w:after="0" w:line="252" w:lineRule="auto"/>
            </w:pPr>
            <w:r>
              <w:rPr>
                <w:sz w:val="19"/>
                <w:szCs w:val="19"/>
              </w:rPr>
              <w:t>The invoice waits in a visible awaiting-order state with the vendor's last order shown, rather than disappearing into a pile on somebody's desk.</w:t>
            </w:r>
          </w:p>
        </w:tc>
      </w:tr>
      <w:tr w:rsidR="00636469" w14:paraId="4CF09E4D"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4A" w14:textId="77777777" w:rsidR="00636469" w:rsidRDefault="000B5C97">
            <w:pPr>
              <w:spacing w:after="0" w:line="252" w:lineRule="auto"/>
            </w:pPr>
            <w:r>
              <w:rPr>
                <w:sz w:val="19"/>
                <w:szCs w:val="19"/>
              </w:rPr>
              <w:t>NPO-02</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4B" w14:textId="77777777" w:rsidR="00636469" w:rsidRDefault="000B5C97">
            <w:pPr>
              <w:spacing w:after="0" w:line="252" w:lineRule="auto"/>
            </w:pPr>
            <w:r>
              <w:rPr>
                <w:sz w:val="19"/>
                <w:szCs w:val="19"/>
              </w:rPr>
              <w:t>The vendor will never have an order</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4C" w14:textId="77777777" w:rsidR="00636469" w:rsidRDefault="000B5C97">
            <w:pPr>
              <w:spacing w:after="0" w:line="252" w:lineRule="auto"/>
            </w:pPr>
            <w:r>
              <w:rPr>
                <w:sz w:val="19"/>
                <w:szCs w:val="19"/>
              </w:rPr>
              <w:t>Office rent, equipment, professional services: lines are coded from a standing template and the invoice goes straight to approval.</w:t>
            </w:r>
          </w:p>
        </w:tc>
      </w:tr>
      <w:tr w:rsidR="00636469" w14:paraId="4CF09E51"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4E" w14:textId="77777777" w:rsidR="00636469" w:rsidRDefault="000B5C97">
            <w:pPr>
              <w:spacing w:after="0" w:line="252" w:lineRule="auto"/>
            </w:pPr>
            <w:r>
              <w:rPr>
                <w:sz w:val="19"/>
                <w:szCs w:val="19"/>
              </w:rPr>
              <w:t>NPO-03</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4F" w14:textId="77777777" w:rsidR="00636469" w:rsidRDefault="000B5C97">
            <w:pPr>
              <w:spacing w:after="0" w:line="252" w:lineRule="auto"/>
            </w:pPr>
            <w:r>
              <w:rPr>
                <w:sz w:val="19"/>
                <w:szCs w:val="19"/>
              </w:rPr>
              <w:t>The order number is mistyped</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50" w14:textId="77777777" w:rsidR="00636469" w:rsidRDefault="000B5C97">
            <w:pPr>
              <w:spacing w:after="0" w:line="252" w:lineRule="auto"/>
            </w:pPr>
            <w:r>
              <w:rPr>
                <w:sz w:val="19"/>
                <w:szCs w:val="19"/>
              </w:rPr>
              <w:t>Checked against the numbering convention and refused before it reaches Sage.</w:t>
            </w:r>
          </w:p>
        </w:tc>
      </w:tr>
      <w:tr w:rsidR="00636469" w14:paraId="4CF09E55"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52" w14:textId="77777777" w:rsidR="00636469" w:rsidRDefault="000B5C97">
            <w:pPr>
              <w:spacing w:after="0" w:line="252" w:lineRule="auto"/>
            </w:pPr>
            <w:r>
              <w:rPr>
                <w:sz w:val="19"/>
                <w:szCs w:val="19"/>
              </w:rPr>
              <w:t>NPO-04</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53" w14:textId="77777777" w:rsidR="00636469" w:rsidRDefault="000B5C97">
            <w:pPr>
              <w:spacing w:after="0" w:line="252" w:lineRule="auto"/>
            </w:pPr>
            <w:r>
              <w:rPr>
                <w:sz w:val="19"/>
                <w:szCs w:val="19"/>
              </w:rPr>
              <w:t>The order is already on another invoice</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54" w14:textId="77777777" w:rsidR="00636469" w:rsidRDefault="000B5C97">
            <w:pPr>
              <w:spacing w:after="0" w:line="252" w:lineRule="auto"/>
            </w:pPr>
            <w:r>
              <w:rPr>
                <w:sz w:val="19"/>
                <w:szCs w:val="19"/>
              </w:rPr>
              <w:t>Refused, and the invoice holding that order is named, so the processor can see at once whether this is a duplicate or a wrong number.</w:t>
            </w:r>
          </w:p>
        </w:tc>
      </w:tr>
      <w:tr w:rsidR="00636469" w14:paraId="4CF09E59"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56" w14:textId="77777777" w:rsidR="00636469" w:rsidRDefault="000B5C97">
            <w:pPr>
              <w:spacing w:after="0" w:line="252" w:lineRule="auto"/>
            </w:pPr>
            <w:r>
              <w:rPr>
                <w:sz w:val="19"/>
                <w:szCs w:val="19"/>
              </w:rPr>
              <w:t>NPO-05</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57" w14:textId="77777777" w:rsidR="00636469" w:rsidRDefault="000B5C97">
            <w:pPr>
              <w:spacing w:after="0" w:line="252" w:lineRule="auto"/>
            </w:pPr>
            <w:r>
              <w:rPr>
                <w:sz w:val="19"/>
                <w:szCs w:val="19"/>
              </w:rPr>
              <w:t>The ordering site raises the order days later</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58" w14:textId="77777777" w:rsidR="00636469" w:rsidRDefault="000B5C97">
            <w:pPr>
              <w:spacing w:after="0" w:line="252" w:lineRule="auto"/>
            </w:pPr>
            <w:r>
              <w:rPr>
                <w:sz w:val="19"/>
                <w:szCs w:val="19"/>
              </w:rPr>
              <w:t>Attach it then. Processing resumes exactly where it stopped and nothing is re-keyed.</w:t>
            </w:r>
          </w:p>
        </w:tc>
      </w:tr>
      <w:tr w:rsidR="00636469" w14:paraId="4CF09E5D"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5A" w14:textId="77777777" w:rsidR="00636469" w:rsidRDefault="000B5C97">
            <w:pPr>
              <w:spacing w:after="0" w:line="252" w:lineRule="auto"/>
            </w:pPr>
            <w:r>
              <w:rPr>
                <w:sz w:val="19"/>
                <w:szCs w:val="19"/>
              </w:rPr>
              <w:t>NPO-06</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5B" w14:textId="77777777" w:rsidR="00636469" w:rsidRDefault="000B5C97">
            <w:pPr>
              <w:spacing w:after="0" w:line="252" w:lineRule="auto"/>
            </w:pPr>
            <w:r>
              <w:rPr>
                <w:sz w:val="19"/>
                <w:szCs w:val="19"/>
              </w:rPr>
              <w:t>The scan is poor and the vendor is unreadable</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5C" w14:textId="77777777" w:rsidR="00636469" w:rsidRDefault="000B5C97">
            <w:pPr>
              <w:spacing w:after="0" w:line="252" w:lineRule="auto"/>
            </w:pPr>
            <w:r>
              <w:rPr>
                <w:sz w:val="19"/>
                <w:szCs w:val="19"/>
              </w:rPr>
              <w:t>Held for a person at classification rather than guessed at, with the reason stated.</w:t>
            </w:r>
          </w:p>
        </w:tc>
      </w:tr>
      <w:tr w:rsidR="00636469" w14:paraId="4CF09E61"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5E" w14:textId="77777777" w:rsidR="00636469" w:rsidRDefault="000B5C97">
            <w:pPr>
              <w:spacing w:after="0" w:line="252" w:lineRule="auto"/>
            </w:pPr>
            <w:r>
              <w:rPr>
                <w:sz w:val="19"/>
                <w:szCs w:val="19"/>
              </w:rPr>
              <w:t>NPO-07</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5F" w14:textId="77777777" w:rsidR="00636469" w:rsidRDefault="000B5C97">
            <w:pPr>
              <w:spacing w:after="0" w:line="252" w:lineRule="auto"/>
            </w:pPr>
            <w:r>
              <w:rPr>
                <w:sz w:val="19"/>
                <w:szCs w:val="19"/>
              </w:rPr>
              <w:t>The document is a statement of account</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60" w14:textId="77777777" w:rsidR="00636469" w:rsidRDefault="000B5C97">
            <w:pPr>
              <w:spacing w:after="0" w:line="252" w:lineRule="auto"/>
            </w:pPr>
            <w:r>
              <w:rPr>
                <w:sz w:val="19"/>
                <w:szCs w:val="19"/>
              </w:rPr>
              <w:t>Held for a person. A statement of several open items is not something to post.</w:t>
            </w:r>
          </w:p>
        </w:tc>
      </w:tr>
      <w:tr w:rsidR="00636469" w14:paraId="4CF09E65"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62" w14:textId="77777777" w:rsidR="00636469" w:rsidRDefault="000B5C97">
            <w:pPr>
              <w:spacing w:after="0" w:line="252" w:lineRule="auto"/>
            </w:pPr>
            <w:r>
              <w:rPr>
                <w:sz w:val="19"/>
                <w:szCs w:val="19"/>
              </w:rPr>
              <w:t>NPO-08</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63" w14:textId="77777777" w:rsidR="00636469" w:rsidRDefault="000B5C97">
            <w:pPr>
              <w:spacing w:after="0" w:line="252" w:lineRule="auto"/>
            </w:pPr>
            <w:r>
              <w:rPr>
                <w:sz w:val="19"/>
                <w:szCs w:val="19"/>
              </w:rPr>
              <w:t>A template does not fit the invoice</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64" w14:textId="77777777" w:rsidR="00636469" w:rsidRDefault="000B5C97">
            <w:pPr>
              <w:spacing w:after="0" w:line="252" w:lineRule="auto"/>
            </w:pPr>
            <w:r>
              <w:rPr>
                <w:sz w:val="19"/>
                <w:szCs w:val="19"/>
              </w:rPr>
              <w:t>The processor codes lines directly, and the gap is reported so the AP team can extend the template library.</w:t>
            </w:r>
          </w:p>
        </w:tc>
      </w:tr>
    </w:tbl>
    <w:p w14:paraId="4CF09E66" w14:textId="77777777" w:rsidR="00636469" w:rsidRDefault="00636469">
      <w:pPr>
        <w:spacing w:after="140"/>
      </w:pPr>
    </w:p>
    <w:p w14:paraId="4CF09E67" w14:textId="77777777" w:rsidR="00636469" w:rsidRDefault="000B5C97">
      <w:pPr>
        <w:pStyle w:val="Heading2"/>
        <w:keepNext/>
        <w:numPr>
          <w:ilvl w:val="1"/>
          <w:numId w:val="2"/>
        </w:numPr>
        <w:spacing w:before="240" w:after="80"/>
      </w:pPr>
      <w:bookmarkStart w:id="10" w:name="_Toc237040005"/>
      <w:r>
        <w:t>Prepayments</w:t>
      </w:r>
      <w:bookmarkEnd w:id="10"/>
    </w:p>
    <w:p w14:paraId="4CF09E68" w14:textId="77777777" w:rsidR="00636469" w:rsidRDefault="000B5C97">
      <w:r>
        <w:t>Two vendors are paid before delivery, and their shipments draw that balance down. The lump sum registers a position and is approved, usually at CFO level; shipment true-ups draw it down and recalculate the consumed balance. Size alone never classifies a prepayment, treasury is warned as the balance runs low, and an overage is flagged as an unsecured payable.</w:t>
      </w:r>
    </w:p>
    <w:p w14:paraId="4CF09E69" w14:textId="77777777" w:rsidR="00636469" w:rsidRDefault="000B5C97">
      <w:pPr>
        <w:pStyle w:val="Heading3"/>
        <w:keepNext/>
        <w:spacing w:before="190" w:after="60"/>
      </w:pPr>
      <w:r>
        <w:t>Process steps</w:t>
      </w:r>
    </w:p>
    <w:p w14:paraId="4CF09E6A" w14:textId="77777777" w:rsidR="00636469" w:rsidRDefault="000B5C97">
      <w:pPr>
        <w:keepNext/>
        <w:spacing w:before="180" w:after="60"/>
      </w:pPr>
      <w:r>
        <w:rPr>
          <w:b/>
          <w:bCs/>
          <w:color w:val="2F5496"/>
          <w:sz w:val="18"/>
          <w:szCs w:val="18"/>
        </w:rPr>
        <w:t xml:space="preserve">Table 12. </w:t>
      </w:r>
      <w:r>
        <w:rPr>
          <w:i/>
          <w:iCs/>
          <w:color w:val="595959"/>
          <w:sz w:val="18"/>
          <w:szCs w:val="18"/>
        </w:rPr>
        <w:t>Prepayments, required behaviour, step by step</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1100"/>
        <w:gridCol w:w="2753"/>
        <w:gridCol w:w="2753"/>
        <w:gridCol w:w="2754"/>
      </w:tblGrid>
      <w:tr w:rsidR="00636469" w14:paraId="4CF09E6F" w14:textId="77777777">
        <w:tblPrEx>
          <w:tblCellMar>
            <w:top w:w="0" w:type="dxa"/>
            <w:bottom w:w="0" w:type="dxa"/>
          </w:tblCellMar>
        </w:tblPrEx>
        <w:trPr>
          <w:tblHeader/>
        </w:trPr>
        <w:tc>
          <w:tcPr>
            <w:tcW w:w="1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E6B" w14:textId="77777777" w:rsidR="00636469" w:rsidRDefault="000B5C97">
            <w:pPr>
              <w:spacing w:after="0" w:line="252" w:lineRule="auto"/>
            </w:pPr>
            <w:r>
              <w:rPr>
                <w:color w:val="FFFFFF"/>
                <w:sz w:val="19"/>
                <w:szCs w:val="19"/>
              </w:rPr>
              <w:t>Step</w:t>
            </w:r>
          </w:p>
        </w:tc>
        <w:tc>
          <w:tcPr>
            <w:tcW w:w="2753"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E6C" w14:textId="77777777" w:rsidR="00636469" w:rsidRDefault="000B5C97">
            <w:pPr>
              <w:spacing w:after="0" w:line="252" w:lineRule="auto"/>
            </w:pPr>
            <w:r>
              <w:rPr>
                <w:color w:val="FFFFFF"/>
                <w:sz w:val="19"/>
                <w:szCs w:val="19"/>
              </w:rPr>
              <w:t>What happens</w:t>
            </w:r>
          </w:p>
        </w:tc>
        <w:tc>
          <w:tcPr>
            <w:tcW w:w="2753"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E6D" w14:textId="77777777" w:rsidR="00636469" w:rsidRDefault="000B5C97">
            <w:pPr>
              <w:spacing w:after="0" w:line="252" w:lineRule="auto"/>
            </w:pPr>
            <w:r>
              <w:rPr>
                <w:color w:val="FFFFFF"/>
                <w:sz w:val="19"/>
                <w:szCs w:val="19"/>
              </w:rPr>
              <w:t>Actor</w:t>
            </w:r>
          </w:p>
        </w:tc>
        <w:tc>
          <w:tcPr>
            <w:tcW w:w="2754"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E6E" w14:textId="77777777" w:rsidR="00636469" w:rsidRDefault="000B5C97">
            <w:pPr>
              <w:spacing w:after="0" w:line="252" w:lineRule="auto"/>
            </w:pPr>
            <w:r>
              <w:rPr>
                <w:color w:val="FFFFFF"/>
                <w:sz w:val="19"/>
                <w:szCs w:val="19"/>
              </w:rPr>
              <w:t>Control enforced</w:t>
            </w:r>
          </w:p>
        </w:tc>
      </w:tr>
      <w:tr w:rsidR="00636469" w14:paraId="4CF09E74"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70" w14:textId="77777777" w:rsidR="00636469" w:rsidRDefault="000B5C97">
            <w:pPr>
              <w:spacing w:after="0" w:line="252" w:lineRule="auto"/>
            </w:pPr>
            <w:r>
              <w:rPr>
                <w:sz w:val="19"/>
                <w:szCs w:val="19"/>
              </w:rPr>
              <w:t>1</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71" w14:textId="77777777" w:rsidR="00636469" w:rsidRDefault="000B5C97">
            <w:pPr>
              <w:spacing w:after="0" w:line="252" w:lineRule="auto"/>
            </w:pPr>
            <w:r>
              <w:rPr>
                <w:sz w:val="19"/>
                <w:szCs w:val="19"/>
              </w:rPr>
              <w:t>The vendor's prepaid marking routes the document here regardless of how the document looks.</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72" w14:textId="77777777" w:rsidR="00636469" w:rsidRDefault="000B5C97">
            <w:pPr>
              <w:spacing w:after="0" w:line="252" w:lineRule="auto"/>
            </w:pPr>
            <w:r>
              <w:rPr>
                <w:sz w:val="19"/>
                <w:szCs w:val="19"/>
              </w:rPr>
              <w:t>Platform</w:t>
            </w:r>
          </w:p>
        </w:tc>
        <w:tc>
          <w:tcPr>
            <w:tcW w:w="2754"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73" w14:textId="77777777" w:rsidR="00636469" w:rsidRDefault="000B5C97">
            <w:pPr>
              <w:spacing w:after="0" w:line="252" w:lineRule="auto"/>
            </w:pPr>
            <w:r>
              <w:rPr>
                <w:sz w:val="19"/>
                <w:szCs w:val="19"/>
              </w:rPr>
              <w:t>The marking lives on the supplier profile and is AP-administered.</w:t>
            </w:r>
          </w:p>
        </w:tc>
      </w:tr>
      <w:tr w:rsidR="00636469" w14:paraId="4CF09E79"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75" w14:textId="77777777" w:rsidR="00636469" w:rsidRDefault="000B5C97">
            <w:pPr>
              <w:spacing w:after="0" w:line="252" w:lineRule="auto"/>
            </w:pPr>
            <w:r>
              <w:rPr>
                <w:sz w:val="19"/>
                <w:szCs w:val="19"/>
              </w:rPr>
              <w:t>2</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76" w14:textId="77777777" w:rsidR="00636469" w:rsidRDefault="000B5C97">
            <w:pPr>
              <w:spacing w:after="0" w:line="252" w:lineRule="auto"/>
            </w:pPr>
            <w:r>
              <w:rPr>
                <w:sz w:val="19"/>
                <w:szCs w:val="19"/>
              </w:rPr>
              <w:t>The document is classified as the lump sum or a shipment true-up, from its own wording and period, not from its size.</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77" w14:textId="77777777" w:rsidR="00636469" w:rsidRDefault="000B5C97">
            <w:pPr>
              <w:spacing w:after="0" w:line="252" w:lineRule="auto"/>
            </w:pPr>
            <w:r>
              <w:rPr>
                <w:sz w:val="19"/>
                <w:szCs w:val="19"/>
              </w:rPr>
              <w:t>Platform</w:t>
            </w:r>
          </w:p>
        </w:tc>
        <w:tc>
          <w:tcPr>
            <w:tcW w:w="2754"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78" w14:textId="77777777" w:rsidR="00636469" w:rsidRDefault="000B5C97">
            <w:pPr>
              <w:spacing w:after="0" w:line="252" w:lineRule="auto"/>
            </w:pPr>
            <w:r>
              <w:rPr>
                <w:sz w:val="19"/>
                <w:szCs w:val="19"/>
              </w:rPr>
              <w:t>Size alone never decides, ordinary true-ups from these vendors run into eight figures.</w:t>
            </w:r>
          </w:p>
        </w:tc>
      </w:tr>
      <w:tr w:rsidR="00636469" w14:paraId="4CF09E7E"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7A" w14:textId="77777777" w:rsidR="00636469" w:rsidRDefault="000B5C97">
            <w:pPr>
              <w:spacing w:after="0" w:line="252" w:lineRule="auto"/>
            </w:pPr>
            <w:r>
              <w:rPr>
                <w:sz w:val="19"/>
                <w:szCs w:val="19"/>
              </w:rPr>
              <w:t>3</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7B" w14:textId="77777777" w:rsidR="00636469" w:rsidRDefault="000B5C97">
            <w:pPr>
              <w:spacing w:after="0" w:line="252" w:lineRule="auto"/>
            </w:pPr>
            <w:r>
              <w:rPr>
                <w:sz w:val="19"/>
                <w:szCs w:val="19"/>
              </w:rPr>
              <w:t>Lump sum: a prepayment position is registered for the period, with the amount and the vendor.</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7C" w14:textId="77777777" w:rsidR="00636469" w:rsidRDefault="000B5C97">
            <w:pPr>
              <w:spacing w:after="0" w:line="252" w:lineRule="auto"/>
            </w:pPr>
            <w:r>
              <w:rPr>
                <w:sz w:val="19"/>
                <w:szCs w:val="19"/>
              </w:rPr>
              <w:t>Platform</w:t>
            </w:r>
          </w:p>
        </w:tc>
        <w:tc>
          <w:tcPr>
            <w:tcW w:w="2754"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7D" w14:textId="77777777" w:rsidR="00636469" w:rsidRDefault="000B5C97">
            <w:pPr>
              <w:spacing w:after="0" w:line="252" w:lineRule="auto"/>
            </w:pPr>
            <w:r>
              <w:rPr>
                <w:sz w:val="19"/>
                <w:szCs w:val="19"/>
              </w:rPr>
              <w:t>A second lump sum for the same vendor and period tops up rather than duplicating.</w:t>
            </w:r>
          </w:p>
        </w:tc>
      </w:tr>
      <w:tr w:rsidR="00636469" w14:paraId="4CF09E83"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7F" w14:textId="77777777" w:rsidR="00636469" w:rsidRDefault="000B5C97">
            <w:pPr>
              <w:spacing w:after="0" w:line="252" w:lineRule="auto"/>
            </w:pPr>
            <w:r>
              <w:rPr>
                <w:sz w:val="19"/>
                <w:szCs w:val="19"/>
              </w:rPr>
              <w:t>4</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80" w14:textId="77777777" w:rsidR="00636469" w:rsidRDefault="000B5C97">
            <w:pPr>
              <w:spacing w:after="0" w:line="252" w:lineRule="auto"/>
            </w:pPr>
            <w:r>
              <w:rPr>
                <w:sz w:val="19"/>
                <w:szCs w:val="19"/>
              </w:rPr>
              <w:t>Lump sum: approval routes at the level the amount demands, typically CFO.</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81" w14:textId="77777777" w:rsidR="00636469" w:rsidRDefault="000B5C97">
            <w:pPr>
              <w:spacing w:after="0" w:line="252" w:lineRule="auto"/>
            </w:pPr>
            <w:r>
              <w:rPr>
                <w:sz w:val="19"/>
                <w:szCs w:val="19"/>
              </w:rPr>
              <w:t>Treasury, CFO</w:t>
            </w:r>
          </w:p>
        </w:tc>
        <w:tc>
          <w:tcPr>
            <w:tcW w:w="2754"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82" w14:textId="77777777" w:rsidR="00636469" w:rsidRDefault="000B5C97">
            <w:pPr>
              <w:spacing w:after="0" w:line="252" w:lineRule="auto"/>
            </w:pPr>
            <w:r>
              <w:rPr>
                <w:sz w:val="19"/>
                <w:szCs w:val="19"/>
              </w:rPr>
              <w:t>Limits apply exactly as elsewhere; nothing about scale bypasses the hierarchy.</w:t>
            </w:r>
          </w:p>
        </w:tc>
      </w:tr>
      <w:tr w:rsidR="00636469" w14:paraId="4CF09E88"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84" w14:textId="77777777" w:rsidR="00636469" w:rsidRDefault="000B5C97">
            <w:pPr>
              <w:spacing w:after="0" w:line="252" w:lineRule="auto"/>
            </w:pPr>
            <w:r>
              <w:rPr>
                <w:sz w:val="19"/>
                <w:szCs w:val="19"/>
              </w:rPr>
              <w:t>5</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85" w14:textId="77777777" w:rsidR="00636469" w:rsidRDefault="000B5C97">
            <w:pPr>
              <w:spacing w:after="0" w:line="252" w:lineRule="auto"/>
            </w:pPr>
            <w:r>
              <w:rPr>
                <w:sz w:val="19"/>
                <w:szCs w:val="19"/>
              </w:rPr>
              <w:t>Lump sum: it is paid and the payment is recorded against the position. Terms on these vendors can be as short as two working days.</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86" w14:textId="77777777" w:rsidR="00636469" w:rsidRDefault="000B5C97">
            <w:pPr>
              <w:spacing w:after="0" w:line="252" w:lineRule="auto"/>
            </w:pPr>
            <w:r>
              <w:rPr>
                <w:sz w:val="19"/>
                <w:szCs w:val="19"/>
              </w:rPr>
              <w:t>Platform</w:t>
            </w:r>
          </w:p>
        </w:tc>
        <w:tc>
          <w:tcPr>
            <w:tcW w:w="2754"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87" w14:textId="77777777" w:rsidR="00636469" w:rsidRDefault="000B5C97">
            <w:pPr>
              <w:spacing w:after="0" w:line="252" w:lineRule="auto"/>
            </w:pPr>
            <w:r>
              <w:rPr>
                <w:sz w:val="19"/>
                <w:szCs w:val="19"/>
              </w:rPr>
              <w:t>Short terms are surfaced on arrival, not discovered late.</w:t>
            </w:r>
          </w:p>
        </w:tc>
      </w:tr>
      <w:tr w:rsidR="00636469" w14:paraId="4CF09E8D"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89" w14:textId="77777777" w:rsidR="00636469" w:rsidRDefault="000B5C97">
            <w:pPr>
              <w:spacing w:after="0" w:line="252" w:lineRule="auto"/>
            </w:pPr>
            <w:r>
              <w:rPr>
                <w:sz w:val="19"/>
                <w:szCs w:val="19"/>
              </w:rPr>
              <w:t>6</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8A" w14:textId="77777777" w:rsidR="00636469" w:rsidRDefault="000B5C97">
            <w:pPr>
              <w:spacing w:after="0" w:line="252" w:lineRule="auto"/>
            </w:pPr>
            <w:r>
              <w:rPr>
                <w:sz w:val="19"/>
                <w:szCs w:val="19"/>
              </w:rPr>
              <w:t>Shipment: matched like an ordinary invoice, then drawn down against the open position for that vendor and period.</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8B" w14:textId="77777777" w:rsidR="00636469" w:rsidRDefault="000B5C97">
            <w:pPr>
              <w:spacing w:after="0" w:line="252" w:lineRule="auto"/>
            </w:pPr>
            <w:r>
              <w:rPr>
                <w:sz w:val="19"/>
                <w:szCs w:val="19"/>
              </w:rPr>
              <w:t>Platform</w:t>
            </w:r>
          </w:p>
        </w:tc>
        <w:tc>
          <w:tcPr>
            <w:tcW w:w="2754"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8C" w14:textId="77777777" w:rsidR="00636469" w:rsidRDefault="000B5C97">
            <w:pPr>
              <w:spacing w:after="0" w:line="252" w:lineRule="auto"/>
            </w:pPr>
            <w:r>
              <w:rPr>
                <w:sz w:val="19"/>
                <w:szCs w:val="19"/>
              </w:rPr>
              <w:t>Consumed percentage recalculated on every drawdown.</w:t>
            </w:r>
          </w:p>
        </w:tc>
      </w:tr>
      <w:tr w:rsidR="00636469" w14:paraId="4CF09E92"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8E" w14:textId="77777777" w:rsidR="00636469" w:rsidRDefault="000B5C97">
            <w:pPr>
              <w:spacing w:after="0" w:line="252" w:lineRule="auto"/>
            </w:pPr>
            <w:r>
              <w:rPr>
                <w:sz w:val="19"/>
                <w:szCs w:val="19"/>
              </w:rPr>
              <w:t>7</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8F" w14:textId="77777777" w:rsidR="00636469" w:rsidRDefault="000B5C97">
            <w:pPr>
              <w:spacing w:after="0" w:line="252" w:lineRule="auto"/>
            </w:pPr>
            <w:r>
              <w:rPr>
                <w:sz w:val="19"/>
                <w:szCs w:val="19"/>
              </w:rPr>
              <w:t>Balance thresholds are evaluated: approaching the limit warns treasury; exceeding it flags for review with the overage stated.</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90" w14:textId="77777777" w:rsidR="00636469" w:rsidRDefault="000B5C97">
            <w:pPr>
              <w:spacing w:after="0" w:line="252" w:lineRule="auto"/>
            </w:pPr>
            <w:r>
              <w:rPr>
                <w:sz w:val="19"/>
                <w:szCs w:val="19"/>
              </w:rPr>
              <w:t>Platform, treasury</w:t>
            </w:r>
          </w:p>
        </w:tc>
        <w:tc>
          <w:tcPr>
            <w:tcW w:w="2754"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91" w14:textId="77777777" w:rsidR="00636469" w:rsidRDefault="000B5C97">
            <w:pPr>
              <w:spacing w:after="0" w:line="252" w:lineRule="auto"/>
            </w:pPr>
            <w:r>
              <w:rPr>
                <w:sz w:val="19"/>
                <w:szCs w:val="19"/>
              </w:rPr>
              <w:t>The excess is an unsecured payable against a vendor already paid in advance, and is treated as such.</w:t>
            </w:r>
          </w:p>
        </w:tc>
      </w:tr>
      <w:tr w:rsidR="00636469" w14:paraId="4CF09E97"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93" w14:textId="77777777" w:rsidR="00636469" w:rsidRDefault="000B5C97">
            <w:pPr>
              <w:spacing w:after="0" w:line="252" w:lineRule="auto"/>
            </w:pPr>
            <w:r>
              <w:rPr>
                <w:sz w:val="19"/>
                <w:szCs w:val="19"/>
              </w:rPr>
              <w:t>8</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94" w14:textId="77777777" w:rsidR="00636469" w:rsidRDefault="000B5C97">
            <w:pPr>
              <w:spacing w:after="0" w:line="252" w:lineRule="auto"/>
            </w:pPr>
            <w:r>
              <w:rPr>
                <w:sz w:val="19"/>
                <w:szCs w:val="19"/>
              </w:rPr>
              <w:t>Approval, AP rules, Sage creation and payment feedback run as for any invoice.</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95" w14:textId="77777777" w:rsidR="00636469" w:rsidRDefault="000B5C97">
            <w:pPr>
              <w:spacing w:after="0" w:line="252" w:lineRule="auto"/>
            </w:pPr>
            <w:r>
              <w:rPr>
                <w:sz w:val="19"/>
                <w:szCs w:val="19"/>
              </w:rPr>
              <w:t>Approver, Platform</w:t>
            </w:r>
          </w:p>
        </w:tc>
        <w:tc>
          <w:tcPr>
            <w:tcW w:w="2754"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96" w14:textId="77777777" w:rsidR="00636469" w:rsidRDefault="000B5C97">
            <w:pPr>
              <w:spacing w:after="0" w:line="252" w:lineRule="auto"/>
            </w:pPr>
            <w:r>
              <w:rPr>
                <w:sz w:val="19"/>
                <w:szCs w:val="19"/>
              </w:rPr>
              <w:t>Standard controls.</w:t>
            </w:r>
          </w:p>
        </w:tc>
      </w:tr>
    </w:tbl>
    <w:p w14:paraId="4CF09E98" w14:textId="77777777" w:rsidR="00636469" w:rsidRDefault="00636469">
      <w:pPr>
        <w:spacing w:after="140"/>
      </w:pPr>
    </w:p>
    <w:p w14:paraId="4CF09E99" w14:textId="77777777" w:rsidR="00636469" w:rsidRDefault="000B5C97">
      <w:pPr>
        <w:pStyle w:val="Heading3"/>
        <w:keepNext/>
        <w:spacing w:before="190" w:after="60"/>
      </w:pPr>
      <w:r>
        <w:t>Edge cases</w:t>
      </w:r>
    </w:p>
    <w:p w14:paraId="4CF09E9A" w14:textId="77777777" w:rsidR="00636469" w:rsidRDefault="000B5C97">
      <w:pPr>
        <w:keepNext/>
        <w:spacing w:before="180" w:after="60"/>
      </w:pPr>
      <w:r>
        <w:rPr>
          <w:b/>
          <w:bCs/>
          <w:color w:val="2F5496"/>
          <w:sz w:val="18"/>
          <w:szCs w:val="18"/>
        </w:rPr>
        <w:t xml:space="preserve">Table 13. </w:t>
      </w:r>
      <w:r>
        <w:rPr>
          <w:i/>
          <w:iCs/>
          <w:color w:val="595959"/>
          <w:sz w:val="18"/>
          <w:szCs w:val="18"/>
        </w:rPr>
        <w:t>Prepayments, edge case register</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1100"/>
        <w:gridCol w:w="4130"/>
        <w:gridCol w:w="4130"/>
      </w:tblGrid>
      <w:tr w:rsidR="00636469" w14:paraId="4CF09E9E" w14:textId="77777777">
        <w:tblPrEx>
          <w:tblCellMar>
            <w:top w:w="0" w:type="dxa"/>
            <w:bottom w:w="0" w:type="dxa"/>
          </w:tblCellMar>
        </w:tblPrEx>
        <w:trPr>
          <w:tblHeader/>
        </w:trPr>
        <w:tc>
          <w:tcPr>
            <w:tcW w:w="1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E9B" w14:textId="77777777" w:rsidR="00636469" w:rsidRDefault="000B5C97">
            <w:pPr>
              <w:spacing w:after="0" w:line="252" w:lineRule="auto"/>
            </w:pPr>
            <w:r>
              <w:rPr>
                <w:color w:val="FFFFFF"/>
                <w:sz w:val="19"/>
                <w:szCs w:val="19"/>
              </w:rPr>
              <w:t>ID</w:t>
            </w:r>
          </w:p>
        </w:tc>
        <w:tc>
          <w:tcPr>
            <w:tcW w:w="413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E9C" w14:textId="77777777" w:rsidR="00636469" w:rsidRDefault="000B5C97">
            <w:pPr>
              <w:spacing w:after="0" w:line="252" w:lineRule="auto"/>
            </w:pPr>
            <w:r>
              <w:rPr>
                <w:color w:val="FFFFFF"/>
                <w:sz w:val="19"/>
                <w:szCs w:val="19"/>
              </w:rPr>
              <w:t>Condition</w:t>
            </w:r>
          </w:p>
        </w:tc>
        <w:tc>
          <w:tcPr>
            <w:tcW w:w="413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E9D" w14:textId="77777777" w:rsidR="00636469" w:rsidRDefault="000B5C97">
            <w:pPr>
              <w:spacing w:after="0" w:line="252" w:lineRule="auto"/>
            </w:pPr>
            <w:r>
              <w:rPr>
                <w:color w:val="FFFFFF"/>
                <w:sz w:val="19"/>
                <w:szCs w:val="19"/>
              </w:rPr>
              <w:t>Required handling</w:t>
            </w:r>
          </w:p>
        </w:tc>
      </w:tr>
      <w:tr w:rsidR="00636469" w14:paraId="4CF09EA2"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9F" w14:textId="77777777" w:rsidR="00636469" w:rsidRDefault="000B5C97">
            <w:pPr>
              <w:spacing w:after="0" w:line="252" w:lineRule="auto"/>
            </w:pPr>
            <w:r>
              <w:rPr>
                <w:sz w:val="19"/>
                <w:szCs w:val="19"/>
              </w:rPr>
              <w:t>PRE-01</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A0" w14:textId="77777777" w:rsidR="00636469" w:rsidRDefault="000B5C97">
            <w:pPr>
              <w:spacing w:after="0" w:line="252" w:lineRule="auto"/>
            </w:pPr>
            <w:r>
              <w:rPr>
                <w:sz w:val="19"/>
                <w:szCs w:val="19"/>
              </w:rPr>
              <w:t>A second lump sum arrives for the same vendor</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A1" w14:textId="77777777" w:rsidR="00636469" w:rsidRDefault="000B5C97">
            <w:pPr>
              <w:spacing w:after="0" w:line="252" w:lineRule="auto"/>
            </w:pPr>
            <w:r>
              <w:rPr>
                <w:sz w:val="19"/>
                <w:szCs w:val="19"/>
              </w:rPr>
              <w:t>It tops up the existing position rather than opening a duplicate, and consumption is recalculated against the new total.</w:t>
            </w:r>
          </w:p>
        </w:tc>
      </w:tr>
      <w:tr w:rsidR="00636469" w14:paraId="4CF09EA6"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A3" w14:textId="77777777" w:rsidR="00636469" w:rsidRDefault="000B5C97">
            <w:pPr>
              <w:spacing w:after="0" w:line="252" w:lineRule="auto"/>
            </w:pPr>
            <w:r>
              <w:rPr>
                <w:sz w:val="19"/>
                <w:szCs w:val="19"/>
              </w:rPr>
              <w:t>PRE-02</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A4" w14:textId="77777777" w:rsidR="00636469" w:rsidRDefault="000B5C97">
            <w:pPr>
              <w:spacing w:after="0" w:line="252" w:lineRule="auto"/>
            </w:pPr>
            <w:r>
              <w:rPr>
                <w:sz w:val="19"/>
                <w:szCs w:val="19"/>
              </w:rPr>
              <w:t>Shipments approach the prepaid amount</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A5" w14:textId="77777777" w:rsidR="00636469" w:rsidRDefault="000B5C97">
            <w:pPr>
              <w:spacing w:after="0" w:line="252" w:lineRule="auto"/>
            </w:pPr>
            <w:r>
              <w:rPr>
                <w:sz w:val="19"/>
                <w:szCs w:val="19"/>
              </w:rPr>
              <w:t>Treasury is warned while there is still time to act, not after the balance has gone.</w:t>
            </w:r>
          </w:p>
        </w:tc>
      </w:tr>
      <w:tr w:rsidR="00636469" w14:paraId="4CF09EAA"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A7" w14:textId="77777777" w:rsidR="00636469" w:rsidRDefault="000B5C97">
            <w:pPr>
              <w:spacing w:after="0" w:line="252" w:lineRule="auto"/>
            </w:pPr>
            <w:r>
              <w:rPr>
                <w:sz w:val="19"/>
                <w:szCs w:val="19"/>
              </w:rPr>
              <w:t>PRE-03</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A8" w14:textId="77777777" w:rsidR="00636469" w:rsidRDefault="000B5C97">
            <w:pPr>
              <w:spacing w:after="0" w:line="252" w:lineRule="auto"/>
            </w:pPr>
            <w:r>
              <w:rPr>
                <w:sz w:val="19"/>
                <w:szCs w:val="19"/>
              </w:rPr>
              <w:t>Shipments exceed the prepaid amount</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A9" w14:textId="77777777" w:rsidR="00636469" w:rsidRDefault="000B5C97">
            <w:pPr>
              <w:spacing w:after="0" w:line="252" w:lineRule="auto"/>
            </w:pPr>
            <w:r>
              <w:rPr>
                <w:sz w:val="19"/>
                <w:szCs w:val="19"/>
              </w:rPr>
              <w:t>Flagged for review with the overage stated, because the excess is effectively unsecured credit to a vendor already paid.</w:t>
            </w:r>
          </w:p>
        </w:tc>
      </w:tr>
      <w:tr w:rsidR="00636469" w14:paraId="4CF09EAE"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AB" w14:textId="77777777" w:rsidR="00636469" w:rsidRDefault="000B5C97">
            <w:pPr>
              <w:spacing w:after="0" w:line="252" w:lineRule="auto"/>
            </w:pPr>
            <w:r>
              <w:rPr>
                <w:sz w:val="19"/>
                <w:szCs w:val="19"/>
              </w:rPr>
              <w:t>PRE-04</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AC" w14:textId="77777777" w:rsidR="00636469" w:rsidRDefault="000B5C97">
            <w:pPr>
              <w:spacing w:after="0" w:line="252" w:lineRule="auto"/>
            </w:pPr>
            <w:r>
              <w:rPr>
                <w:sz w:val="19"/>
                <w:szCs w:val="19"/>
              </w:rPr>
              <w:t>A very large invoice arrives from a prepaid vendor</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AD" w14:textId="77777777" w:rsidR="00636469" w:rsidRDefault="000B5C97">
            <w:pPr>
              <w:spacing w:after="0" w:line="252" w:lineRule="auto"/>
            </w:pPr>
            <w:r>
              <w:rPr>
                <w:sz w:val="19"/>
                <w:szCs w:val="19"/>
              </w:rPr>
              <w:t>Size alone does not make it a prepayment. The document must say so; otherwise it is an ordinary true-up.</w:t>
            </w:r>
          </w:p>
        </w:tc>
      </w:tr>
      <w:tr w:rsidR="00636469" w14:paraId="4CF09EB2"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AF" w14:textId="77777777" w:rsidR="00636469" w:rsidRDefault="000B5C97">
            <w:pPr>
              <w:spacing w:after="0" w:line="252" w:lineRule="auto"/>
            </w:pPr>
            <w:r>
              <w:rPr>
                <w:sz w:val="19"/>
                <w:szCs w:val="19"/>
              </w:rPr>
              <w:t>PRE-05</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B0" w14:textId="77777777" w:rsidR="00636469" w:rsidRDefault="000B5C97">
            <w:pPr>
              <w:spacing w:after="0" w:line="252" w:lineRule="auto"/>
            </w:pPr>
            <w:r>
              <w:rPr>
                <w:sz w:val="19"/>
                <w:szCs w:val="19"/>
              </w:rPr>
              <w:t>Payment falls due in two working days</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B1" w14:textId="77777777" w:rsidR="00636469" w:rsidRDefault="000B5C97">
            <w:pPr>
              <w:spacing w:after="0" w:line="252" w:lineRule="auto"/>
            </w:pPr>
            <w:r>
              <w:rPr>
                <w:sz w:val="19"/>
                <w:szCs w:val="19"/>
              </w:rPr>
              <w:t>Surfaced on arrival. A prepayment sitting unnoticed in a queue has a real cost with these vendors.</w:t>
            </w:r>
          </w:p>
        </w:tc>
      </w:tr>
      <w:tr w:rsidR="00636469" w14:paraId="4CF09EB6"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B3" w14:textId="77777777" w:rsidR="00636469" w:rsidRDefault="000B5C97">
            <w:pPr>
              <w:spacing w:after="0" w:line="252" w:lineRule="auto"/>
            </w:pPr>
            <w:r>
              <w:rPr>
                <w:sz w:val="19"/>
                <w:szCs w:val="19"/>
              </w:rPr>
              <w:t>PRE-06</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B4" w14:textId="77777777" w:rsidR="00636469" w:rsidRDefault="000B5C97">
            <w:pPr>
              <w:spacing w:after="0" w:line="252" w:lineRule="auto"/>
            </w:pPr>
            <w:r>
              <w:rPr>
                <w:sz w:val="19"/>
                <w:szCs w:val="19"/>
              </w:rPr>
              <w:t>The document does not name its period</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B5" w14:textId="77777777" w:rsidR="00636469" w:rsidRDefault="000B5C97">
            <w:pPr>
              <w:spacing w:after="0" w:line="252" w:lineRule="auto"/>
            </w:pPr>
            <w:r>
              <w:rPr>
                <w:sz w:val="19"/>
                <w:szCs w:val="19"/>
              </w:rPr>
              <w:t>The period is inferred from the invoice date so the prepayment lands against the right month rather than being left unassigned.</w:t>
            </w:r>
          </w:p>
        </w:tc>
      </w:tr>
      <w:tr w:rsidR="00636469" w14:paraId="4CF09EBA"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B7" w14:textId="77777777" w:rsidR="00636469" w:rsidRDefault="000B5C97">
            <w:pPr>
              <w:spacing w:after="0" w:line="252" w:lineRule="auto"/>
            </w:pPr>
            <w:r>
              <w:rPr>
                <w:sz w:val="19"/>
                <w:szCs w:val="19"/>
              </w:rPr>
              <w:t>PRE-07</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B8" w14:textId="77777777" w:rsidR="00636469" w:rsidRDefault="000B5C97">
            <w:pPr>
              <w:spacing w:after="0" w:line="252" w:lineRule="auto"/>
            </w:pPr>
            <w:r>
              <w:rPr>
                <w:sz w:val="19"/>
                <w:szCs w:val="19"/>
              </w:rPr>
              <w:t>A shipment arrives with no open prepayment</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B9" w14:textId="77777777" w:rsidR="00636469" w:rsidRDefault="000B5C97">
            <w:pPr>
              <w:spacing w:after="0" w:line="252" w:lineRule="auto"/>
            </w:pPr>
            <w:r>
              <w:rPr>
                <w:sz w:val="19"/>
                <w:szCs w:val="19"/>
              </w:rPr>
              <w:t>Treated as an ordinary invoice, matched, approved, posted, rather than failing because a balance was expected.</w:t>
            </w:r>
          </w:p>
        </w:tc>
      </w:tr>
      <w:tr w:rsidR="00636469" w14:paraId="4CF09EBE"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BB" w14:textId="77777777" w:rsidR="00636469" w:rsidRDefault="000B5C97">
            <w:pPr>
              <w:spacing w:after="0" w:line="252" w:lineRule="auto"/>
            </w:pPr>
            <w:r>
              <w:rPr>
                <w:sz w:val="19"/>
                <w:szCs w:val="19"/>
              </w:rPr>
              <w:t>PRE-08</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BC" w14:textId="77777777" w:rsidR="00636469" w:rsidRDefault="000B5C97">
            <w:pPr>
              <w:spacing w:after="0" w:line="252" w:lineRule="auto"/>
            </w:pPr>
            <w:r>
              <w:rPr>
                <w:sz w:val="19"/>
                <w:szCs w:val="19"/>
              </w:rPr>
              <w:t>A quarterly true-up brings roughly three thousand invoices at once</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BD" w14:textId="77777777" w:rsidR="00636469" w:rsidRDefault="000B5C97">
            <w:pPr>
              <w:spacing w:after="0" w:line="252" w:lineRule="auto"/>
            </w:pPr>
            <w:r>
              <w:rPr>
                <w:sz w:val="19"/>
                <w:szCs w:val="19"/>
              </w:rPr>
              <w:t>Processed as a set within performance targets; the queue does not become unusable during a true-up window.</w:t>
            </w:r>
          </w:p>
        </w:tc>
      </w:tr>
    </w:tbl>
    <w:p w14:paraId="4CF09EBF" w14:textId="77777777" w:rsidR="00636469" w:rsidRDefault="00636469">
      <w:pPr>
        <w:spacing w:after="140"/>
      </w:pPr>
    </w:p>
    <w:p w14:paraId="4CF09EC0" w14:textId="77777777" w:rsidR="00636469" w:rsidRDefault="000B5C97">
      <w:pPr>
        <w:pStyle w:val="Heading2"/>
        <w:keepNext/>
        <w:numPr>
          <w:ilvl w:val="1"/>
          <w:numId w:val="2"/>
        </w:numPr>
        <w:spacing w:before="240" w:after="80"/>
      </w:pPr>
      <w:bookmarkStart w:id="11" w:name="_Toc237040006"/>
      <w:r>
        <w:t>Credits</w:t>
      </w:r>
      <w:bookmarkEnd w:id="11"/>
    </w:p>
    <w:p w14:paraId="4CF09EC1" w14:textId="77777777" w:rsidR="00636469" w:rsidRDefault="000B5C97">
      <w:r>
        <w:t>A document that reverses an invoice already booked, arriving with a negative total or cancellation wording. It must reference the original purchase invoice it reverses (Sage builds the credit memo from that invoice's lines), and every credit passes AP review. If a replacement invoice is expected, the credit parks visibly and clears when the rebill arrives.</w:t>
      </w:r>
    </w:p>
    <w:p w14:paraId="4CF09EC2" w14:textId="77777777" w:rsidR="00636469" w:rsidRDefault="000B5C97">
      <w:pPr>
        <w:pStyle w:val="Heading3"/>
        <w:keepNext/>
        <w:spacing w:before="190" w:after="60"/>
      </w:pPr>
      <w:r>
        <w:t>Process steps</w:t>
      </w:r>
    </w:p>
    <w:p w14:paraId="4CF09EC3" w14:textId="77777777" w:rsidR="00636469" w:rsidRDefault="000B5C97">
      <w:pPr>
        <w:keepNext/>
        <w:spacing w:before="180" w:after="60"/>
      </w:pPr>
      <w:r>
        <w:rPr>
          <w:b/>
          <w:bCs/>
          <w:color w:val="2F5496"/>
          <w:sz w:val="18"/>
          <w:szCs w:val="18"/>
        </w:rPr>
        <w:t xml:space="preserve">Table 14. </w:t>
      </w:r>
      <w:r>
        <w:rPr>
          <w:i/>
          <w:iCs/>
          <w:color w:val="595959"/>
          <w:sz w:val="18"/>
          <w:szCs w:val="18"/>
        </w:rPr>
        <w:t>Credits, required behaviour, step by step</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1100"/>
        <w:gridCol w:w="2753"/>
        <w:gridCol w:w="2753"/>
        <w:gridCol w:w="2754"/>
      </w:tblGrid>
      <w:tr w:rsidR="00636469" w14:paraId="4CF09EC8" w14:textId="77777777">
        <w:tblPrEx>
          <w:tblCellMar>
            <w:top w:w="0" w:type="dxa"/>
            <w:bottom w:w="0" w:type="dxa"/>
          </w:tblCellMar>
        </w:tblPrEx>
        <w:trPr>
          <w:tblHeader/>
        </w:trPr>
        <w:tc>
          <w:tcPr>
            <w:tcW w:w="1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EC4" w14:textId="77777777" w:rsidR="00636469" w:rsidRDefault="000B5C97">
            <w:pPr>
              <w:spacing w:after="0" w:line="252" w:lineRule="auto"/>
            </w:pPr>
            <w:r>
              <w:rPr>
                <w:color w:val="FFFFFF"/>
                <w:sz w:val="19"/>
                <w:szCs w:val="19"/>
              </w:rPr>
              <w:t>Step</w:t>
            </w:r>
          </w:p>
        </w:tc>
        <w:tc>
          <w:tcPr>
            <w:tcW w:w="2753"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EC5" w14:textId="77777777" w:rsidR="00636469" w:rsidRDefault="000B5C97">
            <w:pPr>
              <w:spacing w:after="0" w:line="252" w:lineRule="auto"/>
            </w:pPr>
            <w:r>
              <w:rPr>
                <w:color w:val="FFFFFF"/>
                <w:sz w:val="19"/>
                <w:szCs w:val="19"/>
              </w:rPr>
              <w:t>What happens</w:t>
            </w:r>
          </w:p>
        </w:tc>
        <w:tc>
          <w:tcPr>
            <w:tcW w:w="2753"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EC6" w14:textId="77777777" w:rsidR="00636469" w:rsidRDefault="000B5C97">
            <w:pPr>
              <w:spacing w:after="0" w:line="252" w:lineRule="auto"/>
            </w:pPr>
            <w:r>
              <w:rPr>
                <w:color w:val="FFFFFF"/>
                <w:sz w:val="19"/>
                <w:szCs w:val="19"/>
              </w:rPr>
              <w:t>Actor</w:t>
            </w:r>
          </w:p>
        </w:tc>
        <w:tc>
          <w:tcPr>
            <w:tcW w:w="2754"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EC7" w14:textId="77777777" w:rsidR="00636469" w:rsidRDefault="000B5C97">
            <w:pPr>
              <w:spacing w:after="0" w:line="252" w:lineRule="auto"/>
            </w:pPr>
            <w:r>
              <w:rPr>
                <w:color w:val="FFFFFF"/>
                <w:sz w:val="19"/>
                <w:szCs w:val="19"/>
              </w:rPr>
              <w:t>Control enforced</w:t>
            </w:r>
          </w:p>
        </w:tc>
      </w:tr>
      <w:tr w:rsidR="00636469" w14:paraId="4CF09ECD"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C9" w14:textId="77777777" w:rsidR="00636469" w:rsidRDefault="000B5C97">
            <w:pPr>
              <w:spacing w:after="0" w:line="252" w:lineRule="auto"/>
            </w:pPr>
            <w:r>
              <w:rPr>
                <w:sz w:val="19"/>
                <w:szCs w:val="19"/>
              </w:rPr>
              <w:t>1</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CA" w14:textId="77777777" w:rsidR="00636469" w:rsidRDefault="000B5C97">
            <w:pPr>
              <w:spacing w:after="0" w:line="252" w:lineRule="auto"/>
            </w:pPr>
            <w:r>
              <w:rPr>
                <w:sz w:val="19"/>
                <w:szCs w:val="19"/>
              </w:rPr>
              <w:t>A negative total or cancellation wording routes the document to credits ahead of every other rule.</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CB" w14:textId="77777777" w:rsidR="00636469" w:rsidRDefault="000B5C97">
            <w:pPr>
              <w:spacing w:after="0" w:line="252" w:lineRule="auto"/>
            </w:pPr>
            <w:r>
              <w:rPr>
                <w:sz w:val="19"/>
                <w:szCs w:val="19"/>
              </w:rPr>
              <w:t>Platform</w:t>
            </w:r>
          </w:p>
        </w:tc>
        <w:tc>
          <w:tcPr>
            <w:tcW w:w="2754"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CC" w14:textId="77777777" w:rsidR="00636469" w:rsidRDefault="000B5C97">
            <w:pPr>
              <w:spacing w:after="0" w:line="252" w:lineRule="auto"/>
            </w:pPr>
            <w:r>
              <w:rPr>
                <w:sz w:val="19"/>
                <w:szCs w:val="19"/>
              </w:rPr>
              <w:t>A negative document can never be posted as an invoice.</w:t>
            </w:r>
          </w:p>
        </w:tc>
      </w:tr>
      <w:tr w:rsidR="00636469" w14:paraId="4CF09ED2"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CE" w14:textId="77777777" w:rsidR="00636469" w:rsidRDefault="000B5C97">
            <w:pPr>
              <w:spacing w:after="0" w:line="252" w:lineRule="auto"/>
            </w:pPr>
            <w:r>
              <w:rPr>
                <w:sz w:val="19"/>
                <w:szCs w:val="19"/>
              </w:rPr>
              <w:t>2</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CF" w14:textId="77777777" w:rsidR="00636469" w:rsidRDefault="000B5C97">
            <w:pPr>
              <w:spacing w:after="0" w:line="252" w:lineRule="auto"/>
            </w:pPr>
            <w:r>
              <w:rPr>
                <w:sz w:val="19"/>
                <w:szCs w:val="19"/>
              </w:rPr>
              <w:t>The original purchase invoice number is identified from the document.</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D0" w14:textId="77777777" w:rsidR="00636469" w:rsidRDefault="000B5C97">
            <w:pPr>
              <w:spacing w:after="0" w:line="252" w:lineRule="auto"/>
            </w:pPr>
            <w:r>
              <w:rPr>
                <w:sz w:val="19"/>
                <w:szCs w:val="19"/>
              </w:rPr>
              <w:t>Platform</w:t>
            </w:r>
          </w:p>
        </w:tc>
        <w:tc>
          <w:tcPr>
            <w:tcW w:w="2754"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D1" w14:textId="77777777" w:rsidR="00636469" w:rsidRDefault="000B5C97">
            <w:pPr>
              <w:spacing w:after="0" w:line="252" w:lineRule="auto"/>
            </w:pPr>
            <w:r>
              <w:rPr>
                <w:sz w:val="19"/>
                <w:szCs w:val="19"/>
              </w:rPr>
              <w:t>Validated against the Sage numbering convention before anything is created.</w:t>
            </w:r>
          </w:p>
        </w:tc>
      </w:tr>
      <w:tr w:rsidR="00636469" w14:paraId="4CF09ED7"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D3" w14:textId="77777777" w:rsidR="00636469" w:rsidRDefault="000B5C97">
            <w:pPr>
              <w:spacing w:after="0" w:line="252" w:lineRule="auto"/>
            </w:pPr>
            <w:r>
              <w:rPr>
                <w:sz w:val="19"/>
                <w:szCs w:val="19"/>
              </w:rPr>
              <w:t>3</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D4" w14:textId="77777777" w:rsidR="00636469" w:rsidRDefault="000B5C97">
            <w:pPr>
              <w:spacing w:after="0" w:line="252" w:lineRule="auto"/>
            </w:pPr>
            <w:r>
              <w:rPr>
                <w:sz w:val="19"/>
                <w:szCs w:val="19"/>
              </w:rPr>
              <w:t>If it is missing or malformed, processing stops and asks. The platform does not infer which invoice is being reversed.</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D5" w14:textId="77777777" w:rsidR="00636469" w:rsidRDefault="000B5C97">
            <w:pPr>
              <w:spacing w:after="0" w:line="252" w:lineRule="auto"/>
            </w:pPr>
            <w:r>
              <w:rPr>
                <w:sz w:val="19"/>
                <w:szCs w:val="19"/>
              </w:rPr>
              <w:t>Processor</w:t>
            </w:r>
          </w:p>
        </w:tc>
        <w:tc>
          <w:tcPr>
            <w:tcW w:w="2754"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D6" w14:textId="77777777" w:rsidR="00636469" w:rsidRDefault="000B5C97">
            <w:pPr>
              <w:spacing w:after="0" w:line="252" w:lineRule="auto"/>
            </w:pPr>
            <w:r>
              <w:rPr>
                <w:sz w:val="19"/>
                <w:szCs w:val="19"/>
              </w:rPr>
              <w:t>Guessing would credit the wrong invoice, and that error compounds through the settlement chain.</w:t>
            </w:r>
          </w:p>
        </w:tc>
      </w:tr>
      <w:tr w:rsidR="00636469" w14:paraId="4CF09EDC"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D8" w14:textId="77777777" w:rsidR="00636469" w:rsidRDefault="000B5C97">
            <w:pPr>
              <w:spacing w:after="0" w:line="252" w:lineRule="auto"/>
            </w:pPr>
            <w:r>
              <w:rPr>
                <w:sz w:val="19"/>
                <w:szCs w:val="19"/>
              </w:rPr>
              <w:t>4</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D9" w14:textId="77777777" w:rsidR="00636469" w:rsidRDefault="000B5C97">
            <w:pPr>
              <w:spacing w:after="0" w:line="252" w:lineRule="auto"/>
            </w:pPr>
            <w:r>
              <w:rPr>
                <w:sz w:val="19"/>
                <w:szCs w:val="19"/>
              </w:rPr>
              <w:t>The credit passes AP review. Every credit, including standalone goodwill adjustments.</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DA" w14:textId="77777777" w:rsidR="00636469" w:rsidRDefault="000B5C97">
            <w:pPr>
              <w:spacing w:after="0" w:line="252" w:lineRule="auto"/>
            </w:pPr>
            <w:r>
              <w:rPr>
                <w:sz w:val="19"/>
                <w:szCs w:val="19"/>
              </w:rPr>
              <w:t>AP team</w:t>
            </w:r>
          </w:p>
        </w:tc>
        <w:tc>
          <w:tcPr>
            <w:tcW w:w="2754"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DB" w14:textId="77777777" w:rsidR="00636469" w:rsidRDefault="000B5C97">
            <w:pPr>
              <w:spacing w:after="0" w:line="252" w:lineRule="auto"/>
            </w:pPr>
            <w:r>
              <w:rPr>
                <w:sz w:val="19"/>
                <w:szCs w:val="19"/>
              </w:rPr>
              <w:t>Not rule-driven and not skippable (FR-16).</w:t>
            </w:r>
          </w:p>
        </w:tc>
      </w:tr>
      <w:tr w:rsidR="00636469" w14:paraId="4CF09EE1"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DD" w14:textId="77777777" w:rsidR="00636469" w:rsidRDefault="000B5C97">
            <w:pPr>
              <w:spacing w:after="0" w:line="252" w:lineRule="auto"/>
            </w:pPr>
            <w:r>
              <w:rPr>
                <w:sz w:val="19"/>
                <w:szCs w:val="19"/>
              </w:rPr>
              <w:t>5</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DE" w14:textId="77777777" w:rsidR="00636469" w:rsidRDefault="000B5C97">
            <w:pPr>
              <w:spacing w:after="0" w:line="252" w:lineRule="auto"/>
            </w:pPr>
            <w:r>
              <w:rPr>
                <w:sz w:val="19"/>
                <w:szCs w:val="19"/>
              </w:rPr>
              <w:t>The credit memo is created in Sage, which pulls the lines from the referenced original invoice.</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DF" w14:textId="77777777" w:rsidR="00636469" w:rsidRDefault="000B5C97">
            <w:pPr>
              <w:spacing w:after="0" w:line="252" w:lineRule="auto"/>
            </w:pPr>
            <w:r>
              <w:rPr>
                <w:sz w:val="19"/>
                <w:szCs w:val="19"/>
              </w:rPr>
              <w:t>Platform</w:t>
            </w:r>
          </w:p>
        </w:tc>
        <w:tc>
          <w:tcPr>
            <w:tcW w:w="2754"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E0" w14:textId="77777777" w:rsidR="00636469" w:rsidRDefault="000B5C97">
            <w:pPr>
              <w:spacing w:after="0" w:line="252" w:lineRule="auto"/>
            </w:pPr>
            <w:r>
              <w:rPr>
                <w:sz w:val="19"/>
                <w:szCs w:val="19"/>
              </w:rPr>
              <w:t>The returned PCM is written back onto the platform record.</w:t>
            </w:r>
          </w:p>
        </w:tc>
      </w:tr>
      <w:tr w:rsidR="00636469" w14:paraId="4CF09EE6"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E2" w14:textId="77777777" w:rsidR="00636469" w:rsidRDefault="000B5C97">
            <w:pPr>
              <w:spacing w:after="0" w:line="252" w:lineRule="auto"/>
            </w:pPr>
            <w:r>
              <w:rPr>
                <w:sz w:val="19"/>
                <w:szCs w:val="19"/>
              </w:rPr>
              <w:t>6</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E3" w14:textId="77777777" w:rsidR="00636469" w:rsidRDefault="000B5C97">
            <w:pPr>
              <w:spacing w:after="0" w:line="252" w:lineRule="auto"/>
            </w:pPr>
            <w:r>
              <w:rPr>
                <w:sz w:val="19"/>
                <w:szCs w:val="19"/>
              </w:rPr>
              <w:t>If a replacement invoice is expected, the credit parks visibly in the queue AP uses for exactly this.</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E4" w14:textId="77777777" w:rsidR="00636469" w:rsidRDefault="000B5C97">
            <w:pPr>
              <w:spacing w:after="0" w:line="252" w:lineRule="auto"/>
            </w:pPr>
            <w:r>
              <w:rPr>
                <w:sz w:val="19"/>
                <w:szCs w:val="19"/>
              </w:rPr>
              <w:t>AP team</w:t>
            </w:r>
          </w:p>
        </w:tc>
        <w:tc>
          <w:tcPr>
            <w:tcW w:w="2754"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E5" w14:textId="77777777" w:rsidR="00636469" w:rsidRDefault="000B5C97">
            <w:pPr>
              <w:spacing w:after="0" w:line="252" w:lineRule="auto"/>
            </w:pPr>
            <w:r>
              <w:rPr>
                <w:sz w:val="19"/>
                <w:szCs w:val="19"/>
              </w:rPr>
              <w:t>It clears automatically when the rebill arrives; nobody has to remember it.</w:t>
            </w:r>
          </w:p>
        </w:tc>
      </w:tr>
    </w:tbl>
    <w:p w14:paraId="4CF09EE7" w14:textId="77777777" w:rsidR="00636469" w:rsidRDefault="00636469">
      <w:pPr>
        <w:spacing w:after="140"/>
      </w:pPr>
    </w:p>
    <w:p w14:paraId="4CF09EE8" w14:textId="77777777" w:rsidR="00636469" w:rsidRDefault="000B5C97">
      <w:pPr>
        <w:pStyle w:val="Heading3"/>
        <w:keepNext/>
        <w:spacing w:before="190" w:after="60"/>
      </w:pPr>
      <w:r>
        <w:t>Edge cases</w:t>
      </w:r>
    </w:p>
    <w:p w14:paraId="4CF09EE9" w14:textId="77777777" w:rsidR="00636469" w:rsidRDefault="000B5C97">
      <w:pPr>
        <w:keepNext/>
        <w:spacing w:before="180" w:after="60"/>
      </w:pPr>
      <w:r>
        <w:rPr>
          <w:b/>
          <w:bCs/>
          <w:color w:val="2F5496"/>
          <w:sz w:val="18"/>
          <w:szCs w:val="18"/>
        </w:rPr>
        <w:t xml:space="preserve">Table 15. </w:t>
      </w:r>
      <w:r>
        <w:rPr>
          <w:i/>
          <w:iCs/>
          <w:color w:val="595959"/>
          <w:sz w:val="18"/>
          <w:szCs w:val="18"/>
        </w:rPr>
        <w:t>Credits, edge case register</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1100"/>
        <w:gridCol w:w="4130"/>
        <w:gridCol w:w="4130"/>
      </w:tblGrid>
      <w:tr w:rsidR="00636469" w14:paraId="4CF09EED" w14:textId="77777777">
        <w:tblPrEx>
          <w:tblCellMar>
            <w:top w:w="0" w:type="dxa"/>
            <w:bottom w:w="0" w:type="dxa"/>
          </w:tblCellMar>
        </w:tblPrEx>
        <w:trPr>
          <w:tblHeader/>
        </w:trPr>
        <w:tc>
          <w:tcPr>
            <w:tcW w:w="1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EEA" w14:textId="77777777" w:rsidR="00636469" w:rsidRDefault="000B5C97">
            <w:pPr>
              <w:spacing w:after="0" w:line="252" w:lineRule="auto"/>
            </w:pPr>
            <w:r>
              <w:rPr>
                <w:color w:val="FFFFFF"/>
                <w:sz w:val="19"/>
                <w:szCs w:val="19"/>
              </w:rPr>
              <w:t>ID</w:t>
            </w:r>
          </w:p>
        </w:tc>
        <w:tc>
          <w:tcPr>
            <w:tcW w:w="413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EEB" w14:textId="77777777" w:rsidR="00636469" w:rsidRDefault="000B5C97">
            <w:pPr>
              <w:spacing w:after="0" w:line="252" w:lineRule="auto"/>
            </w:pPr>
            <w:r>
              <w:rPr>
                <w:color w:val="FFFFFF"/>
                <w:sz w:val="19"/>
                <w:szCs w:val="19"/>
              </w:rPr>
              <w:t>Condition</w:t>
            </w:r>
          </w:p>
        </w:tc>
        <w:tc>
          <w:tcPr>
            <w:tcW w:w="413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EEC" w14:textId="77777777" w:rsidR="00636469" w:rsidRDefault="000B5C97">
            <w:pPr>
              <w:spacing w:after="0" w:line="252" w:lineRule="auto"/>
            </w:pPr>
            <w:r>
              <w:rPr>
                <w:color w:val="FFFFFF"/>
                <w:sz w:val="19"/>
                <w:szCs w:val="19"/>
              </w:rPr>
              <w:t>Required handling</w:t>
            </w:r>
          </w:p>
        </w:tc>
      </w:tr>
      <w:tr w:rsidR="00636469" w14:paraId="4CF09EF1"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EE" w14:textId="77777777" w:rsidR="00636469" w:rsidRDefault="000B5C97">
            <w:pPr>
              <w:spacing w:after="0" w:line="252" w:lineRule="auto"/>
            </w:pPr>
            <w:r>
              <w:rPr>
                <w:sz w:val="19"/>
                <w:szCs w:val="19"/>
              </w:rPr>
              <w:t>CR-01</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EF" w14:textId="77777777" w:rsidR="00636469" w:rsidRDefault="000B5C97">
            <w:pPr>
              <w:spacing w:after="0" w:line="252" w:lineRule="auto"/>
            </w:pPr>
            <w:r>
              <w:rPr>
                <w:sz w:val="19"/>
                <w:szCs w:val="19"/>
              </w:rPr>
              <w:t>The credit does not say what it reverses</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F0" w14:textId="77777777" w:rsidR="00636469" w:rsidRDefault="000B5C97">
            <w:pPr>
              <w:spacing w:after="0" w:line="252" w:lineRule="auto"/>
            </w:pPr>
            <w:r>
              <w:rPr>
                <w:sz w:val="19"/>
                <w:szCs w:val="19"/>
              </w:rPr>
              <w:t>Processing stops and asks. Guessing would credit the wrong invoice and the error compounds down the chain.</w:t>
            </w:r>
          </w:p>
        </w:tc>
      </w:tr>
      <w:tr w:rsidR="00636469" w14:paraId="4CF09EF5"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F2" w14:textId="77777777" w:rsidR="00636469" w:rsidRDefault="000B5C97">
            <w:pPr>
              <w:spacing w:after="0" w:line="252" w:lineRule="auto"/>
            </w:pPr>
            <w:r>
              <w:rPr>
                <w:sz w:val="19"/>
                <w:szCs w:val="19"/>
              </w:rPr>
              <w:t>CR-02</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F3" w14:textId="77777777" w:rsidR="00636469" w:rsidRDefault="000B5C97">
            <w:pPr>
              <w:spacing w:after="0" w:line="252" w:lineRule="auto"/>
            </w:pPr>
            <w:r>
              <w:rPr>
                <w:sz w:val="19"/>
                <w:szCs w:val="19"/>
              </w:rPr>
              <w:t>The referenced number is malformed</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F4" w14:textId="77777777" w:rsidR="00636469" w:rsidRDefault="000B5C97">
            <w:pPr>
              <w:spacing w:after="0" w:line="252" w:lineRule="auto"/>
            </w:pPr>
            <w:r>
              <w:rPr>
                <w:sz w:val="19"/>
                <w:szCs w:val="19"/>
              </w:rPr>
              <w:t>Checked against the Sage convention before anything is created, so a typo does not become a posted document.</w:t>
            </w:r>
          </w:p>
        </w:tc>
      </w:tr>
      <w:tr w:rsidR="00636469" w14:paraId="4CF09EF9"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F6" w14:textId="77777777" w:rsidR="00636469" w:rsidRDefault="000B5C97">
            <w:pPr>
              <w:spacing w:after="0" w:line="252" w:lineRule="auto"/>
            </w:pPr>
            <w:r>
              <w:rPr>
                <w:sz w:val="19"/>
                <w:szCs w:val="19"/>
              </w:rPr>
              <w:t>CR-03</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F7" w14:textId="77777777" w:rsidR="00636469" w:rsidRDefault="000B5C97">
            <w:pPr>
              <w:spacing w:after="0" w:line="252" w:lineRule="auto"/>
            </w:pPr>
            <w:r>
              <w:rPr>
                <w:sz w:val="19"/>
                <w:szCs w:val="19"/>
              </w:rPr>
              <w:t>One credit covers several vendors</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F8" w14:textId="77777777" w:rsidR="00636469" w:rsidRDefault="000B5C97">
            <w:pPr>
              <w:spacing w:after="0" w:line="252" w:lineRule="auto"/>
            </w:pPr>
            <w:r>
              <w:rPr>
                <w:sz w:val="19"/>
                <w:szCs w:val="19"/>
              </w:rPr>
              <w:t>Credited invoices are identified individually and totals split per vendor, rather than one lump against whichever vendor is named first.</w:t>
            </w:r>
          </w:p>
        </w:tc>
      </w:tr>
      <w:tr w:rsidR="00636469" w14:paraId="4CF09EFD"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FA" w14:textId="77777777" w:rsidR="00636469" w:rsidRDefault="000B5C97">
            <w:pPr>
              <w:spacing w:after="0" w:line="252" w:lineRule="auto"/>
            </w:pPr>
            <w:r>
              <w:rPr>
                <w:sz w:val="19"/>
                <w:szCs w:val="19"/>
              </w:rPr>
              <w:t>CR-04</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FB" w14:textId="77777777" w:rsidR="00636469" w:rsidRDefault="000B5C97">
            <w:pPr>
              <w:spacing w:after="0" w:line="252" w:lineRule="auto"/>
            </w:pPr>
            <w:r>
              <w:rPr>
                <w:sz w:val="19"/>
                <w:szCs w:val="19"/>
              </w:rPr>
              <w:t>The replacement invoice has not arrived</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EFC" w14:textId="77777777" w:rsidR="00636469" w:rsidRDefault="000B5C97">
            <w:pPr>
              <w:spacing w:after="0" w:line="252" w:lineRule="auto"/>
            </w:pPr>
            <w:r>
              <w:rPr>
                <w:sz w:val="19"/>
                <w:szCs w:val="19"/>
              </w:rPr>
              <w:t>The credit parks visibly and clears automatically when the replacement comes in.</w:t>
            </w:r>
          </w:p>
        </w:tc>
      </w:tr>
      <w:tr w:rsidR="00636469" w14:paraId="4CF09F01"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FE" w14:textId="77777777" w:rsidR="00636469" w:rsidRDefault="000B5C97">
            <w:pPr>
              <w:spacing w:after="0" w:line="252" w:lineRule="auto"/>
            </w:pPr>
            <w:r>
              <w:rPr>
                <w:sz w:val="19"/>
                <w:szCs w:val="19"/>
              </w:rPr>
              <w:t>CR-05</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EFF" w14:textId="77777777" w:rsidR="00636469" w:rsidRDefault="000B5C97">
            <w:pPr>
              <w:spacing w:after="0" w:line="252" w:lineRule="auto"/>
            </w:pPr>
            <w:r>
              <w:rPr>
                <w:sz w:val="19"/>
                <w:szCs w:val="19"/>
              </w:rPr>
              <w:t>The credit is genuinely standalone</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00" w14:textId="77777777" w:rsidR="00636469" w:rsidRDefault="000B5C97">
            <w:pPr>
              <w:spacing w:after="0" w:line="252" w:lineRule="auto"/>
            </w:pPr>
            <w:r>
              <w:rPr>
                <w:sz w:val="19"/>
                <w:szCs w:val="19"/>
              </w:rPr>
              <w:t>A goodwill adjustment with no replacement still requires an AP release.</w:t>
            </w:r>
          </w:p>
        </w:tc>
      </w:tr>
      <w:tr w:rsidR="00636469" w14:paraId="4CF09F05"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02" w14:textId="77777777" w:rsidR="00636469" w:rsidRDefault="000B5C97">
            <w:pPr>
              <w:spacing w:after="0" w:line="252" w:lineRule="auto"/>
            </w:pPr>
            <w:r>
              <w:rPr>
                <w:sz w:val="19"/>
                <w:szCs w:val="19"/>
              </w:rPr>
              <w:t>CR-06</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03" w14:textId="77777777" w:rsidR="00636469" w:rsidRDefault="000B5C97">
            <w:pPr>
              <w:spacing w:after="0" w:line="252" w:lineRule="auto"/>
            </w:pPr>
            <w:r>
              <w:rPr>
                <w:sz w:val="19"/>
                <w:szCs w:val="19"/>
              </w:rPr>
              <w:t>A cancellation arrives from a settlement vendor</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04" w14:textId="77777777" w:rsidR="00636469" w:rsidRDefault="000B5C97">
            <w:pPr>
              <w:spacing w:after="0" w:line="252" w:lineRule="auto"/>
            </w:pPr>
            <w:r>
              <w:rPr>
                <w:sz w:val="19"/>
                <w:szCs w:val="19"/>
              </w:rPr>
              <w:t>Treated as a credit first, because the negative total is unambiguous; its re-invoice is picked up separately as a rebill.</w:t>
            </w:r>
          </w:p>
        </w:tc>
      </w:tr>
      <w:tr w:rsidR="00636469" w14:paraId="4CF09F09"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06" w14:textId="77777777" w:rsidR="00636469" w:rsidRDefault="000B5C97">
            <w:pPr>
              <w:spacing w:after="0" w:line="252" w:lineRule="auto"/>
            </w:pPr>
            <w:r>
              <w:rPr>
                <w:sz w:val="19"/>
                <w:szCs w:val="19"/>
              </w:rPr>
              <w:t>CR-07</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07" w14:textId="77777777" w:rsidR="00636469" w:rsidRDefault="000B5C97">
            <w:pPr>
              <w:spacing w:after="0" w:line="252" w:lineRule="auto"/>
            </w:pPr>
            <w:r>
              <w:rPr>
                <w:sz w:val="19"/>
                <w:szCs w:val="19"/>
              </w:rPr>
              <w:t>The original invoice is in a closed period</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08" w14:textId="77777777" w:rsidR="00636469" w:rsidRDefault="000B5C97">
            <w:pPr>
              <w:spacing w:after="0" w:line="252" w:lineRule="auto"/>
            </w:pPr>
            <w:r>
              <w:rPr>
                <w:sz w:val="19"/>
                <w:szCs w:val="19"/>
              </w:rPr>
              <w:t>Routed to AP with the closed-period condition stated. The platform does not decide period questions.</w:t>
            </w:r>
          </w:p>
        </w:tc>
      </w:tr>
    </w:tbl>
    <w:p w14:paraId="4CF09F0A" w14:textId="77777777" w:rsidR="00636469" w:rsidRDefault="00636469">
      <w:pPr>
        <w:spacing w:after="140"/>
      </w:pPr>
    </w:p>
    <w:p w14:paraId="4CF09F0B" w14:textId="77777777" w:rsidR="00636469" w:rsidRDefault="000B5C97">
      <w:pPr>
        <w:pStyle w:val="Heading2"/>
        <w:keepNext/>
        <w:numPr>
          <w:ilvl w:val="1"/>
          <w:numId w:val="2"/>
        </w:numPr>
        <w:spacing w:before="240" w:after="80"/>
      </w:pPr>
      <w:bookmarkStart w:id="12" w:name="_Toc237040007"/>
      <w:r>
        <w:t>Rebills</w:t>
      </w:r>
      <w:bookmarkEnd w:id="12"/>
    </w:p>
    <w:p w14:paraId="4CF09F0C" w14:textId="77777777" w:rsidR="00636469" w:rsidRDefault="000B5C97">
      <w:r>
        <w:t>Settlement vendors invoice provisionally, then re-invoice at the settled price. The rebill must name the purchase credit memo it settles, which links original invoice, credit and rebill into one provable chain (the gap the business named directly). A settlement reaching into a closed period routes to AP with that condition stated; a chain that is not yet complete states exactly which link is missing.</w:t>
      </w:r>
    </w:p>
    <w:p w14:paraId="4CF09F0D" w14:textId="77777777" w:rsidR="00636469" w:rsidRDefault="000B5C97">
      <w:pPr>
        <w:pStyle w:val="Heading3"/>
        <w:keepNext/>
        <w:spacing w:before="190" w:after="60"/>
      </w:pPr>
      <w:r>
        <w:t>Process steps</w:t>
      </w:r>
    </w:p>
    <w:p w14:paraId="4CF09F0E" w14:textId="77777777" w:rsidR="00636469" w:rsidRDefault="000B5C97">
      <w:pPr>
        <w:keepNext/>
        <w:spacing w:before="180" w:after="60"/>
      </w:pPr>
      <w:r>
        <w:rPr>
          <w:b/>
          <w:bCs/>
          <w:color w:val="2F5496"/>
          <w:sz w:val="18"/>
          <w:szCs w:val="18"/>
        </w:rPr>
        <w:t xml:space="preserve">Table 16. </w:t>
      </w:r>
      <w:r>
        <w:rPr>
          <w:i/>
          <w:iCs/>
          <w:color w:val="595959"/>
          <w:sz w:val="18"/>
          <w:szCs w:val="18"/>
        </w:rPr>
        <w:t>Rebills, required behaviour, step by step</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1100"/>
        <w:gridCol w:w="2753"/>
        <w:gridCol w:w="2753"/>
        <w:gridCol w:w="2754"/>
      </w:tblGrid>
      <w:tr w:rsidR="00636469" w14:paraId="4CF09F13" w14:textId="77777777">
        <w:tblPrEx>
          <w:tblCellMar>
            <w:top w:w="0" w:type="dxa"/>
            <w:bottom w:w="0" w:type="dxa"/>
          </w:tblCellMar>
        </w:tblPrEx>
        <w:trPr>
          <w:tblHeader/>
        </w:trPr>
        <w:tc>
          <w:tcPr>
            <w:tcW w:w="1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F0F" w14:textId="77777777" w:rsidR="00636469" w:rsidRDefault="000B5C97">
            <w:pPr>
              <w:spacing w:after="0" w:line="252" w:lineRule="auto"/>
            </w:pPr>
            <w:r>
              <w:rPr>
                <w:color w:val="FFFFFF"/>
                <w:sz w:val="19"/>
                <w:szCs w:val="19"/>
              </w:rPr>
              <w:t>Step</w:t>
            </w:r>
          </w:p>
        </w:tc>
        <w:tc>
          <w:tcPr>
            <w:tcW w:w="2753"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F10" w14:textId="77777777" w:rsidR="00636469" w:rsidRDefault="000B5C97">
            <w:pPr>
              <w:spacing w:after="0" w:line="252" w:lineRule="auto"/>
            </w:pPr>
            <w:r>
              <w:rPr>
                <w:color w:val="FFFFFF"/>
                <w:sz w:val="19"/>
                <w:szCs w:val="19"/>
              </w:rPr>
              <w:t>What happens</w:t>
            </w:r>
          </w:p>
        </w:tc>
        <w:tc>
          <w:tcPr>
            <w:tcW w:w="2753"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F11" w14:textId="77777777" w:rsidR="00636469" w:rsidRDefault="000B5C97">
            <w:pPr>
              <w:spacing w:after="0" w:line="252" w:lineRule="auto"/>
            </w:pPr>
            <w:r>
              <w:rPr>
                <w:color w:val="FFFFFF"/>
                <w:sz w:val="19"/>
                <w:szCs w:val="19"/>
              </w:rPr>
              <w:t>Actor</w:t>
            </w:r>
          </w:p>
        </w:tc>
        <w:tc>
          <w:tcPr>
            <w:tcW w:w="2754"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F12" w14:textId="77777777" w:rsidR="00636469" w:rsidRDefault="000B5C97">
            <w:pPr>
              <w:spacing w:after="0" w:line="252" w:lineRule="auto"/>
            </w:pPr>
            <w:r>
              <w:rPr>
                <w:color w:val="FFFFFF"/>
                <w:sz w:val="19"/>
                <w:szCs w:val="19"/>
              </w:rPr>
              <w:t>Control enforced</w:t>
            </w:r>
          </w:p>
        </w:tc>
      </w:tr>
      <w:tr w:rsidR="00636469" w14:paraId="4CF09F18"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14" w14:textId="77777777" w:rsidR="00636469" w:rsidRDefault="000B5C97">
            <w:pPr>
              <w:spacing w:after="0" w:line="252" w:lineRule="auto"/>
            </w:pPr>
            <w:r>
              <w:rPr>
                <w:sz w:val="19"/>
                <w:szCs w:val="19"/>
              </w:rPr>
              <w:t>1</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15" w14:textId="77777777" w:rsidR="00636469" w:rsidRDefault="000B5C97">
            <w:pPr>
              <w:spacing w:after="0" w:line="252" w:lineRule="auto"/>
            </w:pPr>
            <w:r>
              <w:rPr>
                <w:sz w:val="19"/>
                <w:szCs w:val="19"/>
              </w:rPr>
              <w:t>The vendor's settlement marking, plus a re-invoice at a settled price, routes the document here.</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16" w14:textId="77777777" w:rsidR="00636469" w:rsidRDefault="000B5C97">
            <w:pPr>
              <w:spacing w:after="0" w:line="252" w:lineRule="auto"/>
            </w:pPr>
            <w:r>
              <w:rPr>
                <w:sz w:val="19"/>
                <w:szCs w:val="19"/>
              </w:rPr>
              <w:t>Platform</w:t>
            </w:r>
          </w:p>
        </w:tc>
        <w:tc>
          <w:tcPr>
            <w:tcW w:w="2754"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17" w14:textId="77777777" w:rsidR="00636469" w:rsidRDefault="000B5C97">
            <w:pPr>
              <w:spacing w:after="0" w:line="252" w:lineRule="auto"/>
            </w:pPr>
            <w:r>
              <w:rPr>
                <w:sz w:val="19"/>
                <w:szCs w:val="19"/>
              </w:rPr>
              <w:t>The marking lives on the supplier profile. A good share of these vendors are intercompany.</w:t>
            </w:r>
          </w:p>
        </w:tc>
      </w:tr>
      <w:tr w:rsidR="00636469" w14:paraId="4CF09F1D"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19" w14:textId="77777777" w:rsidR="00636469" w:rsidRDefault="000B5C97">
            <w:pPr>
              <w:spacing w:after="0" w:line="252" w:lineRule="auto"/>
            </w:pPr>
            <w:r>
              <w:rPr>
                <w:sz w:val="19"/>
                <w:szCs w:val="19"/>
              </w:rPr>
              <w:t>2</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1A" w14:textId="77777777" w:rsidR="00636469" w:rsidRDefault="000B5C97">
            <w:pPr>
              <w:spacing w:after="0" w:line="252" w:lineRule="auto"/>
            </w:pPr>
            <w:r>
              <w:rPr>
                <w:sz w:val="19"/>
                <w:szCs w:val="19"/>
              </w:rPr>
              <w:t>The purchase credit memo this rebill settles is captured in a dedicated field and validated.</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1B" w14:textId="77777777" w:rsidR="00636469" w:rsidRDefault="000B5C97">
            <w:pPr>
              <w:spacing w:after="0" w:line="252" w:lineRule="auto"/>
            </w:pPr>
            <w:r>
              <w:rPr>
                <w:sz w:val="19"/>
                <w:szCs w:val="19"/>
              </w:rPr>
              <w:t>Processor</w:t>
            </w:r>
          </w:p>
        </w:tc>
        <w:tc>
          <w:tcPr>
            <w:tcW w:w="2754"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1C" w14:textId="77777777" w:rsidR="00636469" w:rsidRDefault="000B5C97">
            <w:pPr>
              <w:spacing w:after="0" w:line="252" w:lineRule="auto"/>
            </w:pPr>
            <w:r>
              <w:rPr>
                <w:sz w:val="19"/>
                <w:szCs w:val="19"/>
              </w:rPr>
              <w:t>Gate. Format enforced as PCM plus six digits; no reference means no chain (FR-17).</w:t>
            </w:r>
          </w:p>
        </w:tc>
      </w:tr>
      <w:tr w:rsidR="00636469" w14:paraId="4CF09F22"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1E" w14:textId="77777777" w:rsidR="00636469" w:rsidRDefault="000B5C97">
            <w:pPr>
              <w:spacing w:after="0" w:line="252" w:lineRule="auto"/>
            </w:pPr>
            <w:r>
              <w:rPr>
                <w:sz w:val="19"/>
                <w:szCs w:val="19"/>
              </w:rPr>
              <w:t>3</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1F" w14:textId="77777777" w:rsidR="00636469" w:rsidRDefault="000B5C97">
            <w:pPr>
              <w:spacing w:after="0" w:line="252" w:lineRule="auto"/>
            </w:pPr>
            <w:r>
              <w:rPr>
                <w:sz w:val="19"/>
                <w:szCs w:val="19"/>
              </w:rPr>
              <w:t>Original invoice, credit memo and rebill are linked as one chain, at the settled price.</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20" w14:textId="77777777" w:rsidR="00636469" w:rsidRDefault="000B5C97">
            <w:pPr>
              <w:spacing w:after="0" w:line="252" w:lineRule="auto"/>
            </w:pPr>
            <w:r>
              <w:rPr>
                <w:sz w:val="19"/>
                <w:szCs w:val="19"/>
              </w:rPr>
              <w:t>Platform</w:t>
            </w:r>
          </w:p>
        </w:tc>
        <w:tc>
          <w:tcPr>
            <w:tcW w:w="2754"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21" w14:textId="77777777" w:rsidR="00636469" w:rsidRDefault="000B5C97">
            <w:pPr>
              <w:spacing w:after="0" w:line="252" w:lineRule="auto"/>
            </w:pPr>
            <w:r>
              <w:rPr>
                <w:sz w:val="19"/>
                <w:szCs w:val="19"/>
              </w:rPr>
              <w:t>All three Sage numbers on one record.</w:t>
            </w:r>
          </w:p>
        </w:tc>
      </w:tr>
      <w:tr w:rsidR="00636469" w14:paraId="4CF09F27"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23" w14:textId="77777777" w:rsidR="00636469" w:rsidRDefault="000B5C97">
            <w:pPr>
              <w:spacing w:after="0" w:line="252" w:lineRule="auto"/>
            </w:pPr>
            <w:r>
              <w:rPr>
                <w:sz w:val="19"/>
                <w:szCs w:val="19"/>
              </w:rPr>
              <w:t>4</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24" w14:textId="77777777" w:rsidR="00636469" w:rsidRDefault="000B5C97">
            <w:pPr>
              <w:spacing w:after="0" w:line="252" w:lineRule="auto"/>
            </w:pPr>
            <w:r>
              <w:rPr>
                <w:sz w:val="19"/>
                <w:szCs w:val="19"/>
              </w:rPr>
              <w:t>Matching runs against the purchase order as for any PO invoice.</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25" w14:textId="77777777" w:rsidR="00636469" w:rsidRDefault="000B5C97">
            <w:pPr>
              <w:spacing w:after="0" w:line="252" w:lineRule="auto"/>
            </w:pPr>
            <w:r>
              <w:rPr>
                <w:sz w:val="19"/>
                <w:szCs w:val="19"/>
              </w:rPr>
              <w:t>Platform</w:t>
            </w:r>
          </w:p>
        </w:tc>
        <w:tc>
          <w:tcPr>
            <w:tcW w:w="2754"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26" w14:textId="77777777" w:rsidR="00636469" w:rsidRDefault="000B5C97">
            <w:pPr>
              <w:spacing w:after="0" w:line="252" w:lineRule="auto"/>
            </w:pPr>
            <w:r>
              <w:rPr>
                <w:sz w:val="19"/>
                <w:szCs w:val="19"/>
              </w:rPr>
              <w:t>Settled price replaces provisional; the difference is visible.</w:t>
            </w:r>
          </w:p>
        </w:tc>
      </w:tr>
      <w:tr w:rsidR="00636469" w14:paraId="4CF09F2C"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28" w14:textId="77777777" w:rsidR="00636469" w:rsidRDefault="000B5C97">
            <w:pPr>
              <w:spacing w:after="0" w:line="252" w:lineRule="auto"/>
            </w:pPr>
            <w:r>
              <w:rPr>
                <w:sz w:val="19"/>
                <w:szCs w:val="19"/>
              </w:rPr>
              <w:t>5</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29" w14:textId="77777777" w:rsidR="00636469" w:rsidRDefault="000B5C97">
            <w:pPr>
              <w:spacing w:after="0" w:line="252" w:lineRule="auto"/>
            </w:pPr>
            <w:r>
              <w:rPr>
                <w:sz w:val="19"/>
                <w:szCs w:val="19"/>
              </w:rPr>
              <w:t>Approval routes by hierarchy and limit.</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2A" w14:textId="77777777" w:rsidR="00636469" w:rsidRDefault="000B5C97">
            <w:pPr>
              <w:spacing w:after="0" w:line="252" w:lineRule="auto"/>
            </w:pPr>
            <w:r>
              <w:rPr>
                <w:sz w:val="19"/>
                <w:szCs w:val="19"/>
              </w:rPr>
              <w:t>Approver</w:t>
            </w:r>
          </w:p>
        </w:tc>
        <w:tc>
          <w:tcPr>
            <w:tcW w:w="2754"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2B" w14:textId="77777777" w:rsidR="00636469" w:rsidRDefault="000B5C97">
            <w:pPr>
              <w:spacing w:after="0" w:line="252" w:lineRule="auto"/>
            </w:pPr>
            <w:r>
              <w:rPr>
                <w:sz w:val="19"/>
                <w:szCs w:val="19"/>
              </w:rPr>
              <w:t>Standard controls.</w:t>
            </w:r>
          </w:p>
        </w:tc>
      </w:tr>
      <w:tr w:rsidR="00636469" w14:paraId="4CF09F31"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2D" w14:textId="77777777" w:rsidR="00636469" w:rsidRDefault="000B5C97">
            <w:pPr>
              <w:spacing w:after="0" w:line="252" w:lineRule="auto"/>
            </w:pPr>
            <w:r>
              <w:rPr>
                <w:sz w:val="19"/>
                <w:szCs w:val="19"/>
              </w:rPr>
              <w:t>6</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2E" w14:textId="77777777" w:rsidR="00636469" w:rsidRDefault="000B5C97">
            <w:pPr>
              <w:spacing w:after="0" w:line="252" w:lineRule="auto"/>
            </w:pPr>
            <w:r>
              <w:rPr>
                <w:sz w:val="19"/>
                <w:szCs w:val="19"/>
              </w:rPr>
              <w:t>If the settlement reaches into a closed accounting period, the document routes to AP with that condition stated.</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2F" w14:textId="77777777" w:rsidR="00636469" w:rsidRDefault="000B5C97">
            <w:pPr>
              <w:spacing w:after="0" w:line="252" w:lineRule="auto"/>
            </w:pPr>
            <w:r>
              <w:rPr>
                <w:sz w:val="19"/>
                <w:szCs w:val="19"/>
              </w:rPr>
              <w:t>AP team</w:t>
            </w:r>
          </w:p>
        </w:tc>
        <w:tc>
          <w:tcPr>
            <w:tcW w:w="2754"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30" w14:textId="77777777" w:rsidR="00636469" w:rsidRDefault="000B5C97">
            <w:pPr>
              <w:spacing w:after="0" w:line="252" w:lineRule="auto"/>
            </w:pPr>
            <w:r>
              <w:rPr>
                <w:sz w:val="19"/>
                <w:szCs w:val="19"/>
              </w:rPr>
              <w:t>The platform does not decide period questions; it presents them (FR-18).</w:t>
            </w:r>
          </w:p>
        </w:tc>
      </w:tr>
      <w:tr w:rsidR="00636469" w14:paraId="4CF09F36"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32" w14:textId="77777777" w:rsidR="00636469" w:rsidRDefault="000B5C97">
            <w:pPr>
              <w:spacing w:after="0" w:line="252" w:lineRule="auto"/>
            </w:pPr>
            <w:r>
              <w:rPr>
                <w:sz w:val="19"/>
                <w:szCs w:val="19"/>
              </w:rPr>
              <w:t>7</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33" w14:textId="77777777" w:rsidR="00636469" w:rsidRDefault="000B5C97">
            <w:pPr>
              <w:spacing w:after="0" w:line="252" w:lineRule="auto"/>
            </w:pPr>
            <w:r>
              <w:rPr>
                <w:sz w:val="19"/>
                <w:szCs w:val="19"/>
              </w:rPr>
              <w:t>The purchase invoice is created in Sage and the returned PIN completes the chain.</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34" w14:textId="77777777" w:rsidR="00636469" w:rsidRDefault="000B5C97">
            <w:pPr>
              <w:spacing w:after="0" w:line="252" w:lineRule="auto"/>
            </w:pPr>
            <w:r>
              <w:rPr>
                <w:sz w:val="19"/>
                <w:szCs w:val="19"/>
              </w:rPr>
              <w:t>Platform</w:t>
            </w:r>
          </w:p>
        </w:tc>
        <w:tc>
          <w:tcPr>
            <w:tcW w:w="2754"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35" w14:textId="77777777" w:rsidR="00636469" w:rsidRDefault="000B5C97">
            <w:pPr>
              <w:spacing w:after="0" w:line="252" w:lineRule="auto"/>
            </w:pPr>
            <w:r>
              <w:rPr>
                <w:sz w:val="19"/>
                <w:szCs w:val="19"/>
              </w:rPr>
              <w:t>Chain integrity is reportable: complete chains versus missing links.</w:t>
            </w:r>
          </w:p>
        </w:tc>
      </w:tr>
    </w:tbl>
    <w:p w14:paraId="4CF09F37" w14:textId="77777777" w:rsidR="00636469" w:rsidRDefault="00636469">
      <w:pPr>
        <w:spacing w:after="140"/>
      </w:pPr>
    </w:p>
    <w:p w14:paraId="4CF09F38" w14:textId="77777777" w:rsidR="00636469" w:rsidRDefault="000B5C97">
      <w:pPr>
        <w:pStyle w:val="Heading3"/>
        <w:keepNext/>
        <w:spacing w:before="190" w:after="60"/>
      </w:pPr>
      <w:r>
        <w:t>Edge cases</w:t>
      </w:r>
    </w:p>
    <w:p w14:paraId="4CF09F39" w14:textId="77777777" w:rsidR="00636469" w:rsidRDefault="000B5C97">
      <w:pPr>
        <w:keepNext/>
        <w:spacing w:before="180" w:after="60"/>
      </w:pPr>
      <w:r>
        <w:rPr>
          <w:b/>
          <w:bCs/>
          <w:color w:val="2F5496"/>
          <w:sz w:val="18"/>
          <w:szCs w:val="18"/>
        </w:rPr>
        <w:t xml:space="preserve">Table 17. </w:t>
      </w:r>
      <w:r>
        <w:rPr>
          <w:i/>
          <w:iCs/>
          <w:color w:val="595959"/>
          <w:sz w:val="18"/>
          <w:szCs w:val="18"/>
        </w:rPr>
        <w:t>Rebills, edge case register</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1100"/>
        <w:gridCol w:w="4130"/>
        <w:gridCol w:w="4130"/>
      </w:tblGrid>
      <w:tr w:rsidR="00636469" w14:paraId="4CF09F3D" w14:textId="77777777">
        <w:tblPrEx>
          <w:tblCellMar>
            <w:top w:w="0" w:type="dxa"/>
            <w:bottom w:w="0" w:type="dxa"/>
          </w:tblCellMar>
        </w:tblPrEx>
        <w:trPr>
          <w:tblHeader/>
        </w:trPr>
        <w:tc>
          <w:tcPr>
            <w:tcW w:w="1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F3A" w14:textId="77777777" w:rsidR="00636469" w:rsidRDefault="000B5C97">
            <w:pPr>
              <w:spacing w:after="0" w:line="252" w:lineRule="auto"/>
            </w:pPr>
            <w:r>
              <w:rPr>
                <w:color w:val="FFFFFF"/>
                <w:sz w:val="19"/>
                <w:szCs w:val="19"/>
              </w:rPr>
              <w:t>ID</w:t>
            </w:r>
          </w:p>
        </w:tc>
        <w:tc>
          <w:tcPr>
            <w:tcW w:w="413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F3B" w14:textId="77777777" w:rsidR="00636469" w:rsidRDefault="000B5C97">
            <w:pPr>
              <w:spacing w:after="0" w:line="252" w:lineRule="auto"/>
            </w:pPr>
            <w:r>
              <w:rPr>
                <w:color w:val="FFFFFF"/>
                <w:sz w:val="19"/>
                <w:szCs w:val="19"/>
              </w:rPr>
              <w:t>Condition</w:t>
            </w:r>
          </w:p>
        </w:tc>
        <w:tc>
          <w:tcPr>
            <w:tcW w:w="413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F3C" w14:textId="77777777" w:rsidR="00636469" w:rsidRDefault="000B5C97">
            <w:pPr>
              <w:spacing w:after="0" w:line="252" w:lineRule="auto"/>
            </w:pPr>
            <w:r>
              <w:rPr>
                <w:color w:val="FFFFFF"/>
                <w:sz w:val="19"/>
                <w:szCs w:val="19"/>
              </w:rPr>
              <w:t>Required handling</w:t>
            </w:r>
          </w:p>
        </w:tc>
      </w:tr>
      <w:tr w:rsidR="00636469" w14:paraId="4CF09F41"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3E" w14:textId="77777777" w:rsidR="00636469" w:rsidRDefault="000B5C97">
            <w:pPr>
              <w:spacing w:after="0" w:line="252" w:lineRule="auto"/>
            </w:pPr>
            <w:r>
              <w:rPr>
                <w:sz w:val="19"/>
                <w:szCs w:val="19"/>
              </w:rPr>
              <w:t>RB-01</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3F" w14:textId="77777777" w:rsidR="00636469" w:rsidRDefault="000B5C97">
            <w:pPr>
              <w:spacing w:after="0" w:line="252" w:lineRule="auto"/>
            </w:pPr>
            <w:r>
              <w:rPr>
                <w:sz w:val="19"/>
                <w:szCs w:val="19"/>
              </w:rPr>
              <w:t>Settlement reaches back into a closed period</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40" w14:textId="77777777" w:rsidR="00636469" w:rsidRDefault="000B5C97">
            <w:pPr>
              <w:spacing w:after="0" w:line="252" w:lineRule="auto"/>
            </w:pPr>
            <w:r>
              <w:rPr>
                <w:sz w:val="19"/>
                <w:szCs w:val="19"/>
              </w:rPr>
              <w:t>The platform does not decide. It routes to AP with the closed-period condition stated, and waits.</w:t>
            </w:r>
          </w:p>
        </w:tc>
      </w:tr>
      <w:tr w:rsidR="00636469" w14:paraId="4CF09F45"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42" w14:textId="77777777" w:rsidR="00636469" w:rsidRDefault="000B5C97">
            <w:pPr>
              <w:spacing w:after="0" w:line="252" w:lineRule="auto"/>
            </w:pPr>
            <w:r>
              <w:rPr>
                <w:sz w:val="19"/>
                <w:szCs w:val="19"/>
              </w:rPr>
              <w:t>RB-02</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43" w14:textId="77777777" w:rsidR="00636469" w:rsidRDefault="000B5C97">
            <w:pPr>
              <w:spacing w:after="0" w:line="252" w:lineRule="auto"/>
            </w:pPr>
            <w:r>
              <w:rPr>
                <w:sz w:val="19"/>
                <w:szCs w:val="19"/>
              </w:rPr>
              <w:t>Settlement arrives in pieces across several months</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44" w14:textId="77777777" w:rsidR="00636469" w:rsidRDefault="000B5C97">
            <w:pPr>
              <w:spacing w:after="0" w:line="252" w:lineRule="auto"/>
            </w:pPr>
            <w:r>
              <w:rPr>
                <w:sz w:val="19"/>
                <w:szCs w:val="19"/>
              </w:rPr>
              <w:t>The chain stays open and shows what is still outstanding, rather than appearing complete after the first piece lands.</w:t>
            </w:r>
          </w:p>
        </w:tc>
      </w:tr>
      <w:tr w:rsidR="00636469" w14:paraId="4CF09F49"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46" w14:textId="77777777" w:rsidR="00636469" w:rsidRDefault="000B5C97">
            <w:pPr>
              <w:spacing w:after="0" w:line="252" w:lineRule="auto"/>
            </w:pPr>
            <w:r>
              <w:rPr>
                <w:sz w:val="19"/>
                <w:szCs w:val="19"/>
              </w:rPr>
              <w:t>RB-03</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47" w14:textId="77777777" w:rsidR="00636469" w:rsidRDefault="000B5C97">
            <w:pPr>
              <w:spacing w:after="0" w:line="252" w:lineRule="auto"/>
            </w:pPr>
            <w:r>
              <w:rPr>
                <w:sz w:val="19"/>
                <w:szCs w:val="19"/>
              </w:rPr>
              <w:t>The rebill arrives before the credit</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48" w14:textId="77777777" w:rsidR="00636469" w:rsidRDefault="000B5C97">
            <w:pPr>
              <w:spacing w:after="0" w:line="252" w:lineRule="auto"/>
            </w:pPr>
            <w:r>
              <w:rPr>
                <w:sz w:val="19"/>
                <w:szCs w:val="19"/>
              </w:rPr>
              <w:t>The chain shows the gap explicitly, so it is obvious a credit is expected rather than the rebill looking like an unrelated new invoice.</w:t>
            </w:r>
          </w:p>
        </w:tc>
      </w:tr>
      <w:tr w:rsidR="00636469" w14:paraId="4CF09F4D"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4A" w14:textId="77777777" w:rsidR="00636469" w:rsidRDefault="000B5C97">
            <w:pPr>
              <w:spacing w:after="0" w:line="252" w:lineRule="auto"/>
            </w:pPr>
            <w:r>
              <w:rPr>
                <w:sz w:val="19"/>
                <w:szCs w:val="19"/>
              </w:rPr>
              <w:t>RB-04</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4B" w14:textId="77777777" w:rsidR="00636469" w:rsidRDefault="000B5C97">
            <w:pPr>
              <w:spacing w:after="0" w:line="252" w:lineRule="auto"/>
            </w:pPr>
            <w:r>
              <w:rPr>
                <w:sz w:val="19"/>
                <w:szCs w:val="19"/>
              </w:rPr>
              <w:t>The settled price is lower than the provisional</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4C" w14:textId="77777777" w:rsidR="00636469" w:rsidRDefault="000B5C97">
            <w:pPr>
              <w:spacing w:after="0" w:line="252" w:lineRule="auto"/>
            </w:pPr>
            <w:r>
              <w:rPr>
                <w:sz w:val="19"/>
                <w:szCs w:val="19"/>
              </w:rPr>
              <w:t>The rebill is smaller than the original and the net effect is visible on the chain, so the vendor position reads correctly at a glance.</w:t>
            </w:r>
          </w:p>
        </w:tc>
      </w:tr>
      <w:tr w:rsidR="00636469" w14:paraId="4CF09F51"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4E" w14:textId="77777777" w:rsidR="00636469" w:rsidRDefault="000B5C97">
            <w:pPr>
              <w:spacing w:after="0" w:line="252" w:lineRule="auto"/>
            </w:pPr>
            <w:r>
              <w:rPr>
                <w:sz w:val="19"/>
                <w:szCs w:val="19"/>
              </w:rPr>
              <w:t>RB-05</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4F" w14:textId="77777777" w:rsidR="00636469" w:rsidRDefault="000B5C97">
            <w:pPr>
              <w:spacing w:after="0" w:line="252" w:lineRule="auto"/>
            </w:pPr>
            <w:r>
              <w:rPr>
                <w:sz w:val="19"/>
                <w:szCs w:val="19"/>
              </w:rPr>
              <w:t>Somebody asks about it six months later</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50" w14:textId="77777777" w:rsidR="00636469" w:rsidRDefault="000B5C97">
            <w:pPr>
              <w:spacing w:after="0" w:line="252" w:lineRule="auto"/>
            </w:pPr>
            <w:r>
              <w:rPr>
                <w:sz w:val="19"/>
                <w:szCs w:val="19"/>
              </w:rPr>
              <w:t>Original, credit and rebill are one linked chain with all three Sage numbers. That is the audit answer before the question is asked.</w:t>
            </w:r>
          </w:p>
        </w:tc>
      </w:tr>
      <w:tr w:rsidR="00636469" w14:paraId="4CF09F55"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52" w14:textId="77777777" w:rsidR="00636469" w:rsidRDefault="000B5C97">
            <w:pPr>
              <w:spacing w:after="0" w:line="252" w:lineRule="auto"/>
            </w:pPr>
            <w:r>
              <w:rPr>
                <w:sz w:val="19"/>
                <w:szCs w:val="19"/>
              </w:rPr>
              <w:t>RB-06</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53" w14:textId="77777777" w:rsidR="00636469" w:rsidRDefault="000B5C97">
            <w:pPr>
              <w:spacing w:after="0" w:line="252" w:lineRule="auto"/>
            </w:pPr>
            <w:r>
              <w:rPr>
                <w:sz w:val="19"/>
                <w:szCs w:val="19"/>
              </w:rPr>
              <w:t>The credit memo reference is mistyped</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54" w14:textId="77777777" w:rsidR="00636469" w:rsidRDefault="000B5C97">
            <w:pPr>
              <w:spacing w:after="0" w:line="252" w:lineRule="auto"/>
            </w:pPr>
            <w:r>
              <w:rPr>
                <w:sz w:val="19"/>
                <w:szCs w:val="19"/>
              </w:rPr>
              <w:t>Refused against the Sage format before the chain is written, with the expected shape shown.</w:t>
            </w:r>
          </w:p>
        </w:tc>
      </w:tr>
      <w:tr w:rsidR="00636469" w14:paraId="4CF09F59"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56" w14:textId="77777777" w:rsidR="00636469" w:rsidRDefault="000B5C97">
            <w:pPr>
              <w:spacing w:after="0" w:line="252" w:lineRule="auto"/>
            </w:pPr>
            <w:r>
              <w:rPr>
                <w:sz w:val="19"/>
                <w:szCs w:val="19"/>
              </w:rPr>
              <w:t>RB-07</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57" w14:textId="77777777" w:rsidR="00636469" w:rsidRDefault="000B5C97">
            <w:pPr>
              <w:spacing w:after="0" w:line="252" w:lineRule="auto"/>
            </w:pPr>
            <w:r>
              <w:rPr>
                <w:sz w:val="19"/>
                <w:szCs w:val="19"/>
              </w:rPr>
              <w:t>A retro settlement reaches back three months across two companies</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58" w14:textId="77777777" w:rsidR="00636469" w:rsidRDefault="000B5C97">
            <w:pPr>
              <w:spacing w:after="0" w:line="252" w:lineRule="auto"/>
            </w:pPr>
            <w:r>
              <w:rPr>
                <w:sz w:val="19"/>
                <w:szCs w:val="19"/>
              </w:rPr>
              <w:t>The chain records the company on each document so intercompany settlement remains reportable.</w:t>
            </w:r>
          </w:p>
        </w:tc>
      </w:tr>
    </w:tbl>
    <w:p w14:paraId="4CF09F5A" w14:textId="77777777" w:rsidR="00636469" w:rsidRDefault="00636469">
      <w:pPr>
        <w:spacing w:after="140"/>
      </w:pPr>
    </w:p>
    <w:p w14:paraId="4CF09F5B" w14:textId="77777777" w:rsidR="00636469" w:rsidRDefault="000B5C97">
      <w:pPr>
        <w:pStyle w:val="Heading1"/>
        <w:keepNext/>
        <w:numPr>
          <w:ilvl w:val="0"/>
          <w:numId w:val="2"/>
        </w:numPr>
        <w:spacing w:before="340" w:after="130"/>
      </w:pPr>
      <w:bookmarkStart w:id="13" w:name="_Toc237040008"/>
      <w:r>
        <w:t>Cross-cutting logic and controls</w:t>
      </w:r>
      <w:bookmarkEnd w:id="13"/>
    </w:p>
    <w:p w14:paraId="4CF09F5C" w14:textId="77777777" w:rsidR="00636469" w:rsidRDefault="000B5C97">
      <w:r>
        <w:t>Behaviour that applies to every document type, regardless of which flow it is in.</w:t>
      </w:r>
    </w:p>
    <w:p w14:paraId="4CF09F5D" w14:textId="77777777" w:rsidR="00636469" w:rsidRDefault="000B5C97">
      <w:pPr>
        <w:pStyle w:val="Heading2"/>
        <w:keepNext/>
        <w:numPr>
          <w:ilvl w:val="1"/>
          <w:numId w:val="2"/>
        </w:numPr>
        <w:spacing w:before="240" w:after="80"/>
      </w:pPr>
      <w:bookmarkStart w:id="14" w:name="_Toc237040009"/>
      <w:r>
        <w:t>Matching (FR-7 to FR-11)</w:t>
      </w:r>
      <w:bookmarkEnd w:id="14"/>
    </w:p>
    <w:p w14:paraId="4CF09F5E" w14:textId="77777777" w:rsidR="00636469" w:rsidRDefault="000B5C97">
      <w:pPr>
        <w:pStyle w:val="ListParagraph"/>
        <w:numPr>
          <w:ilvl w:val="0"/>
          <w:numId w:val="3"/>
        </w:numPr>
        <w:spacing w:after="80"/>
      </w:pPr>
      <w:r>
        <w:t>Match type is taken from the purchase-order line, not decided by the platform. Sage carries 2-Way or 3-Way per line.</w:t>
      </w:r>
    </w:p>
    <w:p w14:paraId="4CF09F5F" w14:textId="77777777" w:rsidR="00636469" w:rsidRDefault="000B5C97">
      <w:pPr>
        <w:pStyle w:val="ListParagraph"/>
        <w:numPr>
          <w:ilvl w:val="0"/>
          <w:numId w:val="3"/>
        </w:numPr>
        <w:spacing w:after="80"/>
      </w:pPr>
      <w:r>
        <w:t xml:space="preserve">Three-way matching is at </w:t>
      </w:r>
      <w:r>
        <w:rPr>
          <w:b/>
          <w:bCs/>
        </w:rPr>
        <w:t>receipt level</w:t>
      </w:r>
      <w:r>
        <w:t xml:space="preserve">, and the unique key for a receipt is the </w:t>
      </w:r>
      <w:r>
        <w:rPr>
          <w:b/>
          <w:bCs/>
        </w:rPr>
        <w:t>ship date and BOL pair</w:t>
      </w:r>
      <w:r>
        <w:t>, this is what makes a thousand-receipt monthly summary tractable.</w:t>
      </w:r>
    </w:p>
    <w:p w14:paraId="4CF09F60" w14:textId="77777777" w:rsidR="00636469" w:rsidRDefault="000B5C97">
      <w:pPr>
        <w:pStyle w:val="ListParagraph"/>
        <w:numPr>
          <w:ilvl w:val="0"/>
          <w:numId w:val="3"/>
        </w:numPr>
        <w:spacing w:after="80"/>
      </w:pPr>
      <w:r>
        <w:t>Quantity and price tolerances are configuration, set per company and optionally per vendor.</w:t>
      </w:r>
    </w:p>
    <w:p w14:paraId="4CF09F61" w14:textId="77777777" w:rsidR="00636469" w:rsidRDefault="000B5C97">
      <w:pPr>
        <w:pStyle w:val="ListParagraph"/>
        <w:numPr>
          <w:ilvl w:val="0"/>
          <w:numId w:val="3"/>
        </w:numPr>
        <w:spacing w:after="80"/>
      </w:pPr>
      <w:r>
        <w:t>A partial receipt matches partially, and the remaining quantity stays visible on the order rather than closing it.</w:t>
      </w:r>
    </w:p>
    <w:p w14:paraId="4CF09F62" w14:textId="77777777" w:rsidR="00636469" w:rsidRDefault="000B5C97">
      <w:pPr>
        <w:pStyle w:val="ListParagraph"/>
        <w:numPr>
          <w:ilvl w:val="0"/>
          <w:numId w:val="3"/>
        </w:numPr>
        <w:spacing w:after="80"/>
      </w:pPr>
      <w:r>
        <w:t>Unit-of-measure conversions on the order (pounds to long tons, for example) are applied from Sage's own conversion, never recalculated locally.</w:t>
      </w:r>
    </w:p>
    <w:p w14:paraId="4CF09F63" w14:textId="77777777" w:rsidR="00636469" w:rsidRDefault="000B5C97">
      <w:pPr>
        <w:pStyle w:val="Heading2"/>
        <w:keepNext/>
        <w:numPr>
          <w:ilvl w:val="1"/>
          <w:numId w:val="2"/>
        </w:numPr>
        <w:spacing w:before="240" w:after="80"/>
      </w:pPr>
      <w:bookmarkStart w:id="15" w:name="_Toc237040010"/>
      <w:r>
        <w:t>Coding and templates (FR-12, FR-14)</w:t>
      </w:r>
      <w:bookmarkEnd w:id="15"/>
    </w:p>
    <w:p w14:paraId="4CF09F64" w14:textId="77777777" w:rsidR="00636469" w:rsidRDefault="000B5C97">
      <w:pPr>
        <w:pStyle w:val="ListParagraph"/>
        <w:numPr>
          <w:ilvl w:val="0"/>
          <w:numId w:val="3"/>
        </w:numPr>
        <w:spacing w:after="80"/>
      </w:pPr>
      <w:r>
        <w:t>Matched lines are coded from the purchase order. Unmatched lines are coded from a standing template, or by hand as a last resort.</w:t>
      </w:r>
    </w:p>
    <w:p w14:paraId="4CF09F65" w14:textId="77777777" w:rsidR="00636469" w:rsidRDefault="000B5C97">
      <w:pPr>
        <w:pStyle w:val="ListParagraph"/>
        <w:numPr>
          <w:ilvl w:val="0"/>
          <w:numId w:val="3"/>
        </w:numPr>
        <w:spacing w:after="80"/>
      </w:pPr>
      <w:r>
        <w:t>Templates are built and maintained by the AP team, not by developers. A template carries the full coding block and a description; a processor picks one, enters the amount, and submits.</w:t>
      </w:r>
    </w:p>
    <w:p w14:paraId="4CF09F66" w14:textId="77777777" w:rsidR="00636469" w:rsidRDefault="000B5C97">
      <w:pPr>
        <w:pStyle w:val="ListParagraph"/>
        <w:numPr>
          <w:ilvl w:val="0"/>
          <w:numId w:val="3"/>
        </w:numPr>
        <w:spacing w:after="80"/>
      </w:pPr>
      <w:r>
        <w:t>Every coding value is validated against the live Sage reference lists at submission, so a code retired in Sage cannot be posted from here.</w:t>
      </w:r>
    </w:p>
    <w:p w14:paraId="4CF09F67" w14:textId="77777777" w:rsidR="00636469" w:rsidRDefault="000B5C97">
      <w:pPr>
        <w:pStyle w:val="Heading2"/>
        <w:keepNext/>
        <w:numPr>
          <w:ilvl w:val="1"/>
          <w:numId w:val="2"/>
        </w:numPr>
        <w:spacing w:before="240" w:after="80"/>
      </w:pPr>
      <w:bookmarkStart w:id="16" w:name="_Toc237040011"/>
      <w:r>
        <w:t>AP final review (FR-15)</w:t>
      </w:r>
      <w:bookmarkEnd w:id="16"/>
    </w:p>
    <w:p w14:paraId="4CF09F68" w14:textId="77777777" w:rsidR="00636469" w:rsidRDefault="000B5C97">
      <w:r>
        <w:t>AP final review is a rule-driven control point. The rules are configuration and start from what the business already does today: amount above a threshold, a closed accounting period, every credit, a new vendor's first invoice, a variance released by a processor, and any vendor the AP team names.</w:t>
      </w:r>
    </w:p>
    <w:tbl>
      <w:tblPr>
        <w:tblW w:w="9360" w:type="dxa"/>
        <w:tblBorders>
          <w:top w:val="none" w:sz="0" w:space="0" w:color="FFFFFF"/>
          <w:left w:val="single" w:sz="24" w:space="0" w:color="4472C4"/>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36469" w14:paraId="4CF09F6A" w14:textId="77777777">
        <w:tblPrEx>
          <w:tblCellMar>
            <w:top w:w="0" w:type="dxa"/>
            <w:bottom w:w="0" w:type="dxa"/>
          </w:tblCellMar>
        </w:tblPrEx>
        <w:trPr>
          <w:cantSplit/>
        </w:trPr>
        <w:tc>
          <w:tcPr>
            <w:tcW w:w="9360" w:type="dxa"/>
            <w:shd w:val="clear" w:color="auto" w:fill="EAF1FB"/>
            <w:tcMar>
              <w:top w:w="120" w:type="dxa"/>
              <w:left w:w="180" w:type="dxa"/>
              <w:bottom w:w="120" w:type="dxa"/>
              <w:right w:w="180" w:type="dxa"/>
            </w:tcMar>
          </w:tcPr>
          <w:p w14:paraId="4CF09F69" w14:textId="77777777" w:rsidR="00636469" w:rsidRDefault="000B5C97">
            <w:pPr>
              <w:spacing w:after="0"/>
            </w:pPr>
            <w:r>
              <w:rPr>
                <w:b/>
                <w:bCs/>
                <w:color w:val="1F3864"/>
                <w:sz w:val="20"/>
                <w:szCs w:val="20"/>
              </w:rPr>
              <w:t xml:space="preserve">Design note. </w:t>
            </w:r>
            <w:r>
              <w:rPr>
                <w:sz w:val="20"/>
                <w:szCs w:val="20"/>
              </w:rPr>
              <w:t>In session 002 the business stated "everything has to hit this final AP review before it comes into Sage." The platform is built rule-driven rather than universal, because universal review makes AP a bottleneck on every document and removes most of the benefit. The two are one configuration change apart.</w:t>
            </w:r>
          </w:p>
        </w:tc>
      </w:tr>
    </w:tbl>
    <w:p w14:paraId="4CF09F6B" w14:textId="77777777" w:rsidR="00636469" w:rsidRDefault="00636469">
      <w:pPr>
        <w:spacing w:after="150"/>
      </w:pPr>
    </w:p>
    <w:p w14:paraId="4CF09F6C" w14:textId="77777777" w:rsidR="00636469" w:rsidRDefault="000B5C97">
      <w:pPr>
        <w:pStyle w:val="Heading2"/>
        <w:keepNext/>
        <w:numPr>
          <w:ilvl w:val="1"/>
          <w:numId w:val="2"/>
        </w:numPr>
        <w:spacing w:before="240" w:after="80"/>
      </w:pPr>
      <w:bookmarkStart w:id="17" w:name="_Toc237040012"/>
      <w:r>
        <w:t>Duplicate and integrity controls</w:t>
      </w:r>
      <w:bookmarkEnd w:id="17"/>
    </w:p>
    <w:p w14:paraId="4CF09F6D" w14:textId="77777777" w:rsidR="00636469" w:rsidRDefault="000B5C97">
      <w:pPr>
        <w:pStyle w:val="ListParagraph"/>
        <w:numPr>
          <w:ilvl w:val="0"/>
          <w:numId w:val="3"/>
        </w:numPr>
        <w:spacing w:after="80"/>
      </w:pPr>
      <w:r>
        <w:t>Duplicates are refused on vendor, invoice number and amount together (FR-3).</w:t>
      </w:r>
    </w:p>
    <w:p w14:paraId="4CF09F6E" w14:textId="77777777" w:rsidR="00636469" w:rsidRDefault="000B5C97">
      <w:pPr>
        <w:pStyle w:val="ListParagraph"/>
        <w:numPr>
          <w:ilvl w:val="0"/>
          <w:numId w:val="3"/>
        </w:numPr>
        <w:spacing w:after="80"/>
      </w:pPr>
      <w:r>
        <w:t>A purchase order already consumed by another invoice cannot be attached again, and the holder is named.</w:t>
      </w:r>
    </w:p>
    <w:p w14:paraId="4CF09F6F" w14:textId="77777777" w:rsidR="00636469" w:rsidRDefault="000B5C97">
      <w:pPr>
        <w:pStyle w:val="ListParagraph"/>
        <w:numPr>
          <w:ilvl w:val="0"/>
          <w:numId w:val="3"/>
        </w:numPr>
        <w:spacing w:after="80"/>
      </w:pPr>
      <w:r>
        <w:t>Net plus taxes plus freight must equal gross before submission (FR-13).</w:t>
      </w:r>
    </w:p>
    <w:p w14:paraId="4CF09F70" w14:textId="77777777" w:rsidR="00636469" w:rsidRDefault="000B5C97">
      <w:pPr>
        <w:pStyle w:val="ListParagraph"/>
        <w:numPr>
          <w:ilvl w:val="0"/>
          <w:numId w:val="3"/>
        </w:numPr>
        <w:spacing w:after="80"/>
      </w:pPr>
      <w:r>
        <w:t>Writes to Sage are idempotent on platform ID; a timeout retry cannot create a second document (NFR-6).</w:t>
      </w:r>
    </w:p>
    <w:p w14:paraId="4CF09F71" w14:textId="77777777" w:rsidR="00636469" w:rsidRDefault="000B5C97">
      <w:pPr>
        <w:pStyle w:val="ListParagraph"/>
        <w:numPr>
          <w:ilvl w:val="0"/>
          <w:numId w:val="3"/>
        </w:numPr>
        <w:spacing w:after="80"/>
      </w:pPr>
      <w:r>
        <w:t>Nothing is deleted. Cancellation and out-of-scope marking are states with reasons, and the record remains searchable.</w:t>
      </w:r>
    </w:p>
    <w:p w14:paraId="4CF09F72" w14:textId="77777777" w:rsidR="00636469" w:rsidRDefault="000B5C97">
      <w:pPr>
        <w:pStyle w:val="Heading2"/>
        <w:keepNext/>
        <w:numPr>
          <w:ilvl w:val="1"/>
          <w:numId w:val="2"/>
        </w:numPr>
        <w:spacing w:before="240" w:after="80"/>
      </w:pPr>
      <w:bookmarkStart w:id="18" w:name="_Toc237040013"/>
      <w:r>
        <w:t>Search and the click-through contract (FR-19 to FR-20)</w:t>
      </w:r>
      <w:bookmarkEnd w:id="18"/>
    </w:p>
    <w:p w14:paraId="4CF09F73" w14:textId="77777777" w:rsidR="00636469" w:rsidRDefault="000B5C97">
      <w:r>
        <w:t>Search covers header fields with exact, wildcard and range operators, and line-level fields where the business needs them, account, division, project, site.</w:t>
      </w:r>
    </w:p>
    <w:p w14:paraId="4CF09F74" w14:textId="77777777" w:rsidR="00636469" w:rsidRDefault="000B5C97">
      <w:r>
        <w:t>Every count displayed anywhere in the platform, a dashboard tile, a queue badge, a sub-queue chip, carries the exact filter that produced it, and clicking it lands on those documents. This is a hard contract, not a convention: a count you cannot click through to is a defect. In the prototype it is enforced by 539 automated invariant checks on every displayed number.</w:t>
      </w:r>
    </w:p>
    <w:p w14:paraId="4CF09F75" w14:textId="77777777" w:rsidR="00636469" w:rsidRDefault="000B5C97">
      <w:pPr>
        <w:pStyle w:val="Heading2"/>
        <w:keepNext/>
        <w:numPr>
          <w:ilvl w:val="1"/>
          <w:numId w:val="2"/>
        </w:numPr>
        <w:spacing w:before="240" w:after="80"/>
      </w:pPr>
      <w:bookmarkStart w:id="19" w:name="_Toc237040014"/>
      <w:r>
        <w:t>Audit trail (FR-21, FR-22)</w:t>
      </w:r>
      <w:bookmarkEnd w:id="19"/>
    </w:p>
    <w:p w14:paraId="4CF09F76" w14:textId="77777777" w:rsidR="00636469" w:rsidRDefault="000B5C97">
      <w:pPr>
        <w:pStyle w:val="ListParagraph"/>
        <w:numPr>
          <w:ilvl w:val="0"/>
          <w:numId w:val="3"/>
        </w:numPr>
        <w:spacing w:after="80"/>
      </w:pPr>
      <w:r>
        <w:t>Every state change, field edit, approval, rejection, release and Sage write is recorded with timestamp, actor and message.</w:t>
      </w:r>
    </w:p>
    <w:p w14:paraId="4CF09F77" w14:textId="77777777" w:rsidR="00636469" w:rsidRDefault="000B5C97">
      <w:pPr>
        <w:pStyle w:val="ListParagraph"/>
        <w:numPr>
          <w:ilvl w:val="0"/>
          <w:numId w:val="3"/>
        </w:numPr>
        <w:spacing w:after="80"/>
      </w:pPr>
      <w:r>
        <w:t>The document's own history is readable from the document: when it arrived, when it was classified and at what confidence, every processing step, who approved it, which Sage numbers were created and when payment was confirmed.</w:t>
      </w:r>
    </w:p>
    <w:p w14:paraId="4CF09F78" w14:textId="77777777" w:rsidR="00636469" w:rsidRDefault="000B5C97">
      <w:pPr>
        <w:pStyle w:val="ListParagraph"/>
        <w:numPr>
          <w:ilvl w:val="0"/>
          <w:numId w:val="3"/>
        </w:numPr>
        <w:spacing w:after="80"/>
      </w:pPr>
      <w:r>
        <w:t>Configuration changes, routing rules, thresholds, limits, templates, users, are audited with before and after values.</w:t>
      </w:r>
    </w:p>
    <w:p w14:paraId="4CF09F79" w14:textId="77777777" w:rsidR="00636469" w:rsidRDefault="000B5C97">
      <w:pPr>
        <w:pStyle w:val="ListParagraph"/>
        <w:numPr>
          <w:ilvl w:val="0"/>
          <w:numId w:val="3"/>
        </w:numPr>
        <w:spacing w:after="80"/>
      </w:pPr>
      <w:r>
        <w:t>Audit records are append-only and retained per the retention policy (NFR-9).</w:t>
      </w:r>
    </w:p>
    <w:p w14:paraId="4CF09F7A" w14:textId="77777777" w:rsidR="00636469" w:rsidRDefault="000B5C97">
      <w:pPr>
        <w:pStyle w:val="Heading1"/>
        <w:keepNext/>
        <w:numPr>
          <w:ilvl w:val="0"/>
          <w:numId w:val="2"/>
        </w:numPr>
        <w:spacing w:before="340" w:after="130"/>
      </w:pPr>
      <w:bookmarkStart w:id="20" w:name="_Toc237040015"/>
      <w:r>
        <w:t>Business rules</w:t>
      </w:r>
      <w:bookmarkEnd w:id="20"/>
    </w:p>
    <w:p w14:paraId="4CF09F7B" w14:textId="77777777" w:rsidR="00636469" w:rsidRDefault="000B5C97">
      <w:r>
        <w:t>Rules that govern routing, checks and posting. They are configuration the AP team owns, and every change is audited.</w:t>
      </w:r>
    </w:p>
    <w:p w14:paraId="4CF09F7C" w14:textId="77777777" w:rsidR="00636469" w:rsidRDefault="000B5C97">
      <w:pPr>
        <w:keepNext/>
        <w:spacing w:before="180" w:after="60"/>
      </w:pPr>
      <w:r>
        <w:rPr>
          <w:b/>
          <w:bCs/>
          <w:color w:val="2F5496"/>
          <w:sz w:val="18"/>
          <w:szCs w:val="18"/>
        </w:rPr>
        <w:t xml:space="preserve">Table 18. </w:t>
      </w:r>
      <w:r>
        <w:rPr>
          <w:i/>
          <w:iCs/>
          <w:color w:val="595959"/>
          <w:sz w:val="18"/>
          <w:szCs w:val="18"/>
        </w:rPr>
        <w:t>Business rules</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3100"/>
        <w:gridCol w:w="6260"/>
      </w:tblGrid>
      <w:tr w:rsidR="00636469" w14:paraId="4CF09F7F" w14:textId="77777777">
        <w:tblPrEx>
          <w:tblCellMar>
            <w:top w:w="0" w:type="dxa"/>
            <w:bottom w:w="0" w:type="dxa"/>
          </w:tblCellMar>
        </w:tblPrEx>
        <w:trPr>
          <w:tblHeader/>
        </w:trPr>
        <w:tc>
          <w:tcPr>
            <w:tcW w:w="3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F7D" w14:textId="77777777" w:rsidR="00636469" w:rsidRDefault="000B5C97">
            <w:pPr>
              <w:spacing w:after="0" w:line="252" w:lineRule="auto"/>
            </w:pPr>
            <w:r>
              <w:rPr>
                <w:color w:val="FFFFFF"/>
                <w:sz w:val="19"/>
                <w:szCs w:val="19"/>
              </w:rPr>
              <w:t>Ref</w:t>
            </w:r>
          </w:p>
        </w:tc>
        <w:tc>
          <w:tcPr>
            <w:tcW w:w="626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F7E" w14:textId="77777777" w:rsidR="00636469" w:rsidRDefault="000B5C97">
            <w:pPr>
              <w:spacing w:after="0" w:line="252" w:lineRule="auto"/>
            </w:pPr>
            <w:r>
              <w:rPr>
                <w:color w:val="FFFFFF"/>
                <w:sz w:val="19"/>
                <w:szCs w:val="19"/>
              </w:rPr>
              <w:t>Rule</w:t>
            </w:r>
          </w:p>
        </w:tc>
      </w:tr>
      <w:tr w:rsidR="00636469" w14:paraId="4CF09F82"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80" w14:textId="77777777" w:rsidR="00636469" w:rsidRDefault="000B5C97">
            <w:pPr>
              <w:spacing w:after="0" w:line="252" w:lineRule="auto"/>
            </w:pPr>
            <w:r>
              <w:rPr>
                <w:color w:val="1F3864"/>
                <w:sz w:val="19"/>
                <w:szCs w:val="19"/>
              </w:rPr>
              <w:t>BR-01</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81" w14:textId="77777777" w:rsidR="00636469" w:rsidRDefault="000B5C97">
            <w:pPr>
              <w:spacing w:after="0" w:line="252" w:lineRule="auto"/>
            </w:pPr>
            <w:r>
              <w:rPr>
                <w:sz w:val="19"/>
                <w:szCs w:val="19"/>
              </w:rPr>
              <w:t>Every document belongs to one of seven companies, determined from the sold-to name via a client-owned mapping; unknown names are held for a person, never guessed.</w:t>
            </w:r>
          </w:p>
        </w:tc>
      </w:tr>
      <w:tr w:rsidR="00636469" w14:paraId="4CF09F85"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83" w14:textId="77777777" w:rsidR="00636469" w:rsidRDefault="000B5C97">
            <w:pPr>
              <w:spacing w:after="0" w:line="252" w:lineRule="auto"/>
            </w:pPr>
            <w:r>
              <w:rPr>
                <w:color w:val="1F3864"/>
                <w:sz w:val="19"/>
                <w:szCs w:val="19"/>
              </w:rPr>
              <w:t>BR-02</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84" w14:textId="77777777" w:rsidR="00636469" w:rsidRDefault="000B5C97">
            <w:pPr>
              <w:spacing w:after="0" w:line="252" w:lineRule="auto"/>
            </w:pPr>
            <w:r>
              <w:rPr>
                <w:sz w:val="19"/>
                <w:szCs w:val="19"/>
              </w:rPr>
              <w:t>Documents from a marked prepaid vendor route to Prepayments regardless of appearance.</w:t>
            </w:r>
          </w:p>
        </w:tc>
      </w:tr>
      <w:tr w:rsidR="00636469" w14:paraId="4CF09F88"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86" w14:textId="77777777" w:rsidR="00636469" w:rsidRDefault="000B5C97">
            <w:pPr>
              <w:spacing w:after="0" w:line="252" w:lineRule="auto"/>
            </w:pPr>
            <w:r>
              <w:rPr>
                <w:color w:val="1F3864"/>
                <w:sz w:val="19"/>
                <w:szCs w:val="19"/>
              </w:rPr>
              <w:t>BR-03</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87" w14:textId="77777777" w:rsidR="00636469" w:rsidRDefault="000B5C97">
            <w:pPr>
              <w:spacing w:after="0" w:line="252" w:lineRule="auto"/>
            </w:pPr>
            <w:r>
              <w:rPr>
                <w:sz w:val="19"/>
                <w:szCs w:val="19"/>
              </w:rPr>
              <w:t>A negative total or cancellation wording routes to Credits ahead of every other rule; a negative document is never posted as an invoice.</w:t>
            </w:r>
          </w:p>
        </w:tc>
      </w:tr>
      <w:tr w:rsidR="00636469" w14:paraId="4CF09F8B"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89" w14:textId="77777777" w:rsidR="00636469" w:rsidRDefault="000B5C97">
            <w:pPr>
              <w:spacing w:after="0" w:line="252" w:lineRule="auto"/>
            </w:pPr>
            <w:r>
              <w:rPr>
                <w:color w:val="1F3864"/>
                <w:sz w:val="19"/>
                <w:szCs w:val="19"/>
              </w:rPr>
              <w:t>BR-04</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8A" w14:textId="77777777" w:rsidR="00636469" w:rsidRDefault="000B5C97">
            <w:pPr>
              <w:spacing w:after="0" w:line="252" w:lineRule="auto"/>
            </w:pPr>
            <w:r>
              <w:rPr>
                <w:sz w:val="19"/>
                <w:szCs w:val="19"/>
              </w:rPr>
              <w:t>A marked settlement vendor re-invoicing at a settled price routes to Rebills.</w:t>
            </w:r>
          </w:p>
        </w:tc>
      </w:tr>
      <w:tr w:rsidR="00636469" w14:paraId="4CF09F8E"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8C" w14:textId="77777777" w:rsidR="00636469" w:rsidRDefault="000B5C97">
            <w:pPr>
              <w:spacing w:after="0" w:line="252" w:lineRule="auto"/>
            </w:pPr>
            <w:r>
              <w:rPr>
                <w:color w:val="1F3864"/>
                <w:sz w:val="19"/>
                <w:szCs w:val="19"/>
              </w:rPr>
              <w:t>BR-05</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8D" w14:textId="77777777" w:rsidR="00636469" w:rsidRDefault="000B5C97">
            <w:pPr>
              <w:spacing w:after="0" w:line="252" w:lineRule="auto"/>
            </w:pPr>
            <w:r>
              <w:rPr>
                <w:sz w:val="19"/>
                <w:szCs w:val="19"/>
              </w:rPr>
              <w:t>A valid purchase order routes to PO invoices; everything else defaults to Non-PO.</w:t>
            </w:r>
          </w:p>
        </w:tc>
      </w:tr>
      <w:tr w:rsidR="00636469" w14:paraId="4CF09F91"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8F" w14:textId="77777777" w:rsidR="00636469" w:rsidRDefault="000B5C97">
            <w:pPr>
              <w:spacing w:after="0" w:line="252" w:lineRule="auto"/>
            </w:pPr>
            <w:r>
              <w:rPr>
                <w:color w:val="1F3864"/>
                <w:sz w:val="19"/>
                <w:szCs w:val="19"/>
              </w:rPr>
              <w:t>BR-06</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90" w14:textId="77777777" w:rsidR="00636469" w:rsidRDefault="000B5C97">
            <w:pPr>
              <w:spacing w:after="0" w:line="252" w:lineRule="auto"/>
            </w:pPr>
            <w:r>
              <w:rPr>
                <w:sz w:val="19"/>
                <w:szCs w:val="19"/>
              </w:rPr>
              <w:t>Below a configurable confidence threshold, a document waits in Manual Review; an unknown vendor lowers confidence.</w:t>
            </w:r>
          </w:p>
        </w:tc>
      </w:tr>
      <w:tr w:rsidR="00636469" w14:paraId="4CF09F94"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92" w14:textId="77777777" w:rsidR="00636469" w:rsidRDefault="000B5C97">
            <w:pPr>
              <w:spacing w:after="0" w:line="252" w:lineRule="auto"/>
            </w:pPr>
            <w:r>
              <w:rPr>
                <w:color w:val="1F3864"/>
                <w:sz w:val="19"/>
                <w:szCs w:val="19"/>
              </w:rPr>
              <w:t>BR-07</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93" w14:textId="77777777" w:rsidR="00636469" w:rsidRDefault="000B5C97">
            <w:pPr>
              <w:spacing w:after="0" w:line="252" w:lineRule="auto"/>
            </w:pPr>
            <w:r>
              <w:rPr>
                <w:sz w:val="19"/>
                <w:szCs w:val="19"/>
              </w:rPr>
              <w:t>Duplicates are refused on vendor, invoice number and amount together.</w:t>
            </w:r>
          </w:p>
        </w:tc>
      </w:tr>
      <w:tr w:rsidR="00636469" w14:paraId="4CF09F97"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95" w14:textId="77777777" w:rsidR="00636469" w:rsidRDefault="000B5C97">
            <w:pPr>
              <w:spacing w:after="0" w:line="252" w:lineRule="auto"/>
            </w:pPr>
            <w:r>
              <w:rPr>
                <w:color w:val="1F3864"/>
                <w:sz w:val="19"/>
                <w:szCs w:val="19"/>
              </w:rPr>
              <w:t>BR-08</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96" w14:textId="77777777" w:rsidR="00636469" w:rsidRDefault="000B5C97">
            <w:pPr>
              <w:spacing w:after="0" w:line="252" w:lineRule="auto"/>
            </w:pPr>
            <w:r>
              <w:rPr>
                <w:sz w:val="19"/>
                <w:szCs w:val="19"/>
              </w:rPr>
              <w:t>Net plus taxes plus freight must equal gross before a document is submitted.</w:t>
            </w:r>
          </w:p>
        </w:tc>
      </w:tr>
      <w:tr w:rsidR="00636469" w14:paraId="4CF09F9A"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98" w14:textId="77777777" w:rsidR="00636469" w:rsidRDefault="000B5C97">
            <w:pPr>
              <w:spacing w:after="0" w:line="252" w:lineRule="auto"/>
            </w:pPr>
            <w:r>
              <w:rPr>
                <w:color w:val="1F3864"/>
                <w:sz w:val="19"/>
                <w:szCs w:val="19"/>
              </w:rPr>
              <w:t>BR-09</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99" w14:textId="77777777" w:rsidR="00636469" w:rsidRDefault="000B5C97">
            <w:pPr>
              <w:spacing w:after="0" w:line="252" w:lineRule="auto"/>
            </w:pPr>
            <w:r>
              <w:rPr>
                <w:sz w:val="19"/>
                <w:szCs w:val="19"/>
              </w:rPr>
              <w:t>The two- or three-way match type is read from the Sage purchase-order line; a receipt is identified uniquely by ship date and BOL.</w:t>
            </w:r>
          </w:p>
        </w:tc>
      </w:tr>
      <w:tr w:rsidR="00636469" w14:paraId="4CF09F9D"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9B" w14:textId="77777777" w:rsidR="00636469" w:rsidRDefault="000B5C97">
            <w:pPr>
              <w:spacing w:after="0" w:line="252" w:lineRule="auto"/>
            </w:pPr>
            <w:r>
              <w:rPr>
                <w:color w:val="1F3864"/>
                <w:sz w:val="19"/>
                <w:szCs w:val="19"/>
              </w:rPr>
              <w:t>BR-10</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9C" w14:textId="77777777" w:rsidR="00636469" w:rsidRDefault="000B5C97">
            <w:pPr>
              <w:spacing w:after="0" w:line="252" w:lineRule="auto"/>
            </w:pPr>
            <w:r>
              <w:rPr>
                <w:sz w:val="19"/>
                <w:szCs w:val="19"/>
              </w:rPr>
              <w:t>The platform never creates a purchase order; a person attaches one or codes from a template.</w:t>
            </w:r>
          </w:p>
        </w:tc>
      </w:tr>
      <w:tr w:rsidR="00636469" w14:paraId="4CF09FA0"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9E" w14:textId="77777777" w:rsidR="00636469" w:rsidRDefault="000B5C97">
            <w:pPr>
              <w:spacing w:after="0" w:line="252" w:lineRule="auto"/>
            </w:pPr>
            <w:r>
              <w:rPr>
                <w:color w:val="1F3864"/>
                <w:sz w:val="19"/>
                <w:szCs w:val="19"/>
              </w:rPr>
              <w:t>BR-11</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9F" w14:textId="77777777" w:rsidR="00636469" w:rsidRDefault="000B5C97">
            <w:pPr>
              <w:spacing w:after="0" w:line="252" w:lineRule="auto"/>
            </w:pPr>
            <w:r>
              <w:rPr>
                <w:sz w:val="19"/>
                <w:szCs w:val="19"/>
              </w:rPr>
              <w:t>A credit memo must reference the original purchase invoice it reverses; a rebill must name the credit memo it settles.</w:t>
            </w:r>
          </w:p>
        </w:tc>
      </w:tr>
      <w:tr w:rsidR="00636469" w14:paraId="4CF09FA3"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A1" w14:textId="77777777" w:rsidR="00636469" w:rsidRDefault="000B5C97">
            <w:pPr>
              <w:spacing w:after="0" w:line="252" w:lineRule="auto"/>
            </w:pPr>
            <w:r>
              <w:rPr>
                <w:color w:val="1F3864"/>
                <w:sz w:val="19"/>
                <w:szCs w:val="19"/>
              </w:rPr>
              <w:t>BR-12</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A2" w14:textId="77777777" w:rsidR="00636469" w:rsidRDefault="000B5C97">
            <w:pPr>
              <w:spacing w:after="0" w:line="252" w:lineRule="auto"/>
            </w:pPr>
            <w:r>
              <w:rPr>
                <w:sz w:val="19"/>
                <w:szCs w:val="19"/>
              </w:rPr>
              <w:t>Every document is approved; an auto-matched document still needs approval unless AP exempts it, and nobody approves their own submission.</w:t>
            </w:r>
          </w:p>
        </w:tc>
      </w:tr>
      <w:tr w:rsidR="00636469" w14:paraId="4CF09FA6"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A4" w14:textId="77777777" w:rsidR="00636469" w:rsidRDefault="000B5C97">
            <w:pPr>
              <w:spacing w:after="0" w:line="252" w:lineRule="auto"/>
            </w:pPr>
            <w:r>
              <w:rPr>
                <w:color w:val="1F3864"/>
                <w:sz w:val="19"/>
                <w:szCs w:val="19"/>
              </w:rPr>
              <w:t>BR-13</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A5" w14:textId="77777777" w:rsidR="00636469" w:rsidRDefault="000B5C97">
            <w:pPr>
              <w:spacing w:after="0" w:line="252" w:lineRule="auto"/>
            </w:pPr>
            <w:r>
              <w:rPr>
                <w:sz w:val="19"/>
                <w:szCs w:val="19"/>
              </w:rPr>
              <w:t>AP final review fires on rules: amount, closed period, every credit, a new vendor, a released variance, or a named vendor.</w:t>
            </w:r>
          </w:p>
        </w:tc>
      </w:tr>
      <w:tr w:rsidR="00636469" w14:paraId="4CF09FA9"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A7" w14:textId="77777777" w:rsidR="00636469" w:rsidRDefault="000B5C97">
            <w:pPr>
              <w:spacing w:after="0" w:line="252" w:lineRule="auto"/>
            </w:pPr>
            <w:r>
              <w:rPr>
                <w:color w:val="1F3864"/>
                <w:sz w:val="19"/>
                <w:szCs w:val="19"/>
              </w:rPr>
              <w:t>BR-14</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A8" w14:textId="77777777" w:rsidR="00636469" w:rsidRDefault="000B5C97">
            <w:pPr>
              <w:spacing w:after="0" w:line="252" w:lineRule="auto"/>
            </w:pPr>
            <w:r>
              <w:rPr>
                <w:sz w:val="19"/>
                <w:szCs w:val="19"/>
              </w:rPr>
              <w:t>Writes to Sage are idempotent on the platform document number; nothing is deleted, and cancellation is a state with a reason.</w:t>
            </w:r>
          </w:p>
        </w:tc>
      </w:tr>
    </w:tbl>
    <w:p w14:paraId="4CF09FAA" w14:textId="77777777" w:rsidR="00636469" w:rsidRDefault="00636469">
      <w:pPr>
        <w:spacing w:after="140"/>
      </w:pPr>
    </w:p>
    <w:p w14:paraId="4CF09FAB" w14:textId="77777777" w:rsidR="00636469" w:rsidRDefault="000B5C97">
      <w:pPr>
        <w:pStyle w:val="Heading1"/>
        <w:keepNext/>
        <w:numPr>
          <w:ilvl w:val="0"/>
          <w:numId w:val="2"/>
        </w:numPr>
        <w:spacing w:before="340" w:after="130"/>
      </w:pPr>
      <w:bookmarkStart w:id="21" w:name="_Toc237040016"/>
      <w:r>
        <w:t>Non-functional requirements</w:t>
      </w:r>
      <w:bookmarkEnd w:id="21"/>
    </w:p>
    <w:p w14:paraId="4CF09FAC" w14:textId="77777777" w:rsidR="00636469" w:rsidRDefault="000B5C97">
      <w:pPr>
        <w:keepNext/>
        <w:spacing w:before="180" w:after="60"/>
      </w:pPr>
      <w:r>
        <w:rPr>
          <w:b/>
          <w:bCs/>
          <w:color w:val="2F5496"/>
          <w:sz w:val="18"/>
          <w:szCs w:val="18"/>
        </w:rPr>
        <w:t xml:space="preserve">Table 19. </w:t>
      </w:r>
      <w:r>
        <w:rPr>
          <w:i/>
          <w:iCs/>
          <w:color w:val="595959"/>
          <w:sz w:val="18"/>
          <w:szCs w:val="18"/>
        </w:rPr>
        <w:t>Non-functional requirements</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1100"/>
        <w:gridCol w:w="4130"/>
        <w:gridCol w:w="4130"/>
      </w:tblGrid>
      <w:tr w:rsidR="00636469" w14:paraId="4CF09FB0" w14:textId="77777777">
        <w:tblPrEx>
          <w:tblCellMar>
            <w:top w:w="0" w:type="dxa"/>
            <w:bottom w:w="0" w:type="dxa"/>
          </w:tblCellMar>
        </w:tblPrEx>
        <w:trPr>
          <w:tblHeader/>
        </w:trPr>
        <w:tc>
          <w:tcPr>
            <w:tcW w:w="1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FAD" w14:textId="77777777" w:rsidR="00636469" w:rsidRDefault="000B5C97">
            <w:pPr>
              <w:spacing w:after="0" w:line="252" w:lineRule="auto"/>
            </w:pPr>
            <w:r>
              <w:rPr>
                <w:color w:val="FFFFFF"/>
                <w:sz w:val="19"/>
                <w:szCs w:val="19"/>
              </w:rPr>
              <w:t>Ref</w:t>
            </w:r>
          </w:p>
        </w:tc>
        <w:tc>
          <w:tcPr>
            <w:tcW w:w="413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FAE" w14:textId="77777777" w:rsidR="00636469" w:rsidRDefault="000B5C97">
            <w:pPr>
              <w:spacing w:after="0" w:line="252" w:lineRule="auto"/>
            </w:pPr>
            <w:r>
              <w:rPr>
                <w:color w:val="FFFFFF"/>
                <w:sz w:val="19"/>
                <w:szCs w:val="19"/>
              </w:rPr>
              <w:t>Requirement</w:t>
            </w:r>
          </w:p>
        </w:tc>
        <w:tc>
          <w:tcPr>
            <w:tcW w:w="413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FAF" w14:textId="77777777" w:rsidR="00636469" w:rsidRDefault="000B5C97">
            <w:pPr>
              <w:spacing w:after="0" w:line="252" w:lineRule="auto"/>
            </w:pPr>
            <w:r>
              <w:rPr>
                <w:color w:val="FFFFFF"/>
                <w:sz w:val="19"/>
                <w:szCs w:val="19"/>
              </w:rPr>
              <w:t>Target</w:t>
            </w:r>
          </w:p>
        </w:tc>
      </w:tr>
      <w:tr w:rsidR="00636469" w14:paraId="4CF09FB4"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B1" w14:textId="77777777" w:rsidR="00636469" w:rsidRDefault="000B5C97">
            <w:pPr>
              <w:spacing w:after="0" w:line="252" w:lineRule="auto"/>
            </w:pPr>
            <w:r>
              <w:rPr>
                <w:color w:val="1F3864"/>
                <w:sz w:val="19"/>
                <w:szCs w:val="19"/>
              </w:rPr>
              <w:t>NFR-1</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B2" w14:textId="77777777" w:rsidR="00636469" w:rsidRDefault="000B5C97">
            <w:pPr>
              <w:spacing w:after="0" w:line="252" w:lineRule="auto"/>
            </w:pPr>
            <w:r>
              <w:rPr>
                <w:sz w:val="19"/>
                <w:szCs w:val="19"/>
              </w:rPr>
              <w:t>Interactive response</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B3" w14:textId="77777777" w:rsidR="00636469" w:rsidRDefault="000B5C97">
            <w:pPr>
              <w:spacing w:after="0" w:line="252" w:lineRule="auto"/>
            </w:pPr>
            <w:r>
              <w:rPr>
                <w:sz w:val="19"/>
                <w:szCs w:val="19"/>
              </w:rPr>
              <w:t>Under 1.5 s at the 95th percentile at production volumes</w:t>
            </w:r>
          </w:p>
        </w:tc>
      </w:tr>
      <w:tr w:rsidR="00636469" w14:paraId="4CF09FB8"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B5" w14:textId="77777777" w:rsidR="00636469" w:rsidRDefault="000B5C97">
            <w:pPr>
              <w:spacing w:after="0" w:line="252" w:lineRule="auto"/>
            </w:pPr>
            <w:r>
              <w:rPr>
                <w:color w:val="1F3864"/>
                <w:sz w:val="19"/>
                <w:szCs w:val="19"/>
              </w:rPr>
              <w:t>NFR-2</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B6" w14:textId="77777777" w:rsidR="00636469" w:rsidRDefault="000B5C97">
            <w:pPr>
              <w:spacing w:after="0" w:line="252" w:lineRule="auto"/>
            </w:pPr>
            <w:r>
              <w:rPr>
                <w:sz w:val="19"/>
                <w:szCs w:val="19"/>
              </w:rPr>
              <w:t>Large document handling</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B7" w14:textId="77777777" w:rsidR="00636469" w:rsidRDefault="000B5C97">
            <w:pPr>
              <w:spacing w:after="0" w:line="252" w:lineRule="auto"/>
            </w:pPr>
            <w:r>
              <w:rPr>
                <w:sz w:val="19"/>
                <w:szCs w:val="19"/>
              </w:rPr>
              <w:t>A 1,000-line document opens, matches and submits whole; no line ceiling</w:t>
            </w:r>
          </w:p>
        </w:tc>
      </w:tr>
      <w:tr w:rsidR="00636469" w14:paraId="4CF09FBC"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B9" w14:textId="77777777" w:rsidR="00636469" w:rsidRDefault="000B5C97">
            <w:pPr>
              <w:spacing w:after="0" w:line="252" w:lineRule="auto"/>
            </w:pPr>
            <w:r>
              <w:rPr>
                <w:color w:val="1F3864"/>
                <w:sz w:val="19"/>
                <w:szCs w:val="19"/>
              </w:rPr>
              <w:t>NFR-3</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BA" w14:textId="77777777" w:rsidR="00636469" w:rsidRDefault="000B5C97">
            <w:pPr>
              <w:spacing w:after="0" w:line="252" w:lineRule="auto"/>
            </w:pPr>
            <w:r>
              <w:rPr>
                <w:sz w:val="19"/>
                <w:szCs w:val="19"/>
              </w:rPr>
              <w:t>Throughput</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BB" w14:textId="77777777" w:rsidR="00636469" w:rsidRDefault="000B5C97">
            <w:pPr>
              <w:spacing w:after="0" w:line="252" w:lineRule="auto"/>
            </w:pPr>
            <w:r>
              <w:rPr>
                <w:sz w:val="19"/>
                <w:szCs w:val="19"/>
              </w:rPr>
              <w:t>Sustained 3,500 documents a month, with true-up peaks, without queue degradation</w:t>
            </w:r>
          </w:p>
        </w:tc>
      </w:tr>
      <w:tr w:rsidR="00636469" w14:paraId="4CF09FC0"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BD" w14:textId="77777777" w:rsidR="00636469" w:rsidRDefault="000B5C97">
            <w:pPr>
              <w:spacing w:after="0" w:line="252" w:lineRule="auto"/>
            </w:pPr>
            <w:r>
              <w:rPr>
                <w:color w:val="1F3864"/>
                <w:sz w:val="19"/>
                <w:szCs w:val="19"/>
              </w:rPr>
              <w:t>NFR-4</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BE" w14:textId="77777777" w:rsidR="00636469" w:rsidRDefault="000B5C97">
            <w:pPr>
              <w:spacing w:after="0" w:line="252" w:lineRule="auto"/>
            </w:pPr>
            <w:r>
              <w:rPr>
                <w:sz w:val="19"/>
                <w:szCs w:val="19"/>
              </w:rPr>
              <w:t>Extraction turnaround</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BF" w14:textId="77777777" w:rsidR="00636469" w:rsidRDefault="000B5C97">
            <w:pPr>
              <w:spacing w:after="0" w:line="252" w:lineRule="auto"/>
            </w:pPr>
            <w:r>
              <w:rPr>
                <w:sz w:val="19"/>
                <w:szCs w:val="19"/>
              </w:rPr>
              <w:t>Median under 2 minutes from arrival to extracted and classified</w:t>
            </w:r>
          </w:p>
        </w:tc>
      </w:tr>
      <w:tr w:rsidR="00636469" w14:paraId="4CF09FC4"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C1" w14:textId="77777777" w:rsidR="00636469" w:rsidRDefault="000B5C97">
            <w:pPr>
              <w:spacing w:after="0" w:line="252" w:lineRule="auto"/>
            </w:pPr>
            <w:r>
              <w:rPr>
                <w:color w:val="1F3864"/>
                <w:sz w:val="19"/>
                <w:szCs w:val="19"/>
              </w:rPr>
              <w:t>NFR-5</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C2" w14:textId="77777777" w:rsidR="00636469" w:rsidRDefault="000B5C97">
            <w:pPr>
              <w:spacing w:after="0" w:line="252" w:lineRule="auto"/>
            </w:pPr>
            <w:r>
              <w:rPr>
                <w:sz w:val="19"/>
                <w:szCs w:val="19"/>
              </w:rPr>
              <w:t>Authentication</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C3" w14:textId="77777777" w:rsidR="00636469" w:rsidRDefault="000B5C97">
            <w:pPr>
              <w:spacing w:after="0" w:line="252" w:lineRule="auto"/>
            </w:pPr>
            <w:r>
              <w:rPr>
                <w:sz w:val="19"/>
                <w:szCs w:val="19"/>
              </w:rPr>
              <w:t>Single sign-on with MFA enforced by policy; no local passwords</w:t>
            </w:r>
          </w:p>
        </w:tc>
      </w:tr>
      <w:tr w:rsidR="00636469" w14:paraId="4CF09FC8"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C5" w14:textId="77777777" w:rsidR="00636469" w:rsidRDefault="000B5C97">
            <w:pPr>
              <w:spacing w:after="0" w:line="252" w:lineRule="auto"/>
            </w:pPr>
            <w:r>
              <w:rPr>
                <w:color w:val="1F3864"/>
                <w:sz w:val="19"/>
                <w:szCs w:val="19"/>
              </w:rPr>
              <w:t>NFR-6</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C6" w14:textId="77777777" w:rsidR="00636469" w:rsidRDefault="000B5C97">
            <w:pPr>
              <w:spacing w:after="0" w:line="252" w:lineRule="auto"/>
            </w:pPr>
            <w:r>
              <w:rPr>
                <w:sz w:val="19"/>
                <w:szCs w:val="19"/>
              </w:rPr>
              <w:t>Write integrity</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C7" w14:textId="77777777" w:rsidR="00636469" w:rsidRDefault="000B5C97">
            <w:pPr>
              <w:spacing w:after="0" w:line="252" w:lineRule="auto"/>
            </w:pPr>
            <w:r>
              <w:rPr>
                <w:sz w:val="19"/>
                <w:szCs w:val="19"/>
              </w:rPr>
              <w:t>Idempotent Sage writes; a failed write surfaces as a visible state, never a silent loss</w:t>
            </w:r>
          </w:p>
        </w:tc>
      </w:tr>
      <w:tr w:rsidR="00636469" w14:paraId="4CF09FCC"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C9" w14:textId="77777777" w:rsidR="00636469" w:rsidRDefault="000B5C97">
            <w:pPr>
              <w:spacing w:after="0" w:line="252" w:lineRule="auto"/>
            </w:pPr>
            <w:r>
              <w:rPr>
                <w:color w:val="1F3864"/>
                <w:sz w:val="19"/>
                <w:szCs w:val="19"/>
              </w:rPr>
              <w:t>NFR-7</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CA" w14:textId="77777777" w:rsidR="00636469" w:rsidRDefault="000B5C97">
            <w:pPr>
              <w:spacing w:after="0" w:line="252" w:lineRule="auto"/>
            </w:pPr>
            <w:r>
              <w:rPr>
                <w:sz w:val="19"/>
                <w:szCs w:val="19"/>
              </w:rPr>
              <w:t>Authorisation</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CB" w14:textId="77777777" w:rsidR="00636469" w:rsidRDefault="000B5C97">
            <w:pPr>
              <w:spacing w:after="0" w:line="252" w:lineRule="auto"/>
            </w:pPr>
            <w:r>
              <w:rPr>
                <w:sz w:val="19"/>
                <w:szCs w:val="19"/>
              </w:rPr>
              <w:t>Role and company scoped; a user sees only the companies they are entitled to</w:t>
            </w:r>
          </w:p>
        </w:tc>
      </w:tr>
      <w:tr w:rsidR="00636469" w14:paraId="4CF09FD0"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CD" w14:textId="77777777" w:rsidR="00636469" w:rsidRDefault="000B5C97">
            <w:pPr>
              <w:spacing w:after="0" w:line="252" w:lineRule="auto"/>
            </w:pPr>
            <w:r>
              <w:rPr>
                <w:color w:val="1F3864"/>
                <w:sz w:val="19"/>
                <w:szCs w:val="19"/>
              </w:rPr>
              <w:t>NFR-8</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CE" w14:textId="77777777" w:rsidR="00636469" w:rsidRDefault="000B5C97">
            <w:pPr>
              <w:spacing w:after="0" w:line="252" w:lineRule="auto"/>
            </w:pPr>
            <w:r>
              <w:rPr>
                <w:sz w:val="19"/>
                <w:szCs w:val="19"/>
              </w:rPr>
              <w:t>Data protection</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CF" w14:textId="77777777" w:rsidR="00636469" w:rsidRDefault="000B5C97">
            <w:pPr>
              <w:spacing w:after="0" w:line="252" w:lineRule="auto"/>
            </w:pPr>
            <w:r>
              <w:rPr>
                <w:sz w:val="19"/>
                <w:szCs w:val="19"/>
              </w:rPr>
              <w:t>Encrypted in transit and at rest; secrets in a managed vault; no financial data in logs</w:t>
            </w:r>
          </w:p>
        </w:tc>
      </w:tr>
      <w:tr w:rsidR="00636469" w14:paraId="4CF09FD4"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D1" w14:textId="77777777" w:rsidR="00636469" w:rsidRDefault="000B5C97">
            <w:pPr>
              <w:spacing w:after="0" w:line="252" w:lineRule="auto"/>
            </w:pPr>
            <w:r>
              <w:rPr>
                <w:color w:val="1F3864"/>
                <w:sz w:val="19"/>
                <w:szCs w:val="19"/>
              </w:rPr>
              <w:t>NFR-9</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D2" w14:textId="77777777" w:rsidR="00636469" w:rsidRDefault="000B5C97">
            <w:pPr>
              <w:spacing w:after="0" w:line="252" w:lineRule="auto"/>
            </w:pPr>
            <w:r>
              <w:rPr>
                <w:sz w:val="19"/>
                <w:szCs w:val="19"/>
              </w:rPr>
              <w:t>Retention</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D3" w14:textId="77777777" w:rsidR="00636469" w:rsidRDefault="000B5C97">
            <w:pPr>
              <w:spacing w:after="0" w:line="252" w:lineRule="auto"/>
            </w:pPr>
            <w:r>
              <w:rPr>
                <w:sz w:val="19"/>
                <w:szCs w:val="19"/>
              </w:rPr>
              <w:t>Documents and audit retained 7 years by default, configurable per company</w:t>
            </w:r>
          </w:p>
        </w:tc>
      </w:tr>
      <w:tr w:rsidR="00636469" w14:paraId="4CF09FD8"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D5" w14:textId="77777777" w:rsidR="00636469" w:rsidRDefault="000B5C97">
            <w:pPr>
              <w:spacing w:after="0" w:line="252" w:lineRule="auto"/>
            </w:pPr>
            <w:r>
              <w:rPr>
                <w:color w:val="1F3864"/>
                <w:sz w:val="19"/>
                <w:szCs w:val="19"/>
              </w:rPr>
              <w:t>NFR-10</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D6" w14:textId="77777777" w:rsidR="00636469" w:rsidRDefault="000B5C97">
            <w:pPr>
              <w:spacing w:after="0" w:line="252" w:lineRule="auto"/>
            </w:pPr>
            <w:r>
              <w:rPr>
                <w:sz w:val="19"/>
                <w:szCs w:val="19"/>
              </w:rPr>
              <w:t>Accessibility</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D7" w14:textId="77777777" w:rsidR="00636469" w:rsidRDefault="000B5C97">
            <w:pPr>
              <w:spacing w:after="0" w:line="252" w:lineRule="auto"/>
            </w:pPr>
            <w:r>
              <w:rPr>
                <w:sz w:val="19"/>
                <w:szCs w:val="19"/>
              </w:rPr>
              <w:t>WCAG 2.1 AA, verified by automated audit</w:t>
            </w:r>
          </w:p>
        </w:tc>
      </w:tr>
      <w:tr w:rsidR="00636469" w14:paraId="4CF09FDC"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D9" w14:textId="77777777" w:rsidR="00636469" w:rsidRDefault="000B5C97">
            <w:pPr>
              <w:spacing w:after="0" w:line="252" w:lineRule="auto"/>
            </w:pPr>
            <w:r>
              <w:rPr>
                <w:color w:val="1F3864"/>
                <w:sz w:val="19"/>
                <w:szCs w:val="19"/>
              </w:rPr>
              <w:t>NFR-11</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DA" w14:textId="77777777" w:rsidR="00636469" w:rsidRDefault="000B5C97">
            <w:pPr>
              <w:spacing w:after="0" w:line="252" w:lineRule="auto"/>
            </w:pPr>
            <w:r>
              <w:rPr>
                <w:sz w:val="19"/>
                <w:szCs w:val="19"/>
              </w:rPr>
              <w:t>Browser support</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DB" w14:textId="77777777" w:rsidR="00636469" w:rsidRDefault="000B5C97">
            <w:pPr>
              <w:spacing w:after="0" w:line="252" w:lineRule="auto"/>
            </w:pPr>
            <w:r>
              <w:rPr>
                <w:sz w:val="19"/>
                <w:szCs w:val="19"/>
              </w:rPr>
              <w:t>Current Edge, Chrome, Firefox and Safari; usable on tablet for approvals</w:t>
            </w:r>
          </w:p>
        </w:tc>
      </w:tr>
    </w:tbl>
    <w:p w14:paraId="4CF09FDD" w14:textId="77777777" w:rsidR="00636469" w:rsidRDefault="00636469">
      <w:pPr>
        <w:spacing w:after="140"/>
      </w:pPr>
    </w:p>
    <w:p w14:paraId="4CF09FDE" w14:textId="77777777" w:rsidR="00636469" w:rsidRDefault="000B5C97">
      <w:pPr>
        <w:pStyle w:val="Heading1"/>
        <w:keepNext/>
        <w:numPr>
          <w:ilvl w:val="0"/>
          <w:numId w:val="2"/>
        </w:numPr>
        <w:spacing w:before="340" w:after="130"/>
      </w:pPr>
      <w:bookmarkStart w:id="22" w:name="_Toc237040017"/>
      <w:r>
        <w:t>Acceptance criteria</w:t>
      </w:r>
      <w:bookmarkEnd w:id="22"/>
    </w:p>
    <w:p w14:paraId="4CF09FDF" w14:textId="77777777" w:rsidR="00636469" w:rsidRDefault="000B5C97">
      <w:r>
        <w:t>The platform is accepted when each area behaves as below on production-representative data.</w:t>
      </w:r>
    </w:p>
    <w:p w14:paraId="4CF09FE0" w14:textId="77777777" w:rsidR="00636469" w:rsidRDefault="000B5C97">
      <w:pPr>
        <w:keepNext/>
        <w:spacing w:before="180" w:after="60"/>
      </w:pPr>
      <w:r>
        <w:rPr>
          <w:b/>
          <w:bCs/>
          <w:color w:val="2F5496"/>
          <w:sz w:val="18"/>
          <w:szCs w:val="18"/>
        </w:rPr>
        <w:t xml:space="preserve">Table 20. </w:t>
      </w:r>
      <w:r>
        <w:rPr>
          <w:i/>
          <w:iCs/>
          <w:color w:val="595959"/>
          <w:sz w:val="18"/>
          <w:szCs w:val="18"/>
        </w:rPr>
        <w:t>Acceptance criteria</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3100"/>
        <w:gridCol w:w="6260"/>
      </w:tblGrid>
      <w:tr w:rsidR="00636469" w14:paraId="4CF09FE3" w14:textId="77777777">
        <w:tblPrEx>
          <w:tblCellMar>
            <w:top w:w="0" w:type="dxa"/>
            <w:bottom w:w="0" w:type="dxa"/>
          </w:tblCellMar>
        </w:tblPrEx>
        <w:trPr>
          <w:tblHeader/>
        </w:trPr>
        <w:tc>
          <w:tcPr>
            <w:tcW w:w="3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FE1" w14:textId="77777777" w:rsidR="00636469" w:rsidRDefault="000B5C97">
            <w:pPr>
              <w:spacing w:after="0" w:line="252" w:lineRule="auto"/>
            </w:pPr>
            <w:r>
              <w:rPr>
                <w:color w:val="FFFFFF"/>
                <w:sz w:val="19"/>
                <w:szCs w:val="19"/>
              </w:rPr>
              <w:t>Area</w:t>
            </w:r>
          </w:p>
        </w:tc>
        <w:tc>
          <w:tcPr>
            <w:tcW w:w="626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9FE2" w14:textId="77777777" w:rsidR="00636469" w:rsidRDefault="000B5C97">
            <w:pPr>
              <w:spacing w:after="0" w:line="252" w:lineRule="auto"/>
            </w:pPr>
            <w:r>
              <w:rPr>
                <w:color w:val="FFFFFF"/>
                <w:sz w:val="19"/>
                <w:szCs w:val="19"/>
              </w:rPr>
              <w:t>Accepted when</w:t>
            </w:r>
          </w:p>
        </w:tc>
      </w:tr>
      <w:tr w:rsidR="00636469" w14:paraId="4CF09FE6"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E4" w14:textId="77777777" w:rsidR="00636469" w:rsidRDefault="000B5C97">
            <w:pPr>
              <w:spacing w:after="0" w:line="252" w:lineRule="auto"/>
            </w:pPr>
            <w:r>
              <w:rPr>
                <w:color w:val="1F3864"/>
                <w:sz w:val="19"/>
                <w:szCs w:val="19"/>
              </w:rPr>
              <w:t>Intake</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E5" w14:textId="77777777" w:rsidR="00636469" w:rsidRDefault="000B5C97">
            <w:pPr>
              <w:spacing w:after="0" w:line="252" w:lineRule="auto"/>
            </w:pPr>
            <w:r>
              <w:rPr>
                <w:sz w:val="19"/>
                <w:szCs w:val="19"/>
              </w:rPr>
              <w:t>A batch scan splits into separate, traceable documents, and a duplicate is refused naming the document that already holds the number.</w:t>
            </w:r>
          </w:p>
        </w:tc>
      </w:tr>
      <w:tr w:rsidR="00636469" w14:paraId="4CF09FE9"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E7" w14:textId="77777777" w:rsidR="00636469" w:rsidRDefault="000B5C97">
            <w:pPr>
              <w:spacing w:after="0" w:line="252" w:lineRule="auto"/>
            </w:pPr>
            <w:r>
              <w:rPr>
                <w:color w:val="1F3864"/>
                <w:sz w:val="19"/>
                <w:szCs w:val="19"/>
              </w:rPr>
              <w:t>Extraction</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E8" w14:textId="77777777" w:rsidR="00636469" w:rsidRDefault="000B5C97">
            <w:pPr>
              <w:spacing w:after="0" w:line="252" w:lineRule="auto"/>
            </w:pPr>
            <w:r>
              <w:rPr>
                <w:sz w:val="19"/>
                <w:szCs w:val="19"/>
              </w:rPr>
              <w:t>A 1,000-line document is read whole, and fields below the confidence threshold are flagged rather than accepted silently.</w:t>
            </w:r>
          </w:p>
        </w:tc>
      </w:tr>
      <w:tr w:rsidR="00636469" w14:paraId="4CF09FEC"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EA" w14:textId="77777777" w:rsidR="00636469" w:rsidRDefault="000B5C97">
            <w:pPr>
              <w:spacing w:after="0" w:line="252" w:lineRule="auto"/>
            </w:pPr>
            <w:r>
              <w:rPr>
                <w:color w:val="1F3864"/>
                <w:sz w:val="19"/>
                <w:szCs w:val="19"/>
              </w:rPr>
              <w:t>Classification</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EB" w14:textId="77777777" w:rsidR="00636469" w:rsidRDefault="000B5C97">
            <w:pPr>
              <w:spacing w:after="0" w:line="252" w:lineRule="auto"/>
            </w:pPr>
            <w:r>
              <w:rPr>
                <w:sz w:val="19"/>
                <w:szCs w:val="19"/>
              </w:rPr>
              <w:t>Sample documents route to the correct queue, and a below-threshold document waits in Manual Review with the reason stated.</w:t>
            </w:r>
          </w:p>
        </w:tc>
      </w:tr>
      <w:tr w:rsidR="00636469" w14:paraId="4CF09FEF"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ED" w14:textId="77777777" w:rsidR="00636469" w:rsidRDefault="000B5C97">
            <w:pPr>
              <w:spacing w:after="0" w:line="252" w:lineRule="auto"/>
            </w:pPr>
            <w:r>
              <w:rPr>
                <w:color w:val="1F3864"/>
                <w:sz w:val="19"/>
                <w:szCs w:val="19"/>
              </w:rPr>
              <w:t>Validation</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EE" w14:textId="77777777" w:rsidR="00636469" w:rsidRDefault="000B5C97">
            <w:pPr>
              <w:spacing w:after="0" w:line="252" w:lineRule="auto"/>
            </w:pPr>
            <w:r>
              <w:rPr>
                <w:sz w:val="19"/>
                <w:szCs w:val="19"/>
              </w:rPr>
              <w:t>An out-of-balance document cannot be submitted, and a coding value not present in Sage is refused.</w:t>
            </w:r>
          </w:p>
        </w:tc>
      </w:tr>
      <w:tr w:rsidR="00636469" w14:paraId="4CF09FF2"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F0" w14:textId="77777777" w:rsidR="00636469" w:rsidRDefault="000B5C97">
            <w:pPr>
              <w:spacing w:after="0" w:line="252" w:lineRule="auto"/>
            </w:pPr>
            <w:r>
              <w:rPr>
                <w:color w:val="1F3864"/>
                <w:sz w:val="19"/>
                <w:szCs w:val="19"/>
              </w:rPr>
              <w:t>PO matching</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F1" w14:textId="77777777" w:rsidR="00636469" w:rsidRDefault="000B5C97">
            <w:pPr>
              <w:spacing w:after="0" w:line="252" w:lineRule="auto"/>
            </w:pPr>
            <w:r>
              <w:rPr>
                <w:sz w:val="19"/>
                <w:szCs w:val="19"/>
              </w:rPr>
              <w:t>A three-way invoice with receipts present matches and codes with no human edit, and a price variance appears as an exception.</w:t>
            </w:r>
          </w:p>
        </w:tc>
      </w:tr>
      <w:tr w:rsidR="00636469" w14:paraId="4CF09FF5"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F3" w14:textId="77777777" w:rsidR="00636469" w:rsidRDefault="000B5C97">
            <w:pPr>
              <w:spacing w:after="0" w:line="252" w:lineRule="auto"/>
            </w:pPr>
            <w:r>
              <w:rPr>
                <w:color w:val="1F3864"/>
                <w:sz w:val="19"/>
                <w:szCs w:val="19"/>
              </w:rPr>
              <w:t>Approval</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F4" w14:textId="77777777" w:rsidR="00636469" w:rsidRDefault="000B5C97">
            <w:pPr>
              <w:spacing w:after="0" w:line="252" w:lineRule="auto"/>
            </w:pPr>
            <w:r>
              <w:rPr>
                <w:sz w:val="19"/>
                <w:szCs w:val="19"/>
              </w:rPr>
              <w:t>An over-limit amount escalates automatically, self-approval is blocked, and an email approval is recorded on the document.</w:t>
            </w:r>
          </w:p>
        </w:tc>
      </w:tr>
      <w:tr w:rsidR="00636469" w14:paraId="4CF09FF8"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F6" w14:textId="77777777" w:rsidR="00636469" w:rsidRDefault="000B5C97">
            <w:pPr>
              <w:spacing w:after="0" w:line="252" w:lineRule="auto"/>
            </w:pPr>
            <w:r>
              <w:rPr>
                <w:color w:val="1F3864"/>
                <w:sz w:val="19"/>
                <w:szCs w:val="19"/>
              </w:rPr>
              <w:t>Sage integration</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F7" w14:textId="77777777" w:rsidR="00636469" w:rsidRDefault="000B5C97">
            <w:pPr>
              <w:spacing w:after="0" w:line="252" w:lineRule="auto"/>
            </w:pPr>
            <w:r>
              <w:rPr>
                <w:sz w:val="19"/>
                <w:szCs w:val="19"/>
              </w:rPr>
              <w:t>A purchase invoice and a credit memo are created with the image and number written back within seconds, and reconciliation flags any divergence.</w:t>
            </w:r>
          </w:p>
        </w:tc>
      </w:tr>
      <w:tr w:rsidR="00636469" w14:paraId="4CF09FFB"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F9" w14:textId="77777777" w:rsidR="00636469" w:rsidRDefault="000B5C97">
            <w:pPr>
              <w:spacing w:after="0" w:line="252" w:lineRule="auto"/>
            </w:pPr>
            <w:r>
              <w:rPr>
                <w:color w:val="1F3864"/>
                <w:sz w:val="19"/>
                <w:szCs w:val="19"/>
              </w:rPr>
              <w:t>Credit and rebill</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9FFA" w14:textId="77777777" w:rsidR="00636469" w:rsidRDefault="000B5C97">
            <w:pPr>
              <w:spacing w:after="0" w:line="252" w:lineRule="auto"/>
            </w:pPr>
            <w:r>
              <w:rPr>
                <w:sz w:val="19"/>
                <w:szCs w:val="19"/>
              </w:rPr>
              <w:t>A credit cannot post without its original invoice reference, and a rebill chain shows all three Sage numbers or names the missing link.</w:t>
            </w:r>
          </w:p>
        </w:tc>
      </w:tr>
      <w:tr w:rsidR="00636469" w14:paraId="4CF09FFE"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FC" w14:textId="77777777" w:rsidR="00636469" w:rsidRDefault="000B5C97">
            <w:pPr>
              <w:spacing w:after="0" w:line="252" w:lineRule="auto"/>
            </w:pPr>
            <w:r>
              <w:rPr>
                <w:color w:val="1F3864"/>
                <w:sz w:val="19"/>
                <w:szCs w:val="19"/>
              </w:rPr>
              <w:t>Search and reporting</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9FFD" w14:textId="77777777" w:rsidR="00636469" w:rsidRDefault="000B5C97">
            <w:pPr>
              <w:spacing w:after="0" w:line="252" w:lineRule="auto"/>
            </w:pPr>
            <w:r>
              <w:rPr>
                <w:sz w:val="19"/>
                <w:szCs w:val="19"/>
              </w:rPr>
              <w:t>Every displayed count clicks through to the exact documents, and every view exports to spreadsheet.</w:t>
            </w:r>
          </w:p>
        </w:tc>
      </w:tr>
    </w:tbl>
    <w:p w14:paraId="4CF09FFF" w14:textId="77777777" w:rsidR="00636469" w:rsidRDefault="00636469">
      <w:pPr>
        <w:spacing w:after="140"/>
      </w:pPr>
    </w:p>
    <w:p w14:paraId="4CF0A000" w14:textId="77777777" w:rsidR="00636469" w:rsidRDefault="000B5C97">
      <w:pPr>
        <w:pStyle w:val="Heading1"/>
        <w:keepNext/>
        <w:numPr>
          <w:ilvl w:val="0"/>
          <w:numId w:val="2"/>
        </w:numPr>
        <w:spacing w:before="340" w:after="130"/>
      </w:pPr>
      <w:bookmarkStart w:id="23" w:name="_Toc237040018"/>
      <w:r>
        <w:t>Open decisions</w:t>
      </w:r>
      <w:bookmarkEnd w:id="23"/>
    </w:p>
    <w:p w14:paraId="4CF0A001" w14:textId="77777777" w:rsidR="00636469" w:rsidRDefault="000B5C97">
      <w:r>
        <w:t>Questions whose answers change the build. Each needs an owner and a date before the corresponding work starts.</w:t>
      </w:r>
    </w:p>
    <w:p w14:paraId="4CF0A002" w14:textId="77777777" w:rsidR="00636469" w:rsidRDefault="000B5C97">
      <w:pPr>
        <w:keepNext/>
        <w:spacing w:before="180" w:after="60"/>
      </w:pPr>
      <w:r>
        <w:rPr>
          <w:b/>
          <w:bCs/>
          <w:color w:val="2F5496"/>
          <w:sz w:val="18"/>
          <w:szCs w:val="18"/>
        </w:rPr>
        <w:t xml:space="preserve">Table 21. </w:t>
      </w:r>
      <w:r>
        <w:rPr>
          <w:i/>
          <w:iCs/>
          <w:color w:val="595959"/>
          <w:sz w:val="18"/>
          <w:szCs w:val="18"/>
        </w:rPr>
        <w:t>Open decisions</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1100"/>
        <w:gridCol w:w="4130"/>
        <w:gridCol w:w="4130"/>
      </w:tblGrid>
      <w:tr w:rsidR="00636469" w14:paraId="4CF0A006" w14:textId="77777777">
        <w:tblPrEx>
          <w:tblCellMar>
            <w:top w:w="0" w:type="dxa"/>
            <w:bottom w:w="0" w:type="dxa"/>
          </w:tblCellMar>
        </w:tblPrEx>
        <w:trPr>
          <w:tblHeader/>
        </w:trPr>
        <w:tc>
          <w:tcPr>
            <w:tcW w:w="1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A003" w14:textId="77777777" w:rsidR="00636469" w:rsidRDefault="000B5C97">
            <w:pPr>
              <w:spacing w:after="0" w:line="252" w:lineRule="auto"/>
            </w:pPr>
            <w:r>
              <w:rPr>
                <w:color w:val="FFFFFF"/>
                <w:sz w:val="19"/>
                <w:szCs w:val="19"/>
              </w:rPr>
              <w:t>Ref</w:t>
            </w:r>
          </w:p>
        </w:tc>
        <w:tc>
          <w:tcPr>
            <w:tcW w:w="413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A004" w14:textId="77777777" w:rsidR="00636469" w:rsidRDefault="000B5C97">
            <w:pPr>
              <w:spacing w:after="0" w:line="252" w:lineRule="auto"/>
            </w:pPr>
            <w:r>
              <w:rPr>
                <w:color w:val="FFFFFF"/>
                <w:sz w:val="19"/>
                <w:szCs w:val="19"/>
              </w:rPr>
              <w:t>Decision</w:t>
            </w:r>
          </w:p>
        </w:tc>
        <w:tc>
          <w:tcPr>
            <w:tcW w:w="413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A005" w14:textId="77777777" w:rsidR="00636469" w:rsidRDefault="000B5C97">
            <w:pPr>
              <w:spacing w:after="0" w:line="252" w:lineRule="auto"/>
            </w:pPr>
            <w:r>
              <w:rPr>
                <w:color w:val="FFFFFF"/>
                <w:sz w:val="19"/>
                <w:szCs w:val="19"/>
              </w:rPr>
              <w:t>Owner</w:t>
            </w:r>
          </w:p>
        </w:tc>
      </w:tr>
      <w:tr w:rsidR="00636469" w14:paraId="4CF0A00A"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A007" w14:textId="77777777" w:rsidR="00636469" w:rsidRDefault="000B5C97">
            <w:pPr>
              <w:spacing w:after="0" w:line="252" w:lineRule="auto"/>
            </w:pPr>
            <w:r>
              <w:rPr>
                <w:color w:val="1F3864"/>
                <w:sz w:val="19"/>
                <w:szCs w:val="19"/>
              </w:rPr>
              <w:t>D-01</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A008" w14:textId="77777777" w:rsidR="00636469" w:rsidRDefault="000B5C97">
            <w:pPr>
              <w:spacing w:after="0" w:line="252" w:lineRule="auto"/>
            </w:pPr>
            <w:r>
              <w:rPr>
                <w:sz w:val="19"/>
                <w:szCs w:val="19"/>
              </w:rPr>
              <w:t>Confirm the Sage X3 API surface and field-level contract (our layouts are inferred from the export samples)</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A009" w14:textId="77777777" w:rsidR="00636469" w:rsidRDefault="000B5C97">
            <w:pPr>
              <w:spacing w:after="0" w:line="252" w:lineRule="auto"/>
            </w:pPr>
            <w:r>
              <w:rPr>
                <w:sz w:val="19"/>
                <w:szCs w:val="19"/>
              </w:rPr>
              <w:t>Net at Work with Alferix</w:t>
            </w:r>
          </w:p>
        </w:tc>
      </w:tr>
      <w:tr w:rsidR="00636469" w14:paraId="4CF0A00E"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A00B" w14:textId="77777777" w:rsidR="00636469" w:rsidRDefault="000B5C97">
            <w:pPr>
              <w:spacing w:after="0" w:line="252" w:lineRule="auto"/>
            </w:pPr>
            <w:r>
              <w:rPr>
                <w:color w:val="1F3864"/>
                <w:sz w:val="19"/>
                <w:szCs w:val="19"/>
              </w:rPr>
              <w:t>D-02</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A00C" w14:textId="77777777" w:rsidR="00636469" w:rsidRDefault="000B5C97">
            <w:pPr>
              <w:spacing w:after="0" w:line="252" w:lineRule="auto"/>
            </w:pPr>
            <w:r>
              <w:rPr>
                <w:sz w:val="19"/>
                <w:szCs w:val="19"/>
              </w:rPr>
              <w:t>Purchase-order numbering: is the sequence global or per company?</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A00D" w14:textId="77777777" w:rsidR="00636469" w:rsidRDefault="000B5C97">
            <w:pPr>
              <w:spacing w:after="0" w:line="252" w:lineRule="auto"/>
            </w:pPr>
            <w:r>
              <w:rPr>
                <w:sz w:val="19"/>
                <w:szCs w:val="19"/>
              </w:rPr>
              <w:t>Net at Work</w:t>
            </w:r>
          </w:p>
        </w:tc>
      </w:tr>
      <w:tr w:rsidR="00636469" w14:paraId="4CF0A012"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A00F" w14:textId="77777777" w:rsidR="00636469" w:rsidRDefault="000B5C97">
            <w:pPr>
              <w:spacing w:after="0" w:line="252" w:lineRule="auto"/>
            </w:pPr>
            <w:r>
              <w:rPr>
                <w:color w:val="1F3864"/>
                <w:sz w:val="19"/>
                <w:szCs w:val="19"/>
              </w:rPr>
              <w:t>D-03</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A010" w14:textId="77777777" w:rsidR="00636469" w:rsidRDefault="000B5C97">
            <w:pPr>
              <w:spacing w:after="0" w:line="252" w:lineRule="auto"/>
            </w:pPr>
            <w:r>
              <w:rPr>
                <w:sz w:val="19"/>
                <w:szCs w:val="19"/>
              </w:rPr>
              <w:t>Approval hierarchy and per-company limits, as data</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A011" w14:textId="77777777" w:rsidR="00636469" w:rsidRDefault="000B5C97">
            <w:pPr>
              <w:spacing w:after="0" w:line="252" w:lineRule="auto"/>
            </w:pPr>
            <w:r>
              <w:rPr>
                <w:sz w:val="19"/>
                <w:szCs w:val="19"/>
              </w:rPr>
              <w:t>AP team</w:t>
            </w:r>
          </w:p>
        </w:tc>
      </w:tr>
      <w:tr w:rsidR="00636469" w14:paraId="4CF0A016"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A013" w14:textId="77777777" w:rsidR="00636469" w:rsidRDefault="000B5C97">
            <w:pPr>
              <w:spacing w:after="0" w:line="252" w:lineRule="auto"/>
            </w:pPr>
            <w:r>
              <w:rPr>
                <w:color w:val="1F3864"/>
                <w:sz w:val="19"/>
                <w:szCs w:val="19"/>
              </w:rPr>
              <w:t>D-04</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A014" w14:textId="77777777" w:rsidR="00636469" w:rsidRDefault="000B5C97">
            <w:pPr>
              <w:spacing w:after="0" w:line="252" w:lineRule="auto"/>
            </w:pPr>
            <w:r>
              <w:rPr>
                <w:sz w:val="19"/>
                <w:szCs w:val="19"/>
              </w:rPr>
              <w:t>The template library: which suppliers, which coding</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A015" w14:textId="77777777" w:rsidR="00636469" w:rsidRDefault="000B5C97">
            <w:pPr>
              <w:spacing w:after="0" w:line="252" w:lineRule="auto"/>
            </w:pPr>
            <w:r>
              <w:rPr>
                <w:sz w:val="19"/>
                <w:szCs w:val="19"/>
              </w:rPr>
              <w:t>AP team</w:t>
            </w:r>
          </w:p>
        </w:tc>
      </w:tr>
      <w:tr w:rsidR="00636469" w14:paraId="4CF0A01A"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A017" w14:textId="77777777" w:rsidR="00636469" w:rsidRDefault="000B5C97">
            <w:pPr>
              <w:spacing w:after="0" w:line="252" w:lineRule="auto"/>
            </w:pPr>
            <w:r>
              <w:rPr>
                <w:color w:val="1F3864"/>
                <w:sz w:val="19"/>
                <w:szCs w:val="19"/>
              </w:rPr>
              <w:t>D-05</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A018" w14:textId="77777777" w:rsidR="00636469" w:rsidRDefault="000B5C97">
            <w:pPr>
              <w:spacing w:after="0" w:line="252" w:lineRule="auto"/>
            </w:pPr>
            <w:r>
              <w:rPr>
                <w:sz w:val="19"/>
                <w:szCs w:val="19"/>
              </w:rPr>
              <w:t>Sold-to name to company code mapping, including trading names</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A019" w14:textId="77777777" w:rsidR="00636469" w:rsidRDefault="000B5C97">
            <w:pPr>
              <w:spacing w:after="0" w:line="252" w:lineRule="auto"/>
            </w:pPr>
            <w:r>
              <w:rPr>
                <w:sz w:val="19"/>
                <w:szCs w:val="19"/>
              </w:rPr>
              <w:t>Symantha Schaeffer</w:t>
            </w:r>
          </w:p>
        </w:tc>
      </w:tr>
      <w:tr w:rsidR="00636469" w14:paraId="4CF0A01E"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A01B" w14:textId="77777777" w:rsidR="00636469" w:rsidRDefault="000B5C97">
            <w:pPr>
              <w:spacing w:after="0" w:line="252" w:lineRule="auto"/>
            </w:pPr>
            <w:r>
              <w:rPr>
                <w:color w:val="1F3864"/>
                <w:sz w:val="19"/>
                <w:szCs w:val="19"/>
              </w:rPr>
              <w:t>D-06</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A01C" w14:textId="77777777" w:rsidR="00636469" w:rsidRDefault="000B5C97">
            <w:pPr>
              <w:spacing w:after="0" w:line="252" w:lineRule="auto"/>
            </w:pPr>
            <w:r>
              <w:rPr>
                <w:sz w:val="19"/>
                <w:szCs w:val="19"/>
              </w:rPr>
              <w:t>Email approval: keep it, and for whom?</w:t>
            </w:r>
          </w:p>
        </w:tc>
        <w:tc>
          <w:tcPr>
            <w:tcW w:w="413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A01D" w14:textId="77777777" w:rsidR="00636469" w:rsidRDefault="000B5C97">
            <w:pPr>
              <w:spacing w:after="0" w:line="252" w:lineRule="auto"/>
            </w:pPr>
            <w:r>
              <w:rPr>
                <w:sz w:val="19"/>
                <w:szCs w:val="19"/>
              </w:rPr>
              <w:t>Symantha Schaeffer</w:t>
            </w:r>
          </w:p>
        </w:tc>
      </w:tr>
      <w:tr w:rsidR="00636469" w14:paraId="4CF0A022"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A01F" w14:textId="77777777" w:rsidR="00636469" w:rsidRDefault="000B5C97">
            <w:pPr>
              <w:spacing w:after="0" w:line="252" w:lineRule="auto"/>
            </w:pPr>
            <w:r>
              <w:rPr>
                <w:color w:val="1F3864"/>
                <w:sz w:val="19"/>
                <w:szCs w:val="19"/>
              </w:rPr>
              <w:t>D-07</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A020" w14:textId="77777777" w:rsidR="00636469" w:rsidRDefault="000B5C97">
            <w:pPr>
              <w:spacing w:after="0" w:line="252" w:lineRule="auto"/>
            </w:pPr>
            <w:r>
              <w:rPr>
                <w:sz w:val="19"/>
                <w:szCs w:val="19"/>
              </w:rPr>
              <w:t>Tolerance thresholds for quantity and price variance</w:t>
            </w:r>
          </w:p>
        </w:tc>
        <w:tc>
          <w:tcPr>
            <w:tcW w:w="413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A021" w14:textId="77777777" w:rsidR="00636469" w:rsidRDefault="000B5C97">
            <w:pPr>
              <w:spacing w:after="0" w:line="252" w:lineRule="auto"/>
            </w:pPr>
            <w:r>
              <w:rPr>
                <w:sz w:val="19"/>
                <w:szCs w:val="19"/>
              </w:rPr>
              <w:t>AP team</w:t>
            </w:r>
          </w:p>
        </w:tc>
      </w:tr>
    </w:tbl>
    <w:p w14:paraId="4CF0A023" w14:textId="77777777" w:rsidR="00636469" w:rsidRDefault="00636469">
      <w:pPr>
        <w:spacing w:after="140"/>
      </w:pPr>
    </w:p>
    <w:p w14:paraId="4CF0A024" w14:textId="77777777" w:rsidR="00636469" w:rsidRDefault="000B5C97">
      <w:r>
        <w:t>Purchase-order creation is retired from scope: it is not automatable, so the platform asks for the order number and shows the vendor's last order for reference.</w:t>
      </w:r>
    </w:p>
    <w:p w14:paraId="4CF0A025" w14:textId="77777777" w:rsidR="00636469" w:rsidRDefault="000B5C97">
      <w:pPr>
        <w:pStyle w:val="Heading1"/>
        <w:keepNext/>
        <w:numPr>
          <w:ilvl w:val="0"/>
          <w:numId w:val="2"/>
        </w:numPr>
        <w:spacing w:before="340" w:after="130"/>
      </w:pPr>
      <w:bookmarkStart w:id="24" w:name="_Toc237040019"/>
      <w:r>
        <w:t>Glossary</w:t>
      </w:r>
      <w:bookmarkEnd w:id="24"/>
    </w:p>
    <w:p w14:paraId="4CF0A026" w14:textId="77777777" w:rsidR="00636469" w:rsidRDefault="000B5C97">
      <w:pPr>
        <w:keepNext/>
        <w:spacing w:before="180" w:after="60"/>
      </w:pPr>
      <w:r>
        <w:rPr>
          <w:b/>
          <w:bCs/>
          <w:color w:val="2F5496"/>
          <w:sz w:val="18"/>
          <w:szCs w:val="18"/>
        </w:rPr>
        <w:t xml:space="preserve">Table 22. </w:t>
      </w:r>
      <w:r>
        <w:rPr>
          <w:i/>
          <w:iCs/>
          <w:color w:val="595959"/>
          <w:sz w:val="18"/>
          <w:szCs w:val="18"/>
        </w:rPr>
        <w:t>Terms as used in this document</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000" w:firstRow="0" w:lastRow="0" w:firstColumn="0" w:lastColumn="0" w:noHBand="0" w:noVBand="0"/>
      </w:tblPr>
      <w:tblGrid>
        <w:gridCol w:w="3100"/>
        <w:gridCol w:w="6260"/>
      </w:tblGrid>
      <w:tr w:rsidR="00636469" w14:paraId="4CF0A029" w14:textId="77777777">
        <w:tblPrEx>
          <w:tblCellMar>
            <w:top w:w="0" w:type="dxa"/>
            <w:bottom w:w="0" w:type="dxa"/>
          </w:tblCellMar>
        </w:tblPrEx>
        <w:trPr>
          <w:tblHeader/>
        </w:trPr>
        <w:tc>
          <w:tcPr>
            <w:tcW w:w="3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A027" w14:textId="77777777" w:rsidR="00636469" w:rsidRDefault="000B5C97">
            <w:pPr>
              <w:spacing w:after="0" w:line="252" w:lineRule="auto"/>
            </w:pPr>
            <w:r>
              <w:rPr>
                <w:color w:val="FFFFFF"/>
                <w:sz w:val="19"/>
                <w:szCs w:val="19"/>
              </w:rPr>
              <w:t>Term</w:t>
            </w:r>
          </w:p>
        </w:tc>
        <w:tc>
          <w:tcPr>
            <w:tcW w:w="626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CF0A028" w14:textId="77777777" w:rsidR="00636469" w:rsidRDefault="000B5C97">
            <w:pPr>
              <w:spacing w:after="0" w:line="252" w:lineRule="auto"/>
            </w:pPr>
            <w:r>
              <w:rPr>
                <w:color w:val="FFFFFF"/>
                <w:sz w:val="19"/>
                <w:szCs w:val="19"/>
              </w:rPr>
              <w:t>Meaning</w:t>
            </w:r>
          </w:p>
        </w:tc>
      </w:tr>
      <w:tr w:rsidR="00636469" w14:paraId="4CF0A02C"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A02A" w14:textId="77777777" w:rsidR="00636469" w:rsidRDefault="000B5C97">
            <w:pPr>
              <w:spacing w:after="0" w:line="252" w:lineRule="auto"/>
            </w:pPr>
            <w:r>
              <w:rPr>
                <w:color w:val="1F3864"/>
                <w:sz w:val="19"/>
                <w:szCs w:val="19"/>
              </w:rPr>
              <w:t>Blue Creek</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A02B" w14:textId="77777777" w:rsidR="00636469" w:rsidRDefault="000B5C97">
            <w:pPr>
              <w:spacing w:after="0" w:line="252" w:lineRule="auto"/>
            </w:pPr>
            <w:r>
              <w:rPr>
                <w:sz w:val="19"/>
                <w:szCs w:val="19"/>
              </w:rPr>
              <w:t>The incumbent tool (Vision360) this platform replaces</w:t>
            </w:r>
          </w:p>
        </w:tc>
      </w:tr>
      <w:tr w:rsidR="00636469" w14:paraId="4CF0A02F"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A02D" w14:textId="77777777" w:rsidR="00636469" w:rsidRDefault="000B5C97">
            <w:pPr>
              <w:spacing w:after="0" w:line="252" w:lineRule="auto"/>
            </w:pPr>
            <w:r>
              <w:rPr>
                <w:color w:val="1F3864"/>
                <w:sz w:val="19"/>
                <w:szCs w:val="19"/>
              </w:rPr>
              <w:t>BOL</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A02E" w14:textId="77777777" w:rsidR="00636469" w:rsidRDefault="000B5C97">
            <w:pPr>
              <w:spacing w:after="0" w:line="252" w:lineRule="auto"/>
            </w:pPr>
            <w:r>
              <w:rPr>
                <w:sz w:val="19"/>
                <w:szCs w:val="19"/>
              </w:rPr>
              <w:t>Bill of lading; with the ship date, it uniquely identifies a receipt</w:t>
            </w:r>
          </w:p>
        </w:tc>
      </w:tr>
      <w:tr w:rsidR="00636469" w14:paraId="4CF0A032"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A030" w14:textId="77777777" w:rsidR="00636469" w:rsidRDefault="000B5C97">
            <w:pPr>
              <w:spacing w:after="0" w:line="252" w:lineRule="auto"/>
            </w:pPr>
            <w:r>
              <w:rPr>
                <w:color w:val="1F3864"/>
                <w:sz w:val="19"/>
                <w:szCs w:val="19"/>
              </w:rPr>
              <w:t>Netback / settlement vendor</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A031" w14:textId="77777777" w:rsidR="00636469" w:rsidRDefault="000B5C97">
            <w:pPr>
              <w:spacing w:after="0" w:line="252" w:lineRule="auto"/>
            </w:pPr>
            <w:r>
              <w:rPr>
                <w:sz w:val="19"/>
                <w:szCs w:val="19"/>
              </w:rPr>
              <w:t>A vendor who invoices provisionally then settles at a final price, producing a credit and a rebill</w:t>
            </w:r>
          </w:p>
        </w:tc>
      </w:tr>
      <w:tr w:rsidR="00636469" w14:paraId="4CF0A035"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A033" w14:textId="77777777" w:rsidR="00636469" w:rsidRDefault="000B5C97">
            <w:pPr>
              <w:spacing w:after="0" w:line="252" w:lineRule="auto"/>
            </w:pPr>
            <w:r>
              <w:rPr>
                <w:color w:val="1F3864"/>
                <w:sz w:val="19"/>
                <w:szCs w:val="19"/>
              </w:rPr>
              <w:t>PIN / PCM</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A034" w14:textId="77777777" w:rsidR="00636469" w:rsidRDefault="000B5C97">
            <w:pPr>
              <w:spacing w:after="0" w:line="252" w:lineRule="auto"/>
            </w:pPr>
            <w:r>
              <w:rPr>
                <w:sz w:val="19"/>
                <w:szCs w:val="19"/>
              </w:rPr>
              <w:t>Sage purchase invoice / purchase credit memo</w:t>
            </w:r>
          </w:p>
        </w:tc>
      </w:tr>
      <w:tr w:rsidR="00636469" w14:paraId="4CF0A038"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A036" w14:textId="77777777" w:rsidR="00636469" w:rsidRDefault="000B5C97">
            <w:pPr>
              <w:spacing w:after="0" w:line="252" w:lineRule="auto"/>
            </w:pPr>
            <w:r>
              <w:rPr>
                <w:color w:val="1F3864"/>
                <w:sz w:val="19"/>
                <w:szCs w:val="19"/>
              </w:rPr>
              <w:t>Prepayment true-up</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A037" w14:textId="77777777" w:rsidR="00636469" w:rsidRDefault="000B5C97">
            <w:pPr>
              <w:spacing w:after="0" w:line="252" w:lineRule="auto"/>
            </w:pPr>
            <w:r>
              <w:rPr>
                <w:sz w:val="19"/>
                <w:szCs w:val="19"/>
              </w:rPr>
              <w:t>A shipment invoice that draws down a prepayment</w:t>
            </w:r>
          </w:p>
        </w:tc>
      </w:tr>
      <w:tr w:rsidR="00636469" w14:paraId="4CF0A03B"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A039" w14:textId="77777777" w:rsidR="00636469" w:rsidRDefault="000B5C97">
            <w:pPr>
              <w:spacing w:after="0" w:line="252" w:lineRule="auto"/>
            </w:pPr>
            <w:r>
              <w:rPr>
                <w:color w:val="1F3864"/>
                <w:sz w:val="19"/>
                <w:szCs w:val="19"/>
              </w:rPr>
              <w:t>Rebill</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A03A" w14:textId="77777777" w:rsidR="00636469" w:rsidRDefault="000B5C97">
            <w:pPr>
              <w:spacing w:after="0" w:line="252" w:lineRule="auto"/>
            </w:pPr>
            <w:r>
              <w:rPr>
                <w:sz w:val="19"/>
                <w:szCs w:val="19"/>
              </w:rPr>
              <w:t>A re-invoice at the settled price, following a credit</w:t>
            </w:r>
          </w:p>
        </w:tc>
      </w:tr>
      <w:tr w:rsidR="00636469" w14:paraId="4CF0A03E"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A03C" w14:textId="77777777" w:rsidR="00636469" w:rsidRDefault="000B5C97">
            <w:pPr>
              <w:spacing w:after="0" w:line="252" w:lineRule="auto"/>
            </w:pPr>
            <w:r>
              <w:rPr>
                <w:color w:val="1F3864"/>
                <w:sz w:val="19"/>
                <w:szCs w:val="19"/>
              </w:rPr>
              <w:t>Straight-through</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CF0A03D" w14:textId="77777777" w:rsidR="00636469" w:rsidRDefault="000B5C97">
            <w:pPr>
              <w:spacing w:after="0" w:line="252" w:lineRule="auto"/>
            </w:pPr>
            <w:r>
              <w:rPr>
                <w:sz w:val="19"/>
                <w:szCs w:val="19"/>
              </w:rPr>
              <w:t>A document that reaches approval with no human edit</w:t>
            </w:r>
          </w:p>
        </w:tc>
      </w:tr>
      <w:tr w:rsidR="00636469" w14:paraId="4CF0A041"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A03F" w14:textId="77777777" w:rsidR="00636469" w:rsidRDefault="000B5C97">
            <w:pPr>
              <w:spacing w:after="0" w:line="252" w:lineRule="auto"/>
            </w:pPr>
            <w:r>
              <w:rPr>
                <w:color w:val="1F3864"/>
                <w:sz w:val="19"/>
                <w:szCs w:val="19"/>
              </w:rPr>
              <w:t>Two- / three-way match</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CF0A040" w14:textId="77777777" w:rsidR="00636469" w:rsidRDefault="000B5C97">
            <w:pPr>
              <w:spacing w:after="0" w:line="252" w:lineRule="auto"/>
            </w:pPr>
            <w:r>
              <w:rPr>
                <w:sz w:val="19"/>
                <w:szCs w:val="19"/>
              </w:rPr>
              <w:t>Invoice against order, or invoice against order and receipt</w:t>
            </w:r>
          </w:p>
        </w:tc>
      </w:tr>
    </w:tbl>
    <w:p w14:paraId="4CF0A042" w14:textId="77777777" w:rsidR="00636469" w:rsidRDefault="00636469">
      <w:pPr>
        <w:spacing w:after="140"/>
      </w:pPr>
    </w:p>
    <w:sectPr w:rsidR="00636469">
      <w:headerReference w:type="default" r:id="rId8"/>
      <w:footerReference w:type="default" r:id="rId9"/>
      <w:headerReference w:type="first" r:id="rId10"/>
      <w:footerReference w:type="first" r:id="rId11"/>
      <w:pgSz w:w="12240" w:h="15840"/>
      <w:pgMar w:top="1440" w:right="1440" w:bottom="1296"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17E8D" w14:textId="77777777" w:rsidR="000B5C97" w:rsidRDefault="000B5C97">
      <w:pPr>
        <w:spacing w:after="0" w:line="240" w:lineRule="auto"/>
      </w:pPr>
      <w:r>
        <w:separator/>
      </w:r>
    </w:p>
  </w:endnote>
  <w:endnote w:type="continuationSeparator" w:id="0">
    <w:p w14:paraId="435EBB36" w14:textId="77777777" w:rsidR="000B5C97" w:rsidRDefault="000B5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0A046" w14:textId="5346F49B" w:rsidR="00636469" w:rsidRDefault="000B5C97">
    <w:pPr>
      <w:pBdr>
        <w:top w:val="single" w:sz="4" w:space="6" w:color="BFBFBF"/>
      </w:pBdr>
      <w:tabs>
        <w:tab w:val="right" w:pos="9360"/>
      </w:tabs>
    </w:pPr>
    <w:r>
      <w:rPr>
        <w:color w:val="808080"/>
        <w:sz w:val="15"/>
        <w:szCs w:val="15"/>
      </w:rPr>
      <w:t>H.J. Baker &amp; Bro., LLC</w:t>
    </w:r>
    <w:r>
      <w:rPr>
        <w:color w:val="808080"/>
        <w:sz w:val="15"/>
        <w:szCs w:val="15"/>
      </w:rPr>
      <w:tab/>
      <w:t xml:space="preserve">Page </w:t>
    </w:r>
    <w:r>
      <w:rPr>
        <w:b/>
        <w:bCs/>
        <w:color w:val="2F5496"/>
        <w:sz w:val="15"/>
        <w:szCs w:val="15"/>
      </w:rPr>
      <w:fldChar w:fldCharType="begin"/>
    </w:r>
    <w:r>
      <w:rPr>
        <w:b/>
        <w:bCs/>
        <w:color w:val="2F5496"/>
        <w:sz w:val="15"/>
        <w:szCs w:val="15"/>
      </w:rPr>
      <w:instrText>PAGE</w:instrText>
    </w:r>
    <w:r>
      <w:rPr>
        <w:b/>
        <w:bCs/>
        <w:color w:val="2F5496"/>
        <w:sz w:val="15"/>
        <w:szCs w:val="15"/>
      </w:rPr>
      <w:fldChar w:fldCharType="separate"/>
    </w:r>
    <w:r w:rsidR="00FA0593">
      <w:rPr>
        <w:b/>
        <w:bCs/>
        <w:noProof/>
        <w:color w:val="2F5496"/>
        <w:sz w:val="15"/>
        <w:szCs w:val="15"/>
      </w:rPr>
      <w:t>2</w:t>
    </w:r>
    <w:r>
      <w:rPr>
        <w:b/>
        <w:bCs/>
        <w:color w:val="2F5496"/>
        <w:sz w:val="15"/>
        <w:szCs w:val="15"/>
      </w:rPr>
      <w:fldChar w:fldCharType="end"/>
    </w:r>
    <w:r>
      <w:rPr>
        <w:color w:val="808080"/>
        <w:sz w:val="15"/>
        <w:szCs w:val="15"/>
      </w:rPr>
      <w:t xml:space="preserve"> of </w:t>
    </w:r>
    <w:r>
      <w:rPr>
        <w:color w:val="808080"/>
        <w:sz w:val="15"/>
        <w:szCs w:val="15"/>
      </w:rPr>
      <w:fldChar w:fldCharType="begin"/>
    </w:r>
    <w:r>
      <w:rPr>
        <w:color w:val="808080"/>
        <w:sz w:val="15"/>
        <w:szCs w:val="15"/>
      </w:rPr>
      <w:instrText>NUMPAGES</w:instrText>
    </w:r>
    <w:r>
      <w:rPr>
        <w:color w:val="808080"/>
        <w:sz w:val="15"/>
        <w:szCs w:val="15"/>
      </w:rPr>
      <w:fldChar w:fldCharType="separate"/>
    </w:r>
    <w:r w:rsidR="00FA0593">
      <w:rPr>
        <w:noProof/>
        <w:color w:val="808080"/>
        <w:sz w:val="15"/>
        <w:szCs w:val="15"/>
      </w:rPr>
      <w:t>3</w:t>
    </w:r>
    <w:r>
      <w:rPr>
        <w:color w:val="808080"/>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0A048" w14:textId="77777777" w:rsidR="00636469" w:rsidRDefault="0063646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81753" w14:textId="77777777" w:rsidR="000B5C97" w:rsidRDefault="000B5C97">
      <w:pPr>
        <w:spacing w:after="0" w:line="240" w:lineRule="auto"/>
      </w:pPr>
      <w:r>
        <w:separator/>
      </w:r>
    </w:p>
  </w:footnote>
  <w:footnote w:type="continuationSeparator" w:id="0">
    <w:p w14:paraId="05A390F6" w14:textId="77777777" w:rsidR="000B5C97" w:rsidRDefault="000B5C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0A045" w14:textId="77777777" w:rsidR="00636469" w:rsidRDefault="000B5C97">
    <w:pPr>
      <w:pBdr>
        <w:bottom w:val="single" w:sz="4" w:space="6" w:color="BFBFBF"/>
      </w:pBdr>
      <w:tabs>
        <w:tab w:val="right" w:pos="9360"/>
      </w:tabs>
    </w:pPr>
    <w:r>
      <w:rPr>
        <w:color w:val="808080"/>
        <w:sz w:val="16"/>
        <w:szCs w:val="16"/>
      </w:rPr>
      <w:t>AP Invoice Processing Platform</w:t>
    </w:r>
    <w:r>
      <w:rPr>
        <w:color w:val="808080"/>
        <w:sz w:val="16"/>
        <w:szCs w:val="16"/>
      </w:rPr>
      <w:tab/>
      <w:t>Product requirements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0A047" w14:textId="77777777" w:rsidR="00636469" w:rsidRDefault="0063646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64F58"/>
    <w:multiLevelType w:val="hybridMultilevel"/>
    <w:tmpl w:val="6F021E90"/>
    <w:lvl w:ilvl="0" w:tplc="CB9CB47C">
      <w:start w:val="1"/>
      <w:numFmt w:val="bullet"/>
      <w:lvlText w:val="•"/>
      <w:lvlJc w:val="left"/>
      <w:pPr>
        <w:ind w:left="360" w:hanging="220"/>
      </w:pPr>
      <w:rPr>
        <w:color w:val="4472C4"/>
      </w:rPr>
    </w:lvl>
    <w:lvl w:ilvl="1" w:tplc="88B64C4E">
      <w:numFmt w:val="decimal"/>
      <w:lvlText w:val=""/>
      <w:lvlJc w:val="left"/>
    </w:lvl>
    <w:lvl w:ilvl="2" w:tplc="D5C0ADA2">
      <w:numFmt w:val="decimal"/>
      <w:lvlText w:val=""/>
      <w:lvlJc w:val="left"/>
    </w:lvl>
    <w:lvl w:ilvl="3" w:tplc="AEAC984A">
      <w:numFmt w:val="decimal"/>
      <w:lvlText w:val=""/>
      <w:lvlJc w:val="left"/>
    </w:lvl>
    <w:lvl w:ilvl="4" w:tplc="CBB805BA">
      <w:numFmt w:val="decimal"/>
      <w:lvlText w:val=""/>
      <w:lvlJc w:val="left"/>
    </w:lvl>
    <w:lvl w:ilvl="5" w:tplc="0330BD94">
      <w:numFmt w:val="decimal"/>
      <w:lvlText w:val=""/>
      <w:lvlJc w:val="left"/>
    </w:lvl>
    <w:lvl w:ilvl="6" w:tplc="4B264352">
      <w:numFmt w:val="decimal"/>
      <w:lvlText w:val=""/>
      <w:lvlJc w:val="left"/>
    </w:lvl>
    <w:lvl w:ilvl="7" w:tplc="22CC3BF0">
      <w:numFmt w:val="decimal"/>
      <w:lvlText w:val=""/>
      <w:lvlJc w:val="left"/>
    </w:lvl>
    <w:lvl w:ilvl="8" w:tplc="B082F434">
      <w:numFmt w:val="decimal"/>
      <w:lvlText w:val=""/>
      <w:lvlJc w:val="left"/>
    </w:lvl>
  </w:abstractNum>
  <w:abstractNum w:abstractNumId="1" w15:restartNumberingAfterBreak="0">
    <w:nsid w:val="40332F48"/>
    <w:multiLevelType w:val="multilevel"/>
    <w:tmpl w:val="BFFA7F32"/>
    <w:lvl w:ilvl="0">
      <w:start w:val="1"/>
      <w:numFmt w:val="decimal"/>
      <w:lvlText w:val="%1"/>
      <w:lvlJc w:val="left"/>
      <w:pPr>
        <w:ind w:left="460" w:hanging="460"/>
      </w:pPr>
      <w:rPr>
        <w:rFonts w:ascii="Calibri Light" w:eastAsia="Calibri Light" w:hAnsi="Calibri Light" w:cs="Calibri Light"/>
        <w:b/>
        <w:bCs/>
        <w:color w:val="4472C4"/>
      </w:rPr>
    </w:lvl>
    <w:lvl w:ilvl="1">
      <w:start w:val="1"/>
      <w:numFmt w:val="decimal"/>
      <w:lvlText w:val="%1.%2"/>
      <w:lvlJc w:val="left"/>
      <w:pPr>
        <w:ind w:left="620" w:hanging="620"/>
      </w:pPr>
      <w:rPr>
        <w:rFonts w:ascii="Calibri Light" w:eastAsia="Calibri Light" w:hAnsi="Calibri Light" w:cs="Calibri Light"/>
        <w:b/>
        <w:bCs/>
        <w:color w:val="4472C4"/>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5B038B2"/>
    <w:multiLevelType w:val="hybridMultilevel"/>
    <w:tmpl w:val="6BA88374"/>
    <w:lvl w:ilvl="0" w:tplc="88267B52">
      <w:start w:val="1"/>
      <w:numFmt w:val="bullet"/>
      <w:lvlText w:val="●"/>
      <w:lvlJc w:val="left"/>
      <w:pPr>
        <w:ind w:left="720" w:hanging="360"/>
      </w:pPr>
    </w:lvl>
    <w:lvl w:ilvl="1" w:tplc="9CEE020C">
      <w:start w:val="1"/>
      <w:numFmt w:val="bullet"/>
      <w:lvlText w:val="○"/>
      <w:lvlJc w:val="left"/>
      <w:pPr>
        <w:ind w:left="1440" w:hanging="360"/>
      </w:pPr>
    </w:lvl>
    <w:lvl w:ilvl="2" w:tplc="F23A3B7A">
      <w:start w:val="1"/>
      <w:numFmt w:val="bullet"/>
      <w:lvlText w:val="■"/>
      <w:lvlJc w:val="left"/>
      <w:pPr>
        <w:ind w:left="2160" w:hanging="360"/>
      </w:pPr>
    </w:lvl>
    <w:lvl w:ilvl="3" w:tplc="3DB8170C">
      <w:start w:val="1"/>
      <w:numFmt w:val="bullet"/>
      <w:lvlText w:val="●"/>
      <w:lvlJc w:val="left"/>
      <w:pPr>
        <w:ind w:left="2880" w:hanging="360"/>
      </w:pPr>
    </w:lvl>
    <w:lvl w:ilvl="4" w:tplc="83B0836E">
      <w:start w:val="1"/>
      <w:numFmt w:val="bullet"/>
      <w:lvlText w:val="○"/>
      <w:lvlJc w:val="left"/>
      <w:pPr>
        <w:ind w:left="3600" w:hanging="360"/>
      </w:pPr>
    </w:lvl>
    <w:lvl w:ilvl="5" w:tplc="78F4C6A2">
      <w:start w:val="1"/>
      <w:numFmt w:val="bullet"/>
      <w:lvlText w:val="■"/>
      <w:lvlJc w:val="left"/>
      <w:pPr>
        <w:ind w:left="4320" w:hanging="360"/>
      </w:pPr>
    </w:lvl>
    <w:lvl w:ilvl="6" w:tplc="B1DE2FD6">
      <w:start w:val="1"/>
      <w:numFmt w:val="bullet"/>
      <w:lvlText w:val="●"/>
      <w:lvlJc w:val="left"/>
      <w:pPr>
        <w:ind w:left="5040" w:hanging="360"/>
      </w:pPr>
    </w:lvl>
    <w:lvl w:ilvl="7" w:tplc="B3F8DDE4">
      <w:start w:val="1"/>
      <w:numFmt w:val="bullet"/>
      <w:lvlText w:val="●"/>
      <w:lvlJc w:val="left"/>
      <w:pPr>
        <w:ind w:left="5760" w:hanging="360"/>
      </w:pPr>
    </w:lvl>
    <w:lvl w:ilvl="8" w:tplc="0CC07BC0">
      <w:start w:val="1"/>
      <w:numFmt w:val="bullet"/>
      <w:lvlText w:val="●"/>
      <w:lvlJc w:val="left"/>
      <w:pPr>
        <w:ind w:left="6480" w:hanging="360"/>
      </w:pPr>
    </w:lvl>
  </w:abstractNum>
  <w:abstractNum w:abstractNumId="3" w15:restartNumberingAfterBreak="0">
    <w:nsid w:val="4A3A6490"/>
    <w:multiLevelType w:val="hybridMultilevel"/>
    <w:tmpl w:val="88BC29A4"/>
    <w:lvl w:ilvl="0" w:tplc="D96CB0A8">
      <w:start w:val="1"/>
      <w:numFmt w:val="decimal"/>
      <w:lvlText w:val="%1."/>
      <w:lvlJc w:val="left"/>
      <w:pPr>
        <w:ind w:left="400" w:hanging="260"/>
      </w:pPr>
      <w:rPr>
        <w:b/>
        <w:bCs/>
        <w:color w:val="2F5496"/>
      </w:rPr>
    </w:lvl>
    <w:lvl w:ilvl="1" w:tplc="ABCA1A92">
      <w:numFmt w:val="decimal"/>
      <w:lvlText w:val=""/>
      <w:lvlJc w:val="left"/>
    </w:lvl>
    <w:lvl w:ilvl="2" w:tplc="CD26E848">
      <w:numFmt w:val="decimal"/>
      <w:lvlText w:val=""/>
      <w:lvlJc w:val="left"/>
    </w:lvl>
    <w:lvl w:ilvl="3" w:tplc="AA506718">
      <w:numFmt w:val="decimal"/>
      <w:lvlText w:val=""/>
      <w:lvlJc w:val="left"/>
    </w:lvl>
    <w:lvl w:ilvl="4" w:tplc="A0149852">
      <w:numFmt w:val="decimal"/>
      <w:lvlText w:val=""/>
      <w:lvlJc w:val="left"/>
    </w:lvl>
    <w:lvl w:ilvl="5" w:tplc="FF260F9E">
      <w:numFmt w:val="decimal"/>
      <w:lvlText w:val=""/>
      <w:lvlJc w:val="left"/>
    </w:lvl>
    <w:lvl w:ilvl="6" w:tplc="9F502F24">
      <w:numFmt w:val="decimal"/>
      <w:lvlText w:val=""/>
      <w:lvlJc w:val="left"/>
    </w:lvl>
    <w:lvl w:ilvl="7" w:tplc="EBE8EC50">
      <w:numFmt w:val="decimal"/>
      <w:lvlText w:val=""/>
      <w:lvlJc w:val="left"/>
    </w:lvl>
    <w:lvl w:ilvl="8" w:tplc="73004830">
      <w:numFmt w:val="decimal"/>
      <w:lvlText w:val=""/>
      <w:lvlJc w:val="left"/>
    </w:lvl>
  </w:abstractNum>
  <w:num w:numId="1" w16cid:durableId="304774666">
    <w:abstractNumId w:val="2"/>
    <w:lvlOverride w:ilvl="0">
      <w:startOverride w:val="1"/>
    </w:lvlOverride>
  </w:num>
  <w:num w:numId="2" w16cid:durableId="2033846850">
    <w:abstractNumId w:val="1"/>
    <w:lvlOverride w:ilvl="0">
      <w:startOverride w:val="1"/>
    </w:lvlOverride>
  </w:num>
  <w:num w:numId="3" w16cid:durableId="20085560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469"/>
    <w:rsid w:val="000B5C97"/>
    <w:rsid w:val="00636469"/>
    <w:rsid w:val="00E4791A"/>
    <w:rsid w:val="00FA05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09C83"/>
  <w15:docId w15:val="{D72039C3-6F50-4E18-837B-B8B1A3E3B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libri Light" w:eastAsia="Calibri Light" w:hAnsi="Calibri Light" w:cs="Calibri Light"/>
      <w:b/>
      <w:bCs/>
      <w:color w:val="1F3864"/>
      <w:sz w:val="30"/>
      <w:szCs w:val="30"/>
    </w:rPr>
  </w:style>
  <w:style w:type="paragraph" w:styleId="Heading2">
    <w:name w:val="heading 2"/>
    <w:uiPriority w:val="9"/>
    <w:unhideWhenUsed/>
    <w:qFormat/>
    <w:pPr>
      <w:outlineLvl w:val="1"/>
    </w:pPr>
    <w:rPr>
      <w:rFonts w:ascii="Calibri Light" w:eastAsia="Calibri Light" w:hAnsi="Calibri Light" w:cs="Calibri Light"/>
      <w:b/>
      <w:bCs/>
      <w:color w:val="2F5496"/>
      <w:sz w:val="24"/>
      <w:szCs w:val="24"/>
    </w:rPr>
  </w:style>
  <w:style w:type="paragraph" w:styleId="Heading3">
    <w:name w:val="heading 3"/>
    <w:uiPriority w:val="9"/>
    <w:unhideWhenUsed/>
    <w:qFormat/>
    <w:pPr>
      <w:outlineLvl w:val="2"/>
    </w:pPr>
    <w:rPr>
      <w:rFonts w:ascii="Calibri Light" w:eastAsia="Calibri Light" w:hAnsi="Calibri Light" w:cs="Calibri Light"/>
      <w:b/>
      <w:bCs/>
      <w:color w:val="2F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A0593"/>
    <w:pPr>
      <w:spacing w:after="100"/>
    </w:pPr>
  </w:style>
  <w:style w:type="paragraph" w:styleId="TOC2">
    <w:name w:val="toc 2"/>
    <w:basedOn w:val="Normal"/>
    <w:next w:val="Normal"/>
    <w:autoRedefine/>
    <w:uiPriority w:val="39"/>
    <w:unhideWhenUsed/>
    <w:rsid w:val="00FA059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5755</Words>
  <Characters>32810</Characters>
  <Application>Microsoft Office Word</Application>
  <DocSecurity>0</DocSecurity>
  <Lines>273</Lines>
  <Paragraphs>76</Paragraphs>
  <ScaleCrop>false</ScaleCrop>
  <Company/>
  <LinksUpToDate>false</LinksUpToDate>
  <CharactersWithSpaces>38489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 Invoice Processing Platform</dc:title>
  <dc:creator>Alferix</dc:creator>
  <dc:description>The product specification in one compact document: what the platform does, how each document type is handled, the rules it enforces, and how it is accepted.</dc:description>
  <cp:lastModifiedBy>Dinesh Velladurai</cp:lastModifiedBy>
  <cp:revision>2</cp:revision>
  <dcterms:created xsi:type="dcterms:W3CDTF">2026-08-07T17:36:00Z</dcterms:created>
  <dcterms:modified xsi:type="dcterms:W3CDTF">2026-08-07T18:35:00Z</dcterms:modified>
</cp:coreProperties>
</file>