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78D88" w14:textId="1E9C2023" w:rsidR="004A0016" w:rsidRDefault="00C43EF6" w:rsidP="006F230C">
      <w:pPr>
        <w:jc w:val="both"/>
        <w:rPr>
          <w:rStyle w:val="ui-provider"/>
          <w:rFonts w:ascii="Times New Roman" w:hAnsi="Times New Roman" w:cs="Times New Roman"/>
          <w:b/>
          <w:bCs/>
          <w:sz w:val="52"/>
          <w:szCs w:val="52"/>
        </w:rPr>
      </w:pPr>
      <w:r w:rsidRPr="007622A2">
        <w:rPr>
          <w:rFonts w:ascii="Times New Roman" w:hAnsi="Times New Roman" w:cs="Times New Roman"/>
          <w:b/>
          <w:bCs/>
          <w:sz w:val="52"/>
          <w:szCs w:val="52"/>
          <w:lang w:val="en-US"/>
        </w:rPr>
        <w:t>Applications of</w:t>
      </w:r>
      <w:r w:rsidRPr="00215D9B">
        <w:rPr>
          <w:lang w:val="en-US"/>
        </w:rPr>
        <w:t xml:space="preserve"> </w:t>
      </w:r>
      <w:r w:rsidR="007622A2">
        <w:rPr>
          <w:lang w:val="en-US"/>
        </w:rPr>
        <w:t xml:space="preserve">  </w:t>
      </w:r>
      <w:r w:rsidRPr="00C43EF6">
        <w:rPr>
          <w:rStyle w:val="ui-provider"/>
          <w:rFonts w:ascii="Times New Roman" w:hAnsi="Times New Roman" w:cs="Times New Roman"/>
          <w:b/>
          <w:bCs/>
          <w:sz w:val="52"/>
          <w:szCs w:val="52"/>
        </w:rPr>
        <w:t xml:space="preserve">Other Material </w:t>
      </w:r>
      <w:proofErr w:type="spellStart"/>
      <w:r w:rsidRPr="00C43EF6">
        <w:rPr>
          <w:rStyle w:val="ui-provider"/>
          <w:rFonts w:ascii="Times New Roman" w:hAnsi="Times New Roman" w:cs="Times New Roman"/>
          <w:b/>
          <w:bCs/>
          <w:sz w:val="52"/>
          <w:szCs w:val="52"/>
        </w:rPr>
        <w:t>Analyzers</w:t>
      </w:r>
      <w:proofErr w:type="spellEnd"/>
      <w:r w:rsidRPr="00C43EF6">
        <w:rPr>
          <w:rStyle w:val="ui-provider"/>
          <w:rFonts w:ascii="Times New Roman" w:hAnsi="Times New Roman" w:cs="Times New Roman"/>
          <w:b/>
          <w:bCs/>
          <w:sz w:val="52"/>
          <w:szCs w:val="52"/>
        </w:rPr>
        <w:t xml:space="preserve"> in Mining Industry</w:t>
      </w:r>
    </w:p>
    <w:p w14:paraId="6BBD62C9" w14:textId="77777777" w:rsidR="00C43EF6" w:rsidRDefault="00C43EF6" w:rsidP="00C43EF6">
      <w:pPr>
        <w:jc w:val="center"/>
        <w:rPr>
          <w:rStyle w:val="ui-provider"/>
          <w:rFonts w:ascii="Times New Roman" w:hAnsi="Times New Roman" w:cs="Times New Roman"/>
          <w:b/>
          <w:bCs/>
          <w:sz w:val="52"/>
          <w:szCs w:val="52"/>
        </w:rPr>
      </w:pPr>
    </w:p>
    <w:p w14:paraId="5B83A4B1" w14:textId="77777777" w:rsidR="00C43EF6" w:rsidRDefault="00C43EF6" w:rsidP="00C43EF6">
      <w:pPr>
        <w:rPr>
          <w:rStyle w:val="ui-provider"/>
          <w:rFonts w:ascii="Times New Roman" w:hAnsi="Times New Roman" w:cs="Times New Roman"/>
          <w:b/>
          <w:bCs/>
          <w:sz w:val="52"/>
          <w:szCs w:val="52"/>
        </w:rPr>
      </w:pPr>
      <w:r>
        <w:rPr>
          <w:rFonts w:ascii="Times New Roman" w:hAnsi="Times New Roman" w:cs="Times New Roman"/>
          <w:b/>
          <w:bCs/>
          <w:sz w:val="24"/>
          <w:szCs w:val="24"/>
          <w:lang w:val="en-US"/>
        </w:rPr>
        <w:t>URL:</w:t>
      </w:r>
      <w:r w:rsidRPr="00C46CFB">
        <w:rPr>
          <w:rFonts w:ascii="Times New Roman" w:hAnsi="Times New Roman" w:cs="Times New Roman"/>
          <w:b/>
          <w:bCs/>
          <w:color w:val="0070C0"/>
          <w:sz w:val="24"/>
          <w:szCs w:val="24"/>
          <w:lang w:val="en-US"/>
        </w:rPr>
        <w:t xml:space="preserve"> </w:t>
      </w:r>
      <w:hyperlink r:id="rId8" w:history="1">
        <w:r w:rsidRPr="00E74BCA">
          <w:rPr>
            <w:rStyle w:val="Hyperlink"/>
            <w:rFonts w:ascii="Calibri" w:hAnsi="Calibri" w:cs="Calibri"/>
            <w:color w:val="0070C0"/>
            <w:kern w:val="0"/>
            <w:sz w:val="28"/>
            <w:szCs w:val="28"/>
            <w14:ligatures w14:val="none"/>
          </w:rPr>
          <w:t>https://gaotek.com/</w:t>
        </w:r>
      </w:hyperlink>
      <w:r w:rsidRPr="00C43EF6">
        <w:rPr>
          <w:rFonts w:cstheme="minorHAnsi"/>
          <w:color w:val="0070C0"/>
          <w:sz w:val="28"/>
          <w:szCs w:val="28"/>
          <w:u w:val="single"/>
          <w:lang w:val="en-US"/>
        </w:rPr>
        <w:t>applications-of-</w:t>
      </w:r>
      <w:r w:rsidRPr="00C43EF6">
        <w:rPr>
          <w:rStyle w:val="ui-provider"/>
          <w:rFonts w:cstheme="minorHAnsi"/>
          <w:color w:val="0070C0"/>
          <w:sz w:val="28"/>
          <w:szCs w:val="28"/>
          <w:u w:val="single"/>
        </w:rPr>
        <w:t>other-material-</w:t>
      </w:r>
      <w:proofErr w:type="spellStart"/>
      <w:r w:rsidRPr="00C43EF6">
        <w:rPr>
          <w:rStyle w:val="ui-provider"/>
          <w:rFonts w:cstheme="minorHAnsi"/>
          <w:color w:val="0070C0"/>
          <w:sz w:val="28"/>
          <w:szCs w:val="28"/>
          <w:u w:val="single"/>
        </w:rPr>
        <w:t>analyzers</w:t>
      </w:r>
      <w:proofErr w:type="spellEnd"/>
      <w:r w:rsidRPr="00C43EF6">
        <w:rPr>
          <w:rStyle w:val="ui-provider"/>
          <w:rFonts w:cstheme="minorHAnsi"/>
          <w:color w:val="0070C0"/>
          <w:sz w:val="28"/>
          <w:szCs w:val="28"/>
          <w:u w:val="single"/>
        </w:rPr>
        <w:t>-in-mining -industry</w:t>
      </w:r>
    </w:p>
    <w:p w14:paraId="6451F4E3" w14:textId="77777777" w:rsidR="00C43EF6" w:rsidRDefault="00C43EF6" w:rsidP="00C43EF6">
      <w:pPr>
        <w:rPr>
          <w:rFonts w:cstheme="minorHAnsi"/>
          <w:sz w:val="28"/>
          <w:szCs w:val="28"/>
        </w:rPr>
      </w:pPr>
      <w:r>
        <w:rPr>
          <w:rFonts w:ascii="Calibri(body)" w:hAnsi="Calibri(body)" w:cs="Calibri"/>
          <w:b/>
          <w:bCs/>
          <w:kern w:val="0"/>
          <w:sz w:val="28"/>
          <w:szCs w:val="28"/>
          <w14:ligatures w14:val="none"/>
        </w:rPr>
        <w:t>Meta Description:</w:t>
      </w:r>
      <w:r w:rsidR="00F37F32" w:rsidRPr="00F37F32">
        <w:t xml:space="preserve"> </w:t>
      </w:r>
      <w:r w:rsidR="00F37F32" w:rsidRPr="00F37F32">
        <w:rPr>
          <w:rFonts w:cstheme="minorHAnsi"/>
          <w:sz w:val="28"/>
          <w:szCs w:val="28"/>
        </w:rPr>
        <w:t xml:space="preserve">Explore diverse applications of material </w:t>
      </w:r>
      <w:proofErr w:type="spellStart"/>
      <w:r w:rsidR="00F37F32" w:rsidRPr="00F37F32">
        <w:rPr>
          <w:rFonts w:cstheme="minorHAnsi"/>
          <w:sz w:val="28"/>
          <w:szCs w:val="28"/>
        </w:rPr>
        <w:t>analyzers</w:t>
      </w:r>
      <w:proofErr w:type="spellEnd"/>
      <w:r w:rsidR="00F37F32" w:rsidRPr="00F37F32">
        <w:rPr>
          <w:rFonts w:cstheme="minorHAnsi"/>
          <w:sz w:val="28"/>
          <w:szCs w:val="28"/>
        </w:rPr>
        <w:t xml:space="preserve"> in the mining industry, enhancing efficiency, safety, and resource management.</w:t>
      </w:r>
    </w:p>
    <w:p w14:paraId="372C9975" w14:textId="77777777" w:rsidR="00F37F32" w:rsidRDefault="00F37F32" w:rsidP="00C43EF6">
      <w:r>
        <w:rPr>
          <w:noProof/>
        </w:rPr>
        <w:drawing>
          <wp:inline distT="0" distB="0" distL="0" distR="0" wp14:anchorId="36F712F0" wp14:editId="3F9E5721">
            <wp:extent cx="5731510" cy="3820795"/>
            <wp:effectExtent l="0" t="0" r="2540" b="8255"/>
            <wp:docPr id="536905989" name="Picture 1" descr="Emerging trends in the mining industry - MIN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ging trends in the mining industry - MININ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507F40C" w14:textId="77777777" w:rsidR="00EB5438" w:rsidRDefault="00EB5438" w:rsidP="00C43EF6">
      <w:pPr>
        <w:rPr>
          <w:rFonts w:cstheme="minorHAnsi"/>
          <w:sz w:val="28"/>
          <w:szCs w:val="28"/>
        </w:rPr>
      </w:pPr>
      <w:r w:rsidRPr="00EB5438">
        <w:rPr>
          <w:rFonts w:cstheme="minorHAnsi"/>
          <w:sz w:val="28"/>
          <w:szCs w:val="28"/>
        </w:rPr>
        <w:t xml:space="preserve">The mining industry is a crucial sector of the economy that involves the extraction of valuable minerals and other geological materials from the earth. These resources, including metals, coal, oil shale, gemstones, limestone, chalk, dimension stone, rock salt, potash, gravel, and clay, are essential for various industrial processes and for the manufacturing of a wide range of products. Technical professionals in this field work on the exploration, extraction, and processing of these materials, often employing advanced technologies and </w:t>
      </w:r>
      <w:r w:rsidRPr="00EB5438">
        <w:rPr>
          <w:rFonts w:cstheme="minorHAnsi"/>
          <w:sz w:val="28"/>
          <w:szCs w:val="28"/>
        </w:rPr>
        <w:lastRenderedPageBreak/>
        <w:t xml:space="preserve">techniques to enhance efficiency, safety, and environmental sustainability. The industry is characterized by its complexity, involving geological surveys, mine planning, drilling, blasting, ore processing, and reclamation efforts to restore the mined land. Innovations in material </w:t>
      </w:r>
      <w:proofErr w:type="spellStart"/>
      <w:r w:rsidRPr="00EB5438">
        <w:rPr>
          <w:rFonts w:cstheme="minorHAnsi"/>
          <w:sz w:val="28"/>
          <w:szCs w:val="28"/>
        </w:rPr>
        <w:t>analyzers</w:t>
      </w:r>
      <w:proofErr w:type="spellEnd"/>
      <w:r w:rsidRPr="00EB5438">
        <w:rPr>
          <w:rFonts w:cstheme="minorHAnsi"/>
          <w:sz w:val="28"/>
          <w:szCs w:val="28"/>
        </w:rPr>
        <w:t>, automation, and data analytics are driving significant advancements, ensuring the mining industry meets global demands while adhering to stringent regulatory standards.</w:t>
      </w:r>
    </w:p>
    <w:p w14:paraId="5D2A4254" w14:textId="77777777" w:rsidR="00EB5438" w:rsidRDefault="00EB5438" w:rsidP="00C43EF6">
      <w:pPr>
        <w:rPr>
          <w:rFonts w:cstheme="minorHAnsi"/>
          <w:sz w:val="28"/>
          <w:szCs w:val="28"/>
        </w:rPr>
      </w:pPr>
    </w:p>
    <w:p w14:paraId="393F85C7" w14:textId="77777777" w:rsidR="00EB5438" w:rsidRDefault="008240E7" w:rsidP="00C43EF6">
      <w:pPr>
        <w:rPr>
          <w:rFonts w:cstheme="minorHAnsi"/>
          <w:sz w:val="28"/>
          <w:szCs w:val="28"/>
        </w:rPr>
      </w:pPr>
      <w:r w:rsidRPr="008240E7">
        <w:rPr>
          <w:rFonts w:cstheme="minorHAnsi"/>
          <w:sz w:val="28"/>
          <w:szCs w:val="28"/>
        </w:rPr>
        <w:t xml:space="preserve">Depending on specific features and functions, GAO Tek’s </w:t>
      </w:r>
      <w:hyperlink r:id="rId10" w:history="1">
        <w:r w:rsidRPr="008240E7">
          <w:rPr>
            <w:rStyle w:val="Hyperlink"/>
            <w:rFonts w:cstheme="minorHAnsi"/>
            <w:sz w:val="28"/>
            <w:szCs w:val="28"/>
          </w:rPr>
          <w:t xml:space="preserve">Other Material </w:t>
        </w:r>
        <w:proofErr w:type="spellStart"/>
        <w:r w:rsidRPr="008240E7">
          <w:rPr>
            <w:rStyle w:val="Hyperlink"/>
            <w:rFonts w:cstheme="minorHAnsi"/>
            <w:sz w:val="28"/>
            <w:szCs w:val="28"/>
          </w:rPr>
          <w:t>Analyzers</w:t>
        </w:r>
        <w:proofErr w:type="spellEnd"/>
      </w:hyperlink>
      <w:r w:rsidRPr="008240E7">
        <w:rPr>
          <w:rFonts w:cstheme="minorHAnsi"/>
          <w:sz w:val="28"/>
          <w:szCs w:val="28"/>
        </w:rPr>
        <w:t xml:space="preserve">  are sometimes referred to as Material Characterization Tools, Elemental </w:t>
      </w:r>
      <w:proofErr w:type="spellStart"/>
      <w:r w:rsidRPr="008240E7">
        <w:rPr>
          <w:rFonts w:cstheme="minorHAnsi"/>
          <w:sz w:val="28"/>
          <w:szCs w:val="28"/>
        </w:rPr>
        <w:t>Analyzers</w:t>
      </w:r>
      <w:proofErr w:type="spellEnd"/>
      <w:r w:rsidRPr="008240E7">
        <w:rPr>
          <w:rFonts w:cstheme="minorHAnsi"/>
          <w:sz w:val="28"/>
          <w:szCs w:val="28"/>
        </w:rPr>
        <w:t xml:space="preserve">, Composition </w:t>
      </w:r>
      <w:proofErr w:type="spellStart"/>
      <w:r w:rsidRPr="008240E7">
        <w:rPr>
          <w:rFonts w:cstheme="minorHAnsi"/>
          <w:sz w:val="28"/>
          <w:szCs w:val="28"/>
        </w:rPr>
        <w:t>Analyzers</w:t>
      </w:r>
      <w:proofErr w:type="spellEnd"/>
      <w:r w:rsidRPr="008240E7">
        <w:rPr>
          <w:rFonts w:cstheme="minorHAnsi"/>
          <w:sz w:val="28"/>
          <w:szCs w:val="28"/>
        </w:rPr>
        <w:t xml:space="preserve">, Mineral </w:t>
      </w:r>
      <w:proofErr w:type="spellStart"/>
      <w:r w:rsidRPr="008240E7">
        <w:rPr>
          <w:rFonts w:cstheme="minorHAnsi"/>
          <w:sz w:val="28"/>
          <w:szCs w:val="28"/>
        </w:rPr>
        <w:t>Analyzers</w:t>
      </w:r>
      <w:proofErr w:type="spellEnd"/>
      <w:r w:rsidRPr="008240E7">
        <w:rPr>
          <w:rFonts w:cstheme="minorHAnsi"/>
          <w:sz w:val="28"/>
          <w:szCs w:val="28"/>
        </w:rPr>
        <w:t xml:space="preserve">, Analytical Instruments, Chemical </w:t>
      </w:r>
      <w:proofErr w:type="spellStart"/>
      <w:r w:rsidRPr="008240E7">
        <w:rPr>
          <w:rFonts w:cstheme="minorHAnsi"/>
          <w:sz w:val="28"/>
          <w:szCs w:val="28"/>
        </w:rPr>
        <w:t>Analyzers</w:t>
      </w:r>
      <w:proofErr w:type="spellEnd"/>
      <w:r w:rsidRPr="008240E7">
        <w:rPr>
          <w:rFonts w:cstheme="minorHAnsi"/>
          <w:sz w:val="28"/>
          <w:szCs w:val="28"/>
        </w:rPr>
        <w:t xml:space="preserve">, Material Testing Equipment, Sample </w:t>
      </w:r>
      <w:proofErr w:type="spellStart"/>
      <w:r w:rsidRPr="008240E7">
        <w:rPr>
          <w:rFonts w:cstheme="minorHAnsi"/>
          <w:sz w:val="28"/>
          <w:szCs w:val="28"/>
        </w:rPr>
        <w:t>Analyzers</w:t>
      </w:r>
      <w:proofErr w:type="spellEnd"/>
      <w:r w:rsidRPr="008240E7">
        <w:rPr>
          <w:rFonts w:cstheme="minorHAnsi"/>
          <w:sz w:val="28"/>
          <w:szCs w:val="28"/>
        </w:rPr>
        <w:t xml:space="preserve">, Quality Control </w:t>
      </w:r>
      <w:proofErr w:type="spellStart"/>
      <w:r w:rsidRPr="008240E7">
        <w:rPr>
          <w:rFonts w:cstheme="minorHAnsi"/>
          <w:sz w:val="28"/>
          <w:szCs w:val="28"/>
        </w:rPr>
        <w:t>Analyzers</w:t>
      </w:r>
      <w:proofErr w:type="spellEnd"/>
      <w:r>
        <w:rPr>
          <w:rFonts w:cstheme="minorHAnsi"/>
          <w:sz w:val="28"/>
          <w:szCs w:val="28"/>
        </w:rPr>
        <w:t xml:space="preserve"> and </w:t>
      </w:r>
      <w:r w:rsidRPr="008240E7">
        <w:rPr>
          <w:rFonts w:cstheme="minorHAnsi"/>
          <w:sz w:val="28"/>
          <w:szCs w:val="28"/>
        </w:rPr>
        <w:t xml:space="preserve"> Spectrometers.</w:t>
      </w:r>
    </w:p>
    <w:p w14:paraId="54FC0765" w14:textId="77777777" w:rsidR="008240E7" w:rsidRDefault="008240E7" w:rsidP="00C43EF6">
      <w:pPr>
        <w:rPr>
          <w:rFonts w:cstheme="minorHAnsi"/>
          <w:sz w:val="28"/>
          <w:szCs w:val="28"/>
        </w:rPr>
      </w:pPr>
    </w:p>
    <w:p w14:paraId="63B4A14E" w14:textId="77777777" w:rsidR="008240E7" w:rsidRPr="00215D9B" w:rsidRDefault="008240E7" w:rsidP="008240E7">
      <w:pPr>
        <w:rPr>
          <w:rFonts w:cstheme="minorHAnsi"/>
          <w:sz w:val="28"/>
          <w:szCs w:val="28"/>
          <w:lang w:val="en-US"/>
        </w:rPr>
      </w:pPr>
      <w:r w:rsidRPr="00215D9B">
        <w:rPr>
          <w:rFonts w:cstheme="minorHAnsi"/>
          <w:sz w:val="28"/>
          <w:szCs w:val="28"/>
          <w:lang w:val="en-US"/>
        </w:rPr>
        <w:t xml:space="preserve">GAO Tek’s </w:t>
      </w:r>
      <w:hyperlink r:id="rId11" w:history="1">
        <w:r w:rsidRPr="008240E7">
          <w:rPr>
            <w:rStyle w:val="Hyperlink"/>
            <w:rFonts w:cstheme="minorHAnsi"/>
            <w:sz w:val="28"/>
            <w:szCs w:val="28"/>
          </w:rPr>
          <w:t xml:space="preserve">Other Material </w:t>
        </w:r>
        <w:proofErr w:type="spellStart"/>
        <w:r w:rsidRPr="008240E7">
          <w:rPr>
            <w:rStyle w:val="Hyperlink"/>
            <w:rFonts w:cstheme="minorHAnsi"/>
            <w:sz w:val="28"/>
            <w:szCs w:val="28"/>
          </w:rPr>
          <w:t>Analyzers</w:t>
        </w:r>
        <w:proofErr w:type="spellEnd"/>
      </w:hyperlink>
      <w:r>
        <w:rPr>
          <w:rFonts w:cstheme="minorHAnsi"/>
          <w:sz w:val="28"/>
          <w:szCs w:val="28"/>
        </w:rPr>
        <w:t xml:space="preserve"> </w:t>
      </w:r>
      <w:r w:rsidRPr="00215D9B">
        <w:rPr>
          <w:rFonts w:cstheme="minorHAnsi"/>
          <w:sz w:val="28"/>
          <w:szCs w:val="28"/>
          <w:lang w:val="en-US"/>
        </w:rPr>
        <w:t>have the following applications in</w:t>
      </w:r>
      <w:r>
        <w:rPr>
          <w:rFonts w:cstheme="minorHAnsi"/>
          <w:sz w:val="28"/>
          <w:szCs w:val="28"/>
          <w:lang w:val="en-US"/>
        </w:rPr>
        <w:t xml:space="preserve"> </w:t>
      </w:r>
      <w:r w:rsidRPr="008240E7">
        <w:rPr>
          <w:rStyle w:val="ui-provider"/>
          <w:rFonts w:cstheme="minorHAnsi"/>
          <w:sz w:val="28"/>
          <w:szCs w:val="28"/>
        </w:rPr>
        <w:t>Mining Industry</w:t>
      </w:r>
      <w:r w:rsidRPr="00215D9B">
        <w:rPr>
          <w:rFonts w:cstheme="minorHAnsi"/>
          <w:sz w:val="28"/>
          <w:szCs w:val="28"/>
          <w:lang w:val="en-US"/>
        </w:rPr>
        <w:t>:</w:t>
      </w:r>
    </w:p>
    <w:p w14:paraId="239D1198" w14:textId="77777777" w:rsidR="002A0314" w:rsidRPr="002A0314" w:rsidRDefault="002A0314" w:rsidP="002A0314">
      <w:pPr>
        <w:pStyle w:val="NormalWeb"/>
        <w:numPr>
          <w:ilvl w:val="0"/>
          <w:numId w:val="2"/>
        </w:numPr>
        <w:jc w:val="both"/>
        <w:rPr>
          <w:rFonts w:asciiTheme="minorHAnsi" w:hAnsiTheme="minorHAnsi" w:cstheme="minorHAnsi"/>
          <w:sz w:val="28"/>
          <w:szCs w:val="28"/>
        </w:rPr>
      </w:pPr>
      <w:r w:rsidRPr="002A0314">
        <w:rPr>
          <w:rFonts w:asciiTheme="minorHAnsi" w:hAnsiTheme="minorHAnsi" w:cstheme="minorHAnsi"/>
          <w:sz w:val="28"/>
          <w:szCs w:val="28"/>
        </w:rPr>
        <w:t xml:space="preserve">In the mining industry, the application of advanced material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is pivotal to ensuring efficiency, safety, and precision in various processes. At GAO Tek, we understand the importance of accurate and reliable material analysis in mining operations. Our range of material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is designed to meet the specific needs of the mining industry, providing detailed insights into the composition and properties of various minerals and ores.</w:t>
      </w:r>
    </w:p>
    <w:p w14:paraId="5BB8A90B" w14:textId="77777777" w:rsidR="002A0314" w:rsidRPr="002A0314" w:rsidRDefault="002A0314" w:rsidP="002A0314">
      <w:pPr>
        <w:pStyle w:val="NormalWeb"/>
        <w:numPr>
          <w:ilvl w:val="0"/>
          <w:numId w:val="2"/>
        </w:numPr>
        <w:jc w:val="both"/>
        <w:rPr>
          <w:rFonts w:asciiTheme="minorHAnsi" w:hAnsiTheme="minorHAnsi" w:cstheme="minorHAnsi"/>
          <w:sz w:val="28"/>
          <w:szCs w:val="28"/>
        </w:rPr>
      </w:pPr>
      <w:r w:rsidRPr="002A0314">
        <w:rPr>
          <w:rFonts w:asciiTheme="minorHAnsi" w:hAnsiTheme="minorHAnsi" w:cstheme="minorHAnsi"/>
          <w:sz w:val="28"/>
          <w:szCs w:val="28"/>
        </w:rPr>
        <w:t xml:space="preserve">GAO’s material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are used extensively in geological surveys to identify and quantify the presence of valuable minerals. This allows mining companies to make informed decisions about where to allocate resources and how to approach extraction. With GAO Tek's advanced technology, we offer solutions that enhance the accuracy of these surveys, leading to more efficient and profitable mining operations.</w:t>
      </w:r>
    </w:p>
    <w:p w14:paraId="5639E702" w14:textId="77777777" w:rsidR="002A0314" w:rsidRPr="002A0314" w:rsidRDefault="002A0314" w:rsidP="002A0314">
      <w:pPr>
        <w:pStyle w:val="NormalWeb"/>
        <w:numPr>
          <w:ilvl w:val="0"/>
          <w:numId w:val="2"/>
        </w:numPr>
        <w:jc w:val="both"/>
        <w:rPr>
          <w:rFonts w:asciiTheme="minorHAnsi" w:hAnsiTheme="minorHAnsi" w:cstheme="minorHAnsi"/>
          <w:sz w:val="28"/>
          <w:szCs w:val="28"/>
        </w:rPr>
      </w:pPr>
      <w:r w:rsidRPr="002A0314">
        <w:rPr>
          <w:rFonts w:asciiTheme="minorHAnsi" w:hAnsiTheme="minorHAnsi" w:cstheme="minorHAnsi"/>
          <w:sz w:val="28"/>
          <w:szCs w:val="28"/>
        </w:rPr>
        <w:t xml:space="preserve">In the extraction phase, our material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help monitor and control the quality of the extracted materials. By </w:t>
      </w:r>
      <w:proofErr w:type="spellStart"/>
      <w:r w:rsidRPr="002A0314">
        <w:rPr>
          <w:rFonts w:asciiTheme="minorHAnsi" w:hAnsiTheme="minorHAnsi" w:cstheme="minorHAnsi"/>
          <w:sz w:val="28"/>
          <w:szCs w:val="28"/>
        </w:rPr>
        <w:t>analyzing</w:t>
      </w:r>
      <w:proofErr w:type="spellEnd"/>
      <w:r w:rsidRPr="002A0314">
        <w:rPr>
          <w:rFonts w:asciiTheme="minorHAnsi" w:hAnsiTheme="minorHAnsi" w:cstheme="minorHAnsi"/>
          <w:sz w:val="28"/>
          <w:szCs w:val="28"/>
        </w:rPr>
        <w:t xml:space="preserve"> the composition of ores in real-time, GAO’s instruments ensure that only high-quality materials are processed, reducing waste and optimizing the use of resources. This level of control is crucial for maintaining the economic viability of mining projects and adhering to regulatory standards.</w:t>
      </w:r>
    </w:p>
    <w:p w14:paraId="066013AB" w14:textId="77777777" w:rsidR="002A0314" w:rsidRPr="002A0314" w:rsidRDefault="002A0314" w:rsidP="002A0314">
      <w:pPr>
        <w:pStyle w:val="NormalWeb"/>
        <w:numPr>
          <w:ilvl w:val="0"/>
          <w:numId w:val="2"/>
        </w:numPr>
        <w:jc w:val="both"/>
        <w:rPr>
          <w:rFonts w:asciiTheme="minorHAnsi" w:hAnsiTheme="minorHAnsi" w:cstheme="minorHAnsi"/>
          <w:sz w:val="28"/>
          <w:szCs w:val="28"/>
        </w:rPr>
      </w:pPr>
      <w:r w:rsidRPr="002A0314">
        <w:rPr>
          <w:rFonts w:asciiTheme="minorHAnsi" w:hAnsiTheme="minorHAnsi" w:cstheme="minorHAnsi"/>
          <w:sz w:val="28"/>
          <w:szCs w:val="28"/>
        </w:rPr>
        <w:lastRenderedPageBreak/>
        <w:t xml:space="preserve">During the processing stage, GAO Tek’s material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are used to refine and purify extracted minerals. These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provide precise measurements of elemental concentrations, helping to improve the efficiency of separation and purification processes. By integrating our advanced analytical tools, mining companies can achieve higher yields and better product quality.</w:t>
      </w:r>
    </w:p>
    <w:p w14:paraId="2EDF35BA" w14:textId="77777777" w:rsidR="002A0314" w:rsidRPr="002A0314" w:rsidRDefault="002A0314" w:rsidP="002A0314">
      <w:pPr>
        <w:pStyle w:val="NormalWeb"/>
        <w:numPr>
          <w:ilvl w:val="0"/>
          <w:numId w:val="2"/>
        </w:numPr>
        <w:jc w:val="both"/>
        <w:rPr>
          <w:rFonts w:asciiTheme="minorHAnsi" w:hAnsiTheme="minorHAnsi" w:cstheme="minorHAnsi"/>
          <w:sz w:val="28"/>
          <w:szCs w:val="28"/>
        </w:rPr>
      </w:pPr>
      <w:r w:rsidRPr="002A0314">
        <w:rPr>
          <w:rFonts w:asciiTheme="minorHAnsi" w:hAnsiTheme="minorHAnsi" w:cstheme="minorHAnsi"/>
          <w:sz w:val="28"/>
          <w:szCs w:val="28"/>
        </w:rPr>
        <w:t xml:space="preserve">Furthermore, our material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play a significant role in environmental monitoring and compliance. GAO’s instruments can detect and measure trace elements and contaminants in mining waste, ensuring that operations comply with environmental regulations. This helps mining companies minimize their environmental impact and promote sustainable practices.</w:t>
      </w:r>
    </w:p>
    <w:p w14:paraId="441CF9A9" w14:textId="77777777" w:rsidR="002A0314" w:rsidRDefault="002A0314" w:rsidP="002A0314">
      <w:pPr>
        <w:pStyle w:val="NormalWeb"/>
        <w:numPr>
          <w:ilvl w:val="0"/>
          <w:numId w:val="2"/>
        </w:numPr>
        <w:jc w:val="both"/>
        <w:rPr>
          <w:rFonts w:asciiTheme="minorHAnsi" w:hAnsiTheme="minorHAnsi" w:cstheme="minorHAnsi"/>
          <w:sz w:val="28"/>
          <w:szCs w:val="28"/>
        </w:rPr>
      </w:pPr>
      <w:r w:rsidRPr="002A0314">
        <w:rPr>
          <w:rFonts w:asciiTheme="minorHAnsi" w:hAnsiTheme="minorHAnsi" w:cstheme="minorHAnsi"/>
          <w:sz w:val="28"/>
          <w:szCs w:val="28"/>
        </w:rPr>
        <w:t xml:space="preserve">At GAO Tek, we are committed to providing innovative and reliable material analysis solutions tailored to the mining industry. Our advanced </w:t>
      </w:r>
      <w:proofErr w:type="spellStart"/>
      <w:r w:rsidRPr="002A0314">
        <w:rPr>
          <w:rFonts w:asciiTheme="minorHAnsi" w:hAnsiTheme="minorHAnsi" w:cstheme="minorHAnsi"/>
          <w:sz w:val="28"/>
          <w:szCs w:val="28"/>
        </w:rPr>
        <w:t>analyzers</w:t>
      </w:r>
      <w:proofErr w:type="spellEnd"/>
      <w:r w:rsidRPr="002A0314">
        <w:rPr>
          <w:rFonts w:asciiTheme="minorHAnsi" w:hAnsiTheme="minorHAnsi" w:cstheme="minorHAnsi"/>
          <w:sz w:val="28"/>
          <w:szCs w:val="28"/>
        </w:rPr>
        <w:t xml:space="preserve"> support various</w:t>
      </w:r>
      <w:r>
        <w:t xml:space="preserve"> </w:t>
      </w:r>
      <w:r w:rsidRPr="002A0314">
        <w:rPr>
          <w:rFonts w:asciiTheme="minorHAnsi" w:hAnsiTheme="minorHAnsi" w:cstheme="minorHAnsi"/>
          <w:sz w:val="28"/>
          <w:szCs w:val="28"/>
        </w:rPr>
        <w:t>applications, from exploration and extraction to processing and environmental monitoring, helping our clients achieve their operational goals with precision and confidence.</w:t>
      </w:r>
    </w:p>
    <w:p w14:paraId="26A2A11D" w14:textId="77777777" w:rsidR="002A0314" w:rsidRDefault="002A0314" w:rsidP="002A0314">
      <w:pPr>
        <w:jc w:val="both"/>
        <w:rPr>
          <w:rFonts w:ascii="Calibri" w:hAnsi="Calibri" w:cs="Calibri"/>
          <w:sz w:val="28"/>
          <w:szCs w:val="28"/>
          <w:lang w:val="en-US"/>
        </w:rPr>
      </w:pPr>
      <w:r w:rsidRPr="002A0314">
        <w:rPr>
          <w:rFonts w:ascii="Calibri" w:hAnsi="Calibri" w:cs="Calibri"/>
          <w:sz w:val="28"/>
          <w:szCs w:val="28"/>
          <w:lang w:val="en-US"/>
        </w:rPr>
        <w:t>More information on power adapters and converters and their applications in other industries can be found on this page</w:t>
      </w:r>
      <w:r>
        <w:rPr>
          <w:rFonts w:ascii="Calibri" w:hAnsi="Calibri" w:cs="Calibri"/>
          <w:sz w:val="28"/>
          <w:szCs w:val="28"/>
          <w:lang w:val="en-US"/>
        </w:rPr>
        <w:t xml:space="preserve"> </w:t>
      </w:r>
      <w:hyperlink r:id="rId12" w:history="1">
        <w:r w:rsidRPr="008240E7">
          <w:rPr>
            <w:rStyle w:val="Hyperlink"/>
            <w:rFonts w:cstheme="minorHAnsi"/>
            <w:sz w:val="28"/>
            <w:szCs w:val="28"/>
          </w:rPr>
          <w:t xml:space="preserve">Other Material </w:t>
        </w:r>
        <w:proofErr w:type="spellStart"/>
        <w:r w:rsidRPr="008240E7">
          <w:rPr>
            <w:rStyle w:val="Hyperlink"/>
            <w:rFonts w:cstheme="minorHAnsi"/>
            <w:sz w:val="28"/>
            <w:szCs w:val="28"/>
          </w:rPr>
          <w:t>Analyzers</w:t>
        </w:r>
        <w:proofErr w:type="spellEnd"/>
      </w:hyperlink>
      <w:r w:rsidRPr="002A0314">
        <w:rPr>
          <w:rFonts w:ascii="Calibri" w:hAnsi="Calibri" w:cs="Calibri"/>
          <w:sz w:val="28"/>
          <w:szCs w:val="28"/>
          <w:lang w:val="en-US"/>
        </w:rPr>
        <w:t xml:space="preserve">. This category page lists related products </w:t>
      </w:r>
      <w:hyperlink r:id="rId13" w:history="1">
        <w:r w:rsidRPr="002A0314">
          <w:rPr>
            <w:rStyle w:val="Hyperlink"/>
            <w:rFonts w:ascii="Calibri" w:hAnsi="Calibri" w:cs="Calibri"/>
            <w:color w:val="0070C0"/>
            <w:sz w:val="28"/>
            <w:szCs w:val="28"/>
            <w:lang w:val="en-US"/>
          </w:rPr>
          <w:t>electronics</w:t>
        </w:r>
      </w:hyperlink>
      <w:r w:rsidRPr="002A0314">
        <w:rPr>
          <w:rFonts w:ascii="Calibri" w:hAnsi="Calibri" w:cs="Calibri"/>
          <w:sz w:val="28"/>
          <w:szCs w:val="28"/>
          <w:lang w:val="en-US"/>
        </w:rPr>
        <w:t>.</w:t>
      </w:r>
    </w:p>
    <w:p w14:paraId="480B8B69" w14:textId="77777777" w:rsidR="002A0314" w:rsidRDefault="002A0314" w:rsidP="002A0314">
      <w:pPr>
        <w:jc w:val="both"/>
        <w:rPr>
          <w:rFonts w:ascii="Calibri" w:hAnsi="Calibri" w:cs="Calibri"/>
          <w:sz w:val="28"/>
          <w:szCs w:val="28"/>
          <w:lang w:val="en-US"/>
        </w:rPr>
      </w:pPr>
    </w:p>
    <w:p w14:paraId="7DF0059F" w14:textId="77777777" w:rsidR="002A0314" w:rsidRDefault="002A0314" w:rsidP="002A0314">
      <w:pPr>
        <w:jc w:val="both"/>
        <w:rPr>
          <w:rStyle w:val="ui-provider"/>
          <w:rFonts w:cstheme="minorHAnsi"/>
          <w:b/>
          <w:bCs/>
          <w:sz w:val="36"/>
          <w:szCs w:val="36"/>
        </w:rPr>
      </w:pPr>
      <w:bookmarkStart w:id="0" w:name="_Hlk167978523"/>
      <w:r>
        <w:rPr>
          <w:rFonts w:ascii="Calibri" w:hAnsi="Calibri" w:cs="Calibri"/>
          <w:b/>
          <w:bCs/>
          <w:sz w:val="36"/>
          <w:szCs w:val="36"/>
          <w:lang w:val="en-US"/>
        </w:rPr>
        <w:t xml:space="preserve">Systems in </w:t>
      </w:r>
      <w:r w:rsidRPr="00EB3335">
        <w:rPr>
          <w:rStyle w:val="ui-provider"/>
          <w:rFonts w:ascii="Calibri" w:hAnsi="Calibri" w:cs="Calibri"/>
          <w:b/>
          <w:bCs/>
          <w:sz w:val="36"/>
          <w:szCs w:val="36"/>
        </w:rPr>
        <w:t xml:space="preserve">the </w:t>
      </w:r>
      <w:r w:rsidRPr="002A0314">
        <w:rPr>
          <w:rStyle w:val="ui-provider"/>
          <w:rFonts w:cstheme="minorHAnsi"/>
          <w:b/>
          <w:bCs/>
          <w:sz w:val="36"/>
          <w:szCs w:val="36"/>
        </w:rPr>
        <w:t>Mining Industry</w:t>
      </w:r>
      <w:r>
        <w:rPr>
          <w:rFonts w:ascii="Calibri" w:hAnsi="Calibri" w:cs="Calibri"/>
          <w:b/>
          <w:bCs/>
          <w:sz w:val="36"/>
          <w:szCs w:val="36"/>
          <w:lang w:val="en-US"/>
        </w:rPr>
        <w:t xml:space="preserve"> Utilizing </w:t>
      </w:r>
      <w:r w:rsidRPr="002A0314">
        <w:rPr>
          <w:rStyle w:val="ui-provider"/>
          <w:rFonts w:cstheme="minorHAnsi"/>
          <w:b/>
          <w:bCs/>
          <w:sz w:val="36"/>
          <w:szCs w:val="36"/>
        </w:rPr>
        <w:t xml:space="preserve">Other Material </w:t>
      </w:r>
      <w:proofErr w:type="spellStart"/>
      <w:r w:rsidRPr="002A0314">
        <w:rPr>
          <w:rStyle w:val="ui-provider"/>
          <w:rFonts w:cstheme="minorHAnsi"/>
          <w:b/>
          <w:bCs/>
          <w:sz w:val="36"/>
          <w:szCs w:val="36"/>
        </w:rPr>
        <w:t>Analyzers</w:t>
      </w:r>
      <w:proofErr w:type="spellEnd"/>
    </w:p>
    <w:p w14:paraId="7C1493BA" w14:textId="77777777" w:rsidR="002A0314" w:rsidRDefault="002A0314" w:rsidP="00EA0565">
      <w:pPr>
        <w:jc w:val="both"/>
        <w:rPr>
          <w:rFonts w:cstheme="minorHAnsi"/>
          <w:sz w:val="28"/>
          <w:szCs w:val="28"/>
          <w:lang w:val="en-US"/>
        </w:rPr>
      </w:pPr>
      <w:r w:rsidRPr="00215D9B">
        <w:rPr>
          <w:rFonts w:cstheme="minorHAnsi"/>
          <w:sz w:val="28"/>
          <w:szCs w:val="28"/>
          <w:lang w:val="en-US"/>
        </w:rPr>
        <w:t xml:space="preserve">Here are some popular systems in </w:t>
      </w:r>
      <w:r w:rsidR="00EA0565" w:rsidRPr="00EA0565">
        <w:rPr>
          <w:rStyle w:val="ui-provider"/>
          <w:rFonts w:cstheme="minorHAnsi"/>
          <w:sz w:val="28"/>
          <w:szCs w:val="28"/>
        </w:rPr>
        <w:t>Mining Industry</w:t>
      </w:r>
      <w:r w:rsidR="00EA0565">
        <w:rPr>
          <w:rFonts w:ascii="Calibri" w:hAnsi="Calibri" w:cs="Calibri"/>
          <w:b/>
          <w:bCs/>
          <w:sz w:val="36"/>
          <w:szCs w:val="36"/>
          <w:lang w:val="en-US"/>
        </w:rPr>
        <w:t xml:space="preserve"> </w:t>
      </w:r>
      <w:r w:rsidRPr="00215D9B">
        <w:rPr>
          <w:rFonts w:cstheme="minorHAnsi"/>
          <w:sz w:val="28"/>
          <w:szCs w:val="28"/>
          <w:lang w:val="en-US"/>
        </w:rPr>
        <w:t>using</w:t>
      </w:r>
      <w:r w:rsidR="00EA0565">
        <w:rPr>
          <w:rFonts w:cstheme="minorHAnsi"/>
          <w:sz w:val="28"/>
          <w:szCs w:val="28"/>
          <w:lang w:val="en-US"/>
        </w:rPr>
        <w:t xml:space="preserve"> </w:t>
      </w:r>
      <w:r w:rsidR="00EA0565" w:rsidRPr="00EA0565">
        <w:rPr>
          <w:rStyle w:val="ui-provider"/>
          <w:rFonts w:cstheme="minorHAnsi"/>
          <w:sz w:val="28"/>
          <w:szCs w:val="28"/>
        </w:rPr>
        <w:t xml:space="preserve">Other Material </w:t>
      </w:r>
      <w:proofErr w:type="spellStart"/>
      <w:r w:rsidR="00EA0565" w:rsidRPr="00EA0565">
        <w:rPr>
          <w:rStyle w:val="ui-provider"/>
          <w:rFonts w:cstheme="minorHAnsi"/>
          <w:sz w:val="28"/>
          <w:szCs w:val="28"/>
        </w:rPr>
        <w:t>Analyzers</w:t>
      </w:r>
      <w:proofErr w:type="spellEnd"/>
      <w:r w:rsidRPr="00215D9B">
        <w:rPr>
          <w:rFonts w:cstheme="minorHAnsi"/>
          <w:sz w:val="28"/>
          <w:szCs w:val="28"/>
          <w:lang w:val="en-US"/>
        </w:rPr>
        <w:t>:</w:t>
      </w:r>
    </w:p>
    <w:p w14:paraId="3C744739" w14:textId="77777777" w:rsidR="00EA0565" w:rsidRDefault="00EA0565" w:rsidP="00EA0565">
      <w:pPr>
        <w:jc w:val="both"/>
        <w:rPr>
          <w:rFonts w:cstheme="minorHAnsi"/>
          <w:sz w:val="28"/>
          <w:szCs w:val="28"/>
          <w:lang w:val="en-US"/>
        </w:rPr>
      </w:pPr>
    </w:p>
    <w:p w14:paraId="53DD2AE6"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Geological Survey and Exploration Systems</w:t>
      </w:r>
    </w:p>
    <w:p w14:paraId="66C3A78C" w14:textId="77777777" w:rsidR="00EA0565" w:rsidRPr="00EA0565" w:rsidRDefault="00EA0565" w:rsidP="00E7213B">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Geophysical Survey Systems: Utilize technologies such as seismic, magnetic, and gravity surveys to detect and map subsurface mineral deposits.</w:t>
      </w:r>
    </w:p>
    <w:p w14:paraId="7AFF9892" w14:textId="77777777" w:rsidR="00EA0565" w:rsidRPr="00EA0565" w:rsidRDefault="00EA0565" w:rsidP="00E7213B">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Remote Sensing Systems: Employ satellites and aerial drones equipped with multispectral and hyperspectral sensors to identify mineral signatures and geological features.</w:t>
      </w:r>
    </w:p>
    <w:p w14:paraId="3A8D1CC3" w14:textId="77777777" w:rsidR="00EA0565" w:rsidRPr="00EA0565" w:rsidRDefault="00EA0565" w:rsidP="00E7213B">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lastRenderedPageBreak/>
        <w:t xml:space="preserve">Core Logging Systems: Use software and automated equipment to </w:t>
      </w:r>
      <w:proofErr w:type="spellStart"/>
      <w:r w:rsidRPr="00EA0565">
        <w:rPr>
          <w:rFonts w:eastAsia="Times New Roman" w:cstheme="minorHAnsi"/>
          <w:kern w:val="0"/>
          <w:sz w:val="28"/>
          <w:szCs w:val="28"/>
          <w:lang w:eastAsia="en-IN"/>
          <w14:ligatures w14:val="none"/>
        </w:rPr>
        <w:t>analyze</w:t>
      </w:r>
      <w:proofErr w:type="spellEnd"/>
      <w:r w:rsidRPr="00EA0565">
        <w:rPr>
          <w:rFonts w:eastAsia="Times New Roman" w:cstheme="minorHAnsi"/>
          <w:kern w:val="0"/>
          <w:sz w:val="28"/>
          <w:szCs w:val="28"/>
          <w:lang w:eastAsia="en-IN"/>
          <w14:ligatures w14:val="none"/>
        </w:rPr>
        <w:t xml:space="preserve"> and record data from drilled core samples, providing insights into mineral composition and structure.</w:t>
      </w:r>
    </w:p>
    <w:p w14:paraId="52954B44"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Drilling and Blasting Systems</w:t>
      </w:r>
    </w:p>
    <w:p w14:paraId="44755528" w14:textId="77777777" w:rsidR="00EA0565" w:rsidRPr="00E7213B" w:rsidRDefault="00EA0565" w:rsidP="00E7213B">
      <w:pPr>
        <w:pStyle w:val="ListParagraph"/>
        <w:numPr>
          <w:ilvl w:val="0"/>
          <w:numId w:val="22"/>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Automated Drilling Rigs: Integrate advanced robotics and software for precise drilling operations, reducing human error and increasing efficiency.</w:t>
      </w:r>
    </w:p>
    <w:p w14:paraId="6450B71F" w14:textId="77777777" w:rsidR="00EA0565" w:rsidRPr="00E7213B" w:rsidRDefault="00EA0565" w:rsidP="00E7213B">
      <w:pPr>
        <w:pStyle w:val="ListParagraph"/>
        <w:numPr>
          <w:ilvl w:val="0"/>
          <w:numId w:val="22"/>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Blast Design Software: Assists in planning and optimizing blasting patterns to maximize rock fragmentation and minimize environmental impact.</w:t>
      </w:r>
    </w:p>
    <w:p w14:paraId="078E0711"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Material Handling and Transportation Systems</w:t>
      </w:r>
    </w:p>
    <w:p w14:paraId="6EB1D2BE" w14:textId="77777777" w:rsidR="00EA0565" w:rsidRPr="00E7213B" w:rsidRDefault="00EA0565" w:rsidP="00E7213B">
      <w:pPr>
        <w:pStyle w:val="ListParagraph"/>
        <w:numPr>
          <w:ilvl w:val="0"/>
          <w:numId w:val="21"/>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Conveyor Systems: Automated conveyor belts equipped with sensors and control software to transport extracted materials efficiently.</w:t>
      </w:r>
    </w:p>
    <w:p w14:paraId="36EEAC60" w14:textId="77777777" w:rsidR="00EA0565" w:rsidRPr="00E7213B" w:rsidRDefault="00EA0565" w:rsidP="00E7213B">
      <w:pPr>
        <w:pStyle w:val="ListParagraph"/>
        <w:numPr>
          <w:ilvl w:val="0"/>
          <w:numId w:val="21"/>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Fleet Management Systems: Use GPS and telematics to monitor and manage the deployment of haul trucks and other mining vehicles, optimizing routes and reducing fuel consumption.</w:t>
      </w:r>
    </w:p>
    <w:p w14:paraId="7D57A155" w14:textId="77777777" w:rsidR="00EA0565" w:rsidRPr="00E7213B" w:rsidRDefault="00EA0565" w:rsidP="00E7213B">
      <w:pPr>
        <w:pStyle w:val="ListParagraph"/>
        <w:numPr>
          <w:ilvl w:val="0"/>
          <w:numId w:val="21"/>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Automated Guided Vehicles (AGVs): Employ robotics and navigation software to transport materials within the mine site autonomously.</w:t>
      </w:r>
    </w:p>
    <w:p w14:paraId="25D53E81"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Ore Processing and Refining Systems</w:t>
      </w:r>
    </w:p>
    <w:p w14:paraId="00CBA1D3" w14:textId="77777777" w:rsidR="00EA0565" w:rsidRPr="00E7213B" w:rsidRDefault="00EA0565" w:rsidP="00E7213B">
      <w:pPr>
        <w:pStyle w:val="ListParagraph"/>
        <w:numPr>
          <w:ilvl w:val="0"/>
          <w:numId w:val="20"/>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Crushing and Grinding Systems: Advanced machinery and control software to crush and grind ores into fine particles, facilitating further processing.</w:t>
      </w:r>
    </w:p>
    <w:p w14:paraId="1F0BCFA8" w14:textId="77777777" w:rsidR="00EA0565" w:rsidRPr="00E7213B" w:rsidRDefault="00EA0565" w:rsidP="00E7213B">
      <w:pPr>
        <w:pStyle w:val="ListParagraph"/>
        <w:numPr>
          <w:ilvl w:val="0"/>
          <w:numId w:val="20"/>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Flotation Systems: Utilize chemical reagents and mechanical agitation to separate valuable minerals from waste rock.</w:t>
      </w:r>
    </w:p>
    <w:p w14:paraId="232A15C2" w14:textId="77777777" w:rsidR="00EA0565" w:rsidRPr="00E7213B" w:rsidRDefault="00EA0565" w:rsidP="00E7213B">
      <w:pPr>
        <w:pStyle w:val="ListParagraph"/>
        <w:numPr>
          <w:ilvl w:val="0"/>
          <w:numId w:val="20"/>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Leaching Systems: Employ chemical solutions to dissolve and extract metals from ores, controlled by sophisticated monitoring software.</w:t>
      </w:r>
    </w:p>
    <w:p w14:paraId="20917B86"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Material Analysis and Quality Control Systems</w:t>
      </w:r>
    </w:p>
    <w:p w14:paraId="083C7CD1" w14:textId="77777777" w:rsidR="00EA0565" w:rsidRPr="00E7213B" w:rsidRDefault="00EA0565" w:rsidP="00E7213B">
      <w:pPr>
        <w:pStyle w:val="ListParagraph"/>
        <w:numPr>
          <w:ilvl w:val="0"/>
          <w:numId w:val="19"/>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 xml:space="preserve">X-ray Fluorescence (XRF) </w:t>
      </w:r>
      <w:proofErr w:type="spellStart"/>
      <w:r w:rsidRPr="00E7213B">
        <w:rPr>
          <w:rFonts w:eastAsia="Times New Roman" w:cstheme="minorHAnsi"/>
          <w:kern w:val="0"/>
          <w:sz w:val="28"/>
          <w:szCs w:val="28"/>
          <w:lang w:eastAsia="en-IN"/>
          <w14:ligatures w14:val="none"/>
        </w:rPr>
        <w:t>Analyzers</w:t>
      </w:r>
      <w:proofErr w:type="spellEnd"/>
      <w:r w:rsidRPr="00E7213B">
        <w:rPr>
          <w:rFonts w:eastAsia="Times New Roman" w:cstheme="minorHAnsi"/>
          <w:kern w:val="0"/>
          <w:sz w:val="28"/>
          <w:szCs w:val="28"/>
          <w:lang w:eastAsia="en-IN"/>
          <w14:ligatures w14:val="none"/>
        </w:rPr>
        <w:t>: Portable and benchtop devices to determine the elemental composition of ores and minerals on-site.</w:t>
      </w:r>
    </w:p>
    <w:p w14:paraId="138D1171" w14:textId="77777777" w:rsidR="00EA0565" w:rsidRPr="00E7213B" w:rsidRDefault="00EA0565" w:rsidP="00E7213B">
      <w:pPr>
        <w:pStyle w:val="ListParagraph"/>
        <w:numPr>
          <w:ilvl w:val="0"/>
          <w:numId w:val="19"/>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 xml:space="preserve">Automated Sampling Systems: Collect and </w:t>
      </w:r>
      <w:proofErr w:type="spellStart"/>
      <w:r w:rsidRPr="00E7213B">
        <w:rPr>
          <w:rFonts w:eastAsia="Times New Roman" w:cstheme="minorHAnsi"/>
          <w:kern w:val="0"/>
          <w:sz w:val="28"/>
          <w:szCs w:val="28"/>
          <w:lang w:eastAsia="en-IN"/>
          <w14:ligatures w14:val="none"/>
        </w:rPr>
        <w:t>analyze</w:t>
      </w:r>
      <w:proofErr w:type="spellEnd"/>
      <w:r w:rsidRPr="00E7213B">
        <w:rPr>
          <w:rFonts w:eastAsia="Times New Roman" w:cstheme="minorHAnsi"/>
          <w:kern w:val="0"/>
          <w:sz w:val="28"/>
          <w:szCs w:val="28"/>
          <w:lang w:eastAsia="en-IN"/>
          <w14:ligatures w14:val="none"/>
        </w:rPr>
        <w:t xml:space="preserve"> material samples in real-time, providing continuous quality control data.</w:t>
      </w:r>
    </w:p>
    <w:p w14:paraId="25E2DE07" w14:textId="77777777" w:rsidR="00EA0565" w:rsidRPr="00E7213B" w:rsidRDefault="00EA0565" w:rsidP="00E7213B">
      <w:pPr>
        <w:pStyle w:val="ListParagraph"/>
        <w:numPr>
          <w:ilvl w:val="0"/>
          <w:numId w:val="19"/>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lastRenderedPageBreak/>
        <w:t xml:space="preserve">Laboratory Information Management Systems (LIMS): Software to manage and </w:t>
      </w:r>
      <w:proofErr w:type="spellStart"/>
      <w:r w:rsidRPr="00E7213B">
        <w:rPr>
          <w:rFonts w:eastAsia="Times New Roman" w:cstheme="minorHAnsi"/>
          <w:kern w:val="0"/>
          <w:sz w:val="28"/>
          <w:szCs w:val="28"/>
          <w:lang w:eastAsia="en-IN"/>
          <w14:ligatures w14:val="none"/>
        </w:rPr>
        <w:t>analyze</w:t>
      </w:r>
      <w:proofErr w:type="spellEnd"/>
      <w:r w:rsidRPr="00E7213B">
        <w:rPr>
          <w:rFonts w:eastAsia="Times New Roman" w:cstheme="minorHAnsi"/>
          <w:kern w:val="0"/>
          <w:sz w:val="28"/>
          <w:szCs w:val="28"/>
          <w:lang w:eastAsia="en-IN"/>
          <w14:ligatures w14:val="none"/>
        </w:rPr>
        <w:t xml:space="preserve"> laboratory data, ensuring the accuracy and traceability of quality control processes.</w:t>
      </w:r>
    </w:p>
    <w:p w14:paraId="0B6C76B2"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Environmental Monitoring and Compliance Systems</w:t>
      </w:r>
    </w:p>
    <w:p w14:paraId="5B1232B6" w14:textId="77777777" w:rsidR="00EA0565" w:rsidRPr="00E7213B" w:rsidRDefault="00EA0565" w:rsidP="00E7213B">
      <w:pPr>
        <w:pStyle w:val="ListParagraph"/>
        <w:numPr>
          <w:ilvl w:val="0"/>
          <w:numId w:val="18"/>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 xml:space="preserve">Air Quality Monitoring Systems: Measure and </w:t>
      </w:r>
      <w:proofErr w:type="spellStart"/>
      <w:r w:rsidRPr="00E7213B">
        <w:rPr>
          <w:rFonts w:eastAsia="Times New Roman" w:cstheme="minorHAnsi"/>
          <w:kern w:val="0"/>
          <w:sz w:val="28"/>
          <w:szCs w:val="28"/>
          <w:lang w:eastAsia="en-IN"/>
          <w14:ligatures w14:val="none"/>
        </w:rPr>
        <w:t>analyze</w:t>
      </w:r>
      <w:proofErr w:type="spellEnd"/>
      <w:r w:rsidRPr="00E7213B">
        <w:rPr>
          <w:rFonts w:eastAsia="Times New Roman" w:cstheme="minorHAnsi"/>
          <w:kern w:val="0"/>
          <w:sz w:val="28"/>
          <w:szCs w:val="28"/>
          <w:lang w:eastAsia="en-IN"/>
          <w14:ligatures w14:val="none"/>
        </w:rPr>
        <w:t xml:space="preserve"> dust, gas, and particulate emissions from mining operations to ensure compliance with environmental regulations.</w:t>
      </w:r>
    </w:p>
    <w:p w14:paraId="64306078" w14:textId="77777777" w:rsidR="00EA0565" w:rsidRPr="00E7213B" w:rsidRDefault="00EA0565" w:rsidP="00E7213B">
      <w:pPr>
        <w:pStyle w:val="ListParagraph"/>
        <w:numPr>
          <w:ilvl w:val="0"/>
          <w:numId w:val="18"/>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 xml:space="preserve">Water Quality Monitoring Systems: Monitor and </w:t>
      </w:r>
      <w:proofErr w:type="spellStart"/>
      <w:r w:rsidRPr="00E7213B">
        <w:rPr>
          <w:rFonts w:eastAsia="Times New Roman" w:cstheme="minorHAnsi"/>
          <w:kern w:val="0"/>
          <w:sz w:val="28"/>
          <w:szCs w:val="28"/>
          <w:lang w:eastAsia="en-IN"/>
          <w14:ligatures w14:val="none"/>
        </w:rPr>
        <w:t>analyze</w:t>
      </w:r>
      <w:proofErr w:type="spellEnd"/>
      <w:r w:rsidRPr="00E7213B">
        <w:rPr>
          <w:rFonts w:eastAsia="Times New Roman" w:cstheme="minorHAnsi"/>
          <w:kern w:val="0"/>
          <w:sz w:val="28"/>
          <w:szCs w:val="28"/>
          <w:lang w:eastAsia="en-IN"/>
          <w14:ligatures w14:val="none"/>
        </w:rPr>
        <w:t xml:space="preserve"> the impact of mining activities on local water sources, including the detection of contaminants and pH levels.</w:t>
      </w:r>
    </w:p>
    <w:p w14:paraId="2EF1D6C7" w14:textId="77777777" w:rsidR="00EA0565" w:rsidRPr="00E7213B" w:rsidRDefault="00EA0565" w:rsidP="00E7213B">
      <w:pPr>
        <w:pStyle w:val="ListParagraph"/>
        <w:numPr>
          <w:ilvl w:val="0"/>
          <w:numId w:val="18"/>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Tailings Management Systems: Employ sensors and software to monitor the stability and composition of tailings dams, preventing leaks and failures.</w:t>
      </w:r>
    </w:p>
    <w:p w14:paraId="0EC95B73"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Safety and Risk Management Systems</w:t>
      </w:r>
    </w:p>
    <w:p w14:paraId="5DC6055F" w14:textId="77777777" w:rsidR="00EA0565" w:rsidRPr="00E7213B" w:rsidRDefault="00EA0565" w:rsidP="00E7213B">
      <w:pPr>
        <w:pStyle w:val="ListParagraph"/>
        <w:numPr>
          <w:ilvl w:val="0"/>
          <w:numId w:val="17"/>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Personal Protective Equipment (PPE) Monitoring Systems: Use RFID and sensor technology to ensure workers are wearing required safety gear.</w:t>
      </w:r>
    </w:p>
    <w:p w14:paraId="10C8E901" w14:textId="77777777" w:rsidR="00EA0565" w:rsidRPr="00E7213B" w:rsidRDefault="00EA0565" w:rsidP="00E7213B">
      <w:pPr>
        <w:pStyle w:val="ListParagraph"/>
        <w:numPr>
          <w:ilvl w:val="0"/>
          <w:numId w:val="17"/>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Collision Avoidance Systems: Utilize GPS and proximity sensors to prevent accidents between vehicles and personnel on-site.</w:t>
      </w:r>
    </w:p>
    <w:p w14:paraId="069F7687" w14:textId="77777777" w:rsidR="00EA0565" w:rsidRPr="00E7213B" w:rsidRDefault="00EA0565" w:rsidP="00E7213B">
      <w:pPr>
        <w:pStyle w:val="ListParagraph"/>
        <w:numPr>
          <w:ilvl w:val="0"/>
          <w:numId w:val="17"/>
        </w:numPr>
        <w:spacing w:before="100" w:beforeAutospacing="1" w:after="100" w:afterAutospacing="1" w:line="240" w:lineRule="auto"/>
        <w:jc w:val="both"/>
        <w:rPr>
          <w:rFonts w:eastAsia="Times New Roman" w:cstheme="minorHAnsi"/>
          <w:kern w:val="0"/>
          <w:sz w:val="28"/>
          <w:szCs w:val="28"/>
          <w:lang w:eastAsia="en-IN"/>
          <w14:ligatures w14:val="none"/>
        </w:rPr>
      </w:pPr>
      <w:r w:rsidRPr="00E7213B">
        <w:rPr>
          <w:rFonts w:eastAsia="Times New Roman" w:cstheme="minorHAnsi"/>
          <w:kern w:val="0"/>
          <w:sz w:val="28"/>
          <w:szCs w:val="28"/>
          <w:lang w:eastAsia="en-IN"/>
          <w14:ligatures w14:val="none"/>
        </w:rPr>
        <w:t>Emergency Response Systems: Integrate communication and monitoring tools to coordinate rapid response to accidents and emergencies.</w:t>
      </w:r>
    </w:p>
    <w:p w14:paraId="2E92BE22"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Mine Planning and Design Systems</w:t>
      </w:r>
    </w:p>
    <w:p w14:paraId="4E94F4D1" w14:textId="77777777" w:rsidR="00EA0565" w:rsidRPr="00EA0565" w:rsidRDefault="00EA0565" w:rsidP="00E7213B">
      <w:pPr>
        <w:pStyle w:val="ListParagraph"/>
        <w:numPr>
          <w:ilvl w:val="0"/>
          <w:numId w:val="16"/>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 xml:space="preserve">Geological </w:t>
      </w:r>
      <w:proofErr w:type="spellStart"/>
      <w:r w:rsidRPr="00EA0565">
        <w:rPr>
          <w:rFonts w:eastAsia="Times New Roman" w:cstheme="minorHAnsi"/>
          <w:kern w:val="0"/>
          <w:sz w:val="28"/>
          <w:szCs w:val="28"/>
          <w:lang w:eastAsia="en-IN"/>
          <w14:ligatures w14:val="none"/>
        </w:rPr>
        <w:t>Modeling</w:t>
      </w:r>
      <w:proofErr w:type="spellEnd"/>
      <w:r w:rsidRPr="00EA0565">
        <w:rPr>
          <w:rFonts w:eastAsia="Times New Roman" w:cstheme="minorHAnsi"/>
          <w:kern w:val="0"/>
          <w:sz w:val="28"/>
          <w:szCs w:val="28"/>
          <w:lang w:eastAsia="en-IN"/>
          <w14:ligatures w14:val="none"/>
        </w:rPr>
        <w:t xml:space="preserve"> Software: Create 3D models of geological formations to aid in mine design and planning.</w:t>
      </w:r>
    </w:p>
    <w:p w14:paraId="4380E74B" w14:textId="77777777" w:rsidR="00EA0565" w:rsidRPr="00EA0565" w:rsidRDefault="00EA0565" w:rsidP="00E7213B">
      <w:pPr>
        <w:pStyle w:val="ListParagraph"/>
        <w:numPr>
          <w:ilvl w:val="0"/>
          <w:numId w:val="16"/>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Mine Scheduling Software: Optimize the sequence and timing of mining activities to maximize resource extraction and operational efficiency.</w:t>
      </w:r>
    </w:p>
    <w:p w14:paraId="4335FB44" w14:textId="77777777" w:rsidR="00EA0565" w:rsidRPr="00EA0565" w:rsidRDefault="00EA0565" w:rsidP="00E7213B">
      <w:pPr>
        <w:pStyle w:val="ListParagraph"/>
        <w:numPr>
          <w:ilvl w:val="0"/>
          <w:numId w:val="16"/>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Ventilation Management Systems: Design and control ventilation networks to ensure a safe and comfortable working environment underground.</w:t>
      </w:r>
    </w:p>
    <w:p w14:paraId="08F54370"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Asset Management and Maintenance Systems</w:t>
      </w:r>
    </w:p>
    <w:p w14:paraId="4428CA19" w14:textId="77777777" w:rsidR="00EA0565" w:rsidRPr="00EA0565" w:rsidRDefault="00EA0565" w:rsidP="00E7213B">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lastRenderedPageBreak/>
        <w:t>Condition Monitoring Systems: Use sensors and IoT devices to monitor the health and performance of mining equipment in real-time.</w:t>
      </w:r>
    </w:p>
    <w:p w14:paraId="6BDDF393" w14:textId="77777777" w:rsidR="00EA0565" w:rsidRPr="00EA0565" w:rsidRDefault="00EA0565" w:rsidP="00E7213B">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 xml:space="preserve">Predictive Maintenance Software: </w:t>
      </w:r>
      <w:proofErr w:type="spellStart"/>
      <w:r w:rsidRPr="00EA0565">
        <w:rPr>
          <w:rFonts w:eastAsia="Times New Roman" w:cstheme="minorHAnsi"/>
          <w:kern w:val="0"/>
          <w:sz w:val="28"/>
          <w:szCs w:val="28"/>
          <w:lang w:eastAsia="en-IN"/>
          <w14:ligatures w14:val="none"/>
        </w:rPr>
        <w:t>Analyze</w:t>
      </w:r>
      <w:proofErr w:type="spellEnd"/>
      <w:r w:rsidRPr="00EA0565">
        <w:rPr>
          <w:rFonts w:eastAsia="Times New Roman" w:cstheme="minorHAnsi"/>
          <w:kern w:val="0"/>
          <w:sz w:val="28"/>
          <w:szCs w:val="28"/>
          <w:lang w:eastAsia="en-IN"/>
          <w14:ligatures w14:val="none"/>
        </w:rPr>
        <w:t xml:space="preserve"> data from condition monitoring systems to predict equipment failures and schedule maintenance proactively.</w:t>
      </w:r>
    </w:p>
    <w:p w14:paraId="3CD64E15" w14:textId="77777777" w:rsidR="00EA0565" w:rsidRPr="00EA0565" w:rsidRDefault="00EA0565" w:rsidP="00E7213B">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Inventory Management Systems: Track and manage spare parts and supplies, ensuring the availability of critical components.</w:t>
      </w:r>
    </w:p>
    <w:p w14:paraId="047E42E4" w14:textId="77777777" w:rsidR="00EA0565" w:rsidRPr="00EA0565" w:rsidRDefault="00EA0565" w:rsidP="00E7213B">
      <w:pPr>
        <w:spacing w:before="100" w:beforeAutospacing="1" w:after="100" w:afterAutospacing="1" w:line="240" w:lineRule="auto"/>
        <w:jc w:val="both"/>
        <w:outlineLvl w:val="3"/>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Data Analytics and Business Intelligence Systems</w:t>
      </w:r>
    </w:p>
    <w:p w14:paraId="7AD8CE56" w14:textId="77777777" w:rsidR="00EA0565" w:rsidRPr="00EA0565" w:rsidRDefault="00EA0565" w:rsidP="00E7213B">
      <w:pPr>
        <w:pStyle w:val="ListParagraph"/>
        <w:numPr>
          <w:ilvl w:val="0"/>
          <w:numId w:val="14"/>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 xml:space="preserve">Big Data Analytics Platforms: Aggregate and </w:t>
      </w:r>
      <w:proofErr w:type="spellStart"/>
      <w:r w:rsidRPr="00EA0565">
        <w:rPr>
          <w:rFonts w:eastAsia="Times New Roman" w:cstheme="minorHAnsi"/>
          <w:kern w:val="0"/>
          <w:sz w:val="28"/>
          <w:szCs w:val="28"/>
          <w:lang w:eastAsia="en-IN"/>
          <w14:ligatures w14:val="none"/>
        </w:rPr>
        <w:t>analyze</w:t>
      </w:r>
      <w:proofErr w:type="spellEnd"/>
      <w:r w:rsidRPr="00EA0565">
        <w:rPr>
          <w:rFonts w:eastAsia="Times New Roman" w:cstheme="minorHAnsi"/>
          <w:kern w:val="0"/>
          <w:sz w:val="28"/>
          <w:szCs w:val="28"/>
          <w:lang w:eastAsia="en-IN"/>
          <w14:ligatures w14:val="none"/>
        </w:rPr>
        <w:t xml:space="preserve"> large volumes of data from various mining operations to identify trends and optimize processes.</w:t>
      </w:r>
    </w:p>
    <w:p w14:paraId="6A70AB35" w14:textId="77777777" w:rsidR="00EA0565" w:rsidRPr="00EA0565" w:rsidRDefault="00EA0565" w:rsidP="00E7213B">
      <w:pPr>
        <w:pStyle w:val="ListParagraph"/>
        <w:numPr>
          <w:ilvl w:val="0"/>
          <w:numId w:val="14"/>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Business Intelligence (BI) Tools: Provide dashboards and reporting capabilities to support decision-making and strategic planning.</w:t>
      </w:r>
    </w:p>
    <w:p w14:paraId="7F64F4BB" w14:textId="77777777" w:rsidR="00EA0565" w:rsidRDefault="00EA0565" w:rsidP="00E7213B">
      <w:pPr>
        <w:pStyle w:val="ListParagraph"/>
        <w:numPr>
          <w:ilvl w:val="0"/>
          <w:numId w:val="14"/>
        </w:numPr>
        <w:spacing w:before="100" w:beforeAutospacing="1" w:after="100" w:afterAutospacing="1" w:line="240" w:lineRule="auto"/>
        <w:jc w:val="both"/>
        <w:rPr>
          <w:rFonts w:eastAsia="Times New Roman" w:cstheme="minorHAnsi"/>
          <w:kern w:val="0"/>
          <w:sz w:val="28"/>
          <w:szCs w:val="28"/>
          <w:lang w:eastAsia="en-IN"/>
          <w14:ligatures w14:val="none"/>
        </w:rPr>
      </w:pPr>
      <w:r w:rsidRPr="00EA0565">
        <w:rPr>
          <w:rFonts w:eastAsia="Times New Roman" w:cstheme="minorHAnsi"/>
          <w:kern w:val="0"/>
          <w:sz w:val="28"/>
          <w:szCs w:val="28"/>
          <w:lang w:eastAsia="en-IN"/>
          <w14:ligatures w14:val="none"/>
        </w:rPr>
        <w:t>Enterprise Resource Planning (ERP) Systems: Integrate various business processes, including finance, HR, and supply chain, to streamline operations and improve efficiency.</w:t>
      </w:r>
    </w:p>
    <w:p w14:paraId="5F0D9A06" w14:textId="77777777" w:rsidR="00E7213B" w:rsidRPr="00E7213B" w:rsidRDefault="00E7213B" w:rsidP="00E7213B">
      <w:pPr>
        <w:spacing w:before="100" w:beforeAutospacing="1" w:after="100" w:afterAutospacing="1" w:line="240" w:lineRule="auto"/>
        <w:jc w:val="both"/>
        <w:rPr>
          <w:rFonts w:eastAsia="Times New Roman" w:cstheme="minorHAnsi"/>
          <w:kern w:val="0"/>
          <w:sz w:val="28"/>
          <w:szCs w:val="28"/>
          <w:lang w:eastAsia="en-IN"/>
          <w14:ligatures w14:val="none"/>
        </w:rPr>
      </w:pPr>
      <w:r w:rsidRPr="685CCBC9">
        <w:rPr>
          <w:sz w:val="28"/>
          <w:szCs w:val="28"/>
          <w:lang w:val="en-US"/>
        </w:rPr>
        <w:t>GAO Tek’s targeted markets are North America</w:t>
      </w:r>
      <w:r w:rsidRPr="685CCBC9">
        <w:rPr>
          <w:kern w:val="0"/>
          <w:sz w:val="28"/>
          <w:szCs w:val="28"/>
          <w:lang w:val="en-US"/>
          <w14:ligatures w14:val="none"/>
        </w:rPr>
        <w:t>, particularly the U.S., Canada.</w:t>
      </w:r>
    </w:p>
    <w:bookmarkEnd w:id="0"/>
    <w:p w14:paraId="27DACE32" w14:textId="77777777" w:rsidR="002A0314" w:rsidRDefault="002A0314" w:rsidP="002A0314">
      <w:pPr>
        <w:jc w:val="both"/>
        <w:rPr>
          <w:rFonts w:ascii="Calibri" w:hAnsi="Calibri" w:cs="Calibri"/>
          <w:sz w:val="28"/>
          <w:szCs w:val="28"/>
          <w:lang w:val="en-US"/>
        </w:rPr>
      </w:pPr>
    </w:p>
    <w:p w14:paraId="10250ADD" w14:textId="77777777" w:rsidR="00E7213B" w:rsidRPr="00215D9B" w:rsidRDefault="00E7213B" w:rsidP="00E7213B">
      <w:pPr>
        <w:rPr>
          <w:rFonts w:cstheme="minorHAnsi"/>
          <w:b/>
          <w:bCs/>
          <w:sz w:val="36"/>
          <w:szCs w:val="36"/>
          <w:lang w:val="en-US"/>
        </w:rPr>
      </w:pPr>
      <w:r w:rsidRPr="00215D9B">
        <w:rPr>
          <w:rFonts w:cstheme="minorHAnsi"/>
          <w:b/>
          <w:bCs/>
          <w:sz w:val="36"/>
          <w:szCs w:val="36"/>
          <w:lang w:val="en-US"/>
        </w:rPr>
        <w:t>Complying with Government Regulations</w:t>
      </w:r>
    </w:p>
    <w:p w14:paraId="781E8AB0" w14:textId="77777777" w:rsidR="00E7213B" w:rsidRDefault="00E7213B" w:rsidP="00E7213B">
      <w:pPr>
        <w:rPr>
          <w:sz w:val="28"/>
          <w:szCs w:val="28"/>
          <w:lang w:val="en-US"/>
        </w:rPr>
      </w:pPr>
      <w:r w:rsidRPr="685CCBC9">
        <w:rPr>
          <w:sz w:val="28"/>
          <w:szCs w:val="28"/>
          <w:lang w:val="en-US"/>
        </w:rPr>
        <w:t xml:space="preserve">GAO Tek’s </w:t>
      </w:r>
      <w:r w:rsidRPr="00E7213B">
        <w:rPr>
          <w:rStyle w:val="ui-provider"/>
          <w:rFonts w:cstheme="minorHAnsi"/>
          <w:sz w:val="28"/>
          <w:szCs w:val="28"/>
        </w:rPr>
        <w:t xml:space="preserve">Other Material </w:t>
      </w:r>
      <w:proofErr w:type="spellStart"/>
      <w:r w:rsidRPr="00E7213B">
        <w:rPr>
          <w:rStyle w:val="ui-provider"/>
          <w:rFonts w:cstheme="minorHAnsi"/>
          <w:sz w:val="28"/>
          <w:szCs w:val="28"/>
        </w:rPr>
        <w:t>Analyzers</w:t>
      </w:r>
      <w:proofErr w:type="spellEnd"/>
      <w:r w:rsidRPr="685CCBC9">
        <w:rPr>
          <w:sz w:val="28"/>
          <w:szCs w:val="28"/>
          <w:lang w:val="en-US"/>
        </w:rPr>
        <w:t xml:space="preserve"> comply or help our customers comply with the U.S. government regulations such as:</w:t>
      </w:r>
    </w:p>
    <w:p w14:paraId="46BB69F0"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Mine Safety and Health Administration (MSHA) Regulations</w:t>
      </w:r>
    </w:p>
    <w:p w14:paraId="1EDBFA86"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Occupational Safety and Health Administration (OSHA) Standards</w:t>
      </w:r>
    </w:p>
    <w:p w14:paraId="7826B474"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Environmental Protection Agency (EPA) Regulations</w:t>
      </w:r>
    </w:p>
    <w:p w14:paraId="7FE5B4CE"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National Institute for Occupational Safety and Health (NIOSH) Guidelines</w:t>
      </w:r>
    </w:p>
    <w:p w14:paraId="2A564DFB"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Bureau of Land Management (BLM) Regulations</w:t>
      </w:r>
    </w:p>
    <w:p w14:paraId="4BFA557F"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Resource Conservation and Recovery Act (RCRA)</w:t>
      </w:r>
    </w:p>
    <w:p w14:paraId="5DAED5A2"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Clean Air Act (CAA)</w:t>
      </w:r>
    </w:p>
    <w:p w14:paraId="1746824B"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Clean Water Act (CWA)</w:t>
      </w:r>
    </w:p>
    <w:p w14:paraId="070133F1" w14:textId="77777777" w:rsidR="00E7213B" w:rsidRPr="00E7213B" w:rsidRDefault="00E7213B" w:rsidP="00E7213B">
      <w:pPr>
        <w:pStyle w:val="ListParagraph"/>
        <w:numPr>
          <w:ilvl w:val="0"/>
          <w:numId w:val="14"/>
        </w:numPr>
        <w:spacing w:after="0" w:line="240" w:lineRule="auto"/>
        <w:jc w:val="both"/>
        <w:rPr>
          <w:rFonts w:ascii="Times New Roman" w:eastAsia="Times New Roman" w:hAnsi="Times New Roman" w:cs="Times New Roman"/>
          <w:kern w:val="0"/>
          <w:sz w:val="24"/>
          <w:szCs w:val="24"/>
          <w:lang w:eastAsia="en-IN"/>
          <w14:ligatures w14:val="none"/>
        </w:rPr>
      </w:pPr>
      <w:r w:rsidRPr="00E7213B">
        <w:rPr>
          <w:rFonts w:ascii="Times New Roman" w:eastAsia="Times New Roman" w:hAnsi="Times New Roman" w:cs="Times New Roman"/>
          <w:kern w:val="0"/>
          <w:sz w:val="24"/>
          <w:szCs w:val="24"/>
          <w:lang w:eastAsia="en-IN"/>
          <w14:ligatures w14:val="none"/>
        </w:rPr>
        <w:t>Toxic Substances Control Act (TSCA)</w:t>
      </w:r>
    </w:p>
    <w:p w14:paraId="54325CF9" w14:textId="77777777" w:rsidR="00E7213B" w:rsidRPr="00E7213B" w:rsidRDefault="00E7213B" w:rsidP="00E7213B">
      <w:pPr>
        <w:pStyle w:val="ListParagraph"/>
        <w:numPr>
          <w:ilvl w:val="0"/>
          <w:numId w:val="14"/>
        </w:numPr>
        <w:jc w:val="both"/>
        <w:rPr>
          <w:rFonts w:ascii="Times New Roman" w:hAnsi="Times New Roman" w:cs="Times New Roman"/>
          <w:sz w:val="28"/>
          <w:szCs w:val="28"/>
          <w:lang w:val="en-US"/>
        </w:rPr>
      </w:pPr>
      <w:r w:rsidRPr="00E7213B">
        <w:rPr>
          <w:rFonts w:ascii="Times New Roman" w:eastAsia="Times New Roman" w:hAnsi="Times New Roman" w:cs="Times New Roman"/>
          <w:kern w:val="0"/>
          <w:sz w:val="24"/>
          <w:szCs w:val="24"/>
          <w:lang w:eastAsia="en-IN"/>
          <w14:ligatures w14:val="none"/>
        </w:rPr>
        <w:t>Federal Mine Safety and Health Act of 1977</w:t>
      </w:r>
    </w:p>
    <w:p w14:paraId="2B258DAE" w14:textId="77777777" w:rsidR="00E7213B" w:rsidRDefault="00E7213B" w:rsidP="00E7213B">
      <w:pPr>
        <w:rPr>
          <w:sz w:val="28"/>
          <w:szCs w:val="28"/>
          <w:lang w:val="en-US"/>
        </w:rPr>
      </w:pPr>
      <w:r w:rsidRPr="00E7213B">
        <w:rPr>
          <w:sz w:val="28"/>
          <w:szCs w:val="28"/>
          <w:lang w:val="en-US"/>
        </w:rPr>
        <w:t>GAO Tek’s</w:t>
      </w:r>
      <w:r w:rsidR="00FB6AAC">
        <w:rPr>
          <w:sz w:val="28"/>
          <w:szCs w:val="28"/>
          <w:lang w:val="en-US"/>
        </w:rPr>
        <w:t xml:space="preserve"> </w:t>
      </w:r>
      <w:r w:rsidRPr="00E7213B">
        <w:rPr>
          <w:sz w:val="28"/>
          <w:szCs w:val="28"/>
          <w:lang w:val="en-US"/>
        </w:rPr>
        <w:t xml:space="preserve"> </w:t>
      </w:r>
      <w:r w:rsidR="00FB6AAC" w:rsidRPr="00E7213B">
        <w:rPr>
          <w:rStyle w:val="ui-provider"/>
          <w:rFonts w:cstheme="minorHAnsi"/>
          <w:sz w:val="28"/>
          <w:szCs w:val="28"/>
        </w:rPr>
        <w:t xml:space="preserve">Other Material </w:t>
      </w:r>
      <w:proofErr w:type="spellStart"/>
      <w:r w:rsidR="00FB6AAC" w:rsidRPr="00E7213B">
        <w:rPr>
          <w:rStyle w:val="ui-provider"/>
          <w:rFonts w:cstheme="minorHAnsi"/>
          <w:sz w:val="28"/>
          <w:szCs w:val="28"/>
        </w:rPr>
        <w:t>Analyzers</w:t>
      </w:r>
      <w:proofErr w:type="spellEnd"/>
      <w:r w:rsidR="00FB6AAC" w:rsidRPr="685CCBC9">
        <w:rPr>
          <w:sz w:val="28"/>
          <w:szCs w:val="28"/>
          <w:lang w:val="en-US"/>
        </w:rPr>
        <w:t xml:space="preserve"> </w:t>
      </w:r>
      <w:r w:rsidR="00FB6AAC">
        <w:rPr>
          <w:sz w:val="28"/>
          <w:szCs w:val="28"/>
          <w:lang w:val="en-US"/>
        </w:rPr>
        <w:t xml:space="preserve"> </w:t>
      </w:r>
      <w:r w:rsidRPr="00E7213B">
        <w:rPr>
          <w:sz w:val="28"/>
          <w:szCs w:val="28"/>
          <w:lang w:val="en-US"/>
        </w:rPr>
        <w:t>comply or help our clients comply with the Canadian regulations such as:</w:t>
      </w:r>
    </w:p>
    <w:p w14:paraId="5AB92227" w14:textId="77777777" w:rsidR="00FB6AAC" w:rsidRPr="00FB6AAC" w:rsidRDefault="00FB6AAC" w:rsidP="00FB6AAC">
      <w:pPr>
        <w:pStyle w:val="ListParagraph"/>
        <w:numPr>
          <w:ilvl w:val="0"/>
          <w:numId w:val="25"/>
        </w:numPr>
        <w:rPr>
          <w:rFonts w:ascii="Times New Roman" w:eastAsia="Times New Roman" w:hAnsi="Times New Roman" w:cs="Times New Roman"/>
          <w:kern w:val="0"/>
          <w:sz w:val="24"/>
          <w:szCs w:val="24"/>
          <w:lang w:eastAsia="en-IN"/>
          <w14:ligatures w14:val="none"/>
        </w:rPr>
      </w:pPr>
      <w:r w:rsidRPr="00FB6AAC">
        <w:rPr>
          <w:rFonts w:ascii="Times New Roman" w:eastAsia="Times New Roman" w:hAnsi="Times New Roman" w:cs="Times New Roman"/>
          <w:kern w:val="0"/>
          <w:sz w:val="24"/>
          <w:szCs w:val="24"/>
          <w:lang w:eastAsia="en-IN"/>
          <w14:ligatures w14:val="none"/>
        </w:rPr>
        <w:lastRenderedPageBreak/>
        <w:t>Environmental Protection Act (EPA)</w:t>
      </w:r>
    </w:p>
    <w:p w14:paraId="0B60191F" w14:textId="77777777" w:rsidR="00FB6AAC" w:rsidRPr="00FB6AAC" w:rsidRDefault="00FB6AAC" w:rsidP="00FB6AAC">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FB6AAC">
        <w:rPr>
          <w:rFonts w:ascii="Times New Roman" w:eastAsia="Times New Roman" w:hAnsi="Times New Roman" w:cs="Times New Roman"/>
          <w:kern w:val="0"/>
          <w:sz w:val="24"/>
          <w:szCs w:val="24"/>
          <w:lang w:eastAsia="en-IN"/>
          <w14:ligatures w14:val="none"/>
        </w:rPr>
        <w:t>Mining Act Regulations</w:t>
      </w:r>
    </w:p>
    <w:p w14:paraId="00B083C5" w14:textId="77777777" w:rsidR="00FB6AAC" w:rsidRPr="00FB6AAC" w:rsidRDefault="00FB6AAC" w:rsidP="00FB6AAC">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FB6AAC">
        <w:rPr>
          <w:rFonts w:ascii="Times New Roman" w:eastAsia="Times New Roman" w:hAnsi="Times New Roman" w:cs="Times New Roman"/>
          <w:kern w:val="0"/>
          <w:sz w:val="24"/>
          <w:szCs w:val="24"/>
          <w:lang w:eastAsia="en-IN"/>
          <w14:ligatures w14:val="none"/>
        </w:rPr>
        <w:t>Occupational Health and Safety Regulations</w:t>
      </w:r>
    </w:p>
    <w:p w14:paraId="0EBBD750" w14:textId="77777777" w:rsidR="00FB6AAC" w:rsidRPr="00FB6AAC" w:rsidRDefault="00FB6AAC" w:rsidP="00FB6AAC">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FB6AAC">
        <w:rPr>
          <w:rFonts w:ascii="Times New Roman" w:eastAsia="Times New Roman" w:hAnsi="Times New Roman" w:cs="Times New Roman"/>
          <w:kern w:val="0"/>
          <w:sz w:val="24"/>
          <w:szCs w:val="24"/>
          <w:lang w:eastAsia="en-IN"/>
          <w14:ligatures w14:val="none"/>
        </w:rPr>
        <w:t>Canadian Environmental Assessment Act (CEAA)</w:t>
      </w:r>
    </w:p>
    <w:p w14:paraId="573FDB20" w14:textId="77777777" w:rsidR="00FB6AAC" w:rsidRPr="00FB6AAC" w:rsidRDefault="00FB6AAC" w:rsidP="00FB6AAC">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FB6AAC">
        <w:rPr>
          <w:rFonts w:ascii="Times New Roman" w:eastAsia="Times New Roman" w:hAnsi="Times New Roman" w:cs="Times New Roman"/>
          <w:kern w:val="0"/>
          <w:sz w:val="24"/>
          <w:szCs w:val="24"/>
          <w:lang w:eastAsia="en-IN"/>
          <w14:ligatures w14:val="none"/>
        </w:rPr>
        <w:t>Transportation of Dangerous Goods Regulations</w:t>
      </w:r>
    </w:p>
    <w:p w14:paraId="47C62F68" w14:textId="77777777" w:rsidR="00FB6AAC" w:rsidRPr="00FB6AAC" w:rsidRDefault="00FB6AAC" w:rsidP="00FB6AAC">
      <w:pPr>
        <w:pStyle w:val="ListParagraph"/>
        <w:numPr>
          <w:ilvl w:val="0"/>
          <w:numId w:val="25"/>
        </w:numPr>
        <w:rPr>
          <w:rFonts w:ascii="Times New Roman" w:hAnsi="Times New Roman" w:cs="Times New Roman"/>
          <w:sz w:val="28"/>
          <w:szCs w:val="28"/>
          <w:lang w:val="en-US"/>
        </w:rPr>
      </w:pPr>
      <w:r w:rsidRPr="00FB6AAC">
        <w:rPr>
          <w:rFonts w:ascii="Times New Roman" w:eastAsia="Times New Roman" w:hAnsi="Times New Roman" w:cs="Times New Roman"/>
          <w:kern w:val="0"/>
          <w:sz w:val="24"/>
          <w:szCs w:val="24"/>
          <w:lang w:eastAsia="en-IN"/>
          <w14:ligatures w14:val="none"/>
        </w:rPr>
        <w:t>Waste Disposal Regulations</w:t>
      </w:r>
    </w:p>
    <w:p w14:paraId="19158399" w14:textId="77777777" w:rsidR="00FB6AAC" w:rsidRPr="00FB6AAC" w:rsidRDefault="00FB6AAC" w:rsidP="00FB6AAC">
      <w:pPr>
        <w:rPr>
          <w:rFonts w:ascii="Times New Roman" w:hAnsi="Times New Roman" w:cs="Times New Roman"/>
          <w:sz w:val="28"/>
          <w:szCs w:val="28"/>
          <w:lang w:val="en-US"/>
        </w:rPr>
      </w:pPr>
      <w:r w:rsidRPr="00FB6AAC">
        <w:rPr>
          <w:rFonts w:cstheme="minorHAnsi"/>
          <w:b/>
          <w:bCs/>
          <w:sz w:val="36"/>
          <w:szCs w:val="36"/>
          <w:lang w:val="en-US"/>
        </w:rPr>
        <w:t xml:space="preserve">Case Studies of </w:t>
      </w:r>
      <w:r w:rsidRPr="00FB6AAC">
        <w:rPr>
          <w:rStyle w:val="ui-provider"/>
          <w:rFonts w:cstheme="minorHAnsi"/>
          <w:b/>
          <w:bCs/>
          <w:sz w:val="36"/>
          <w:szCs w:val="36"/>
        </w:rPr>
        <w:t xml:space="preserve">Other Material </w:t>
      </w:r>
      <w:proofErr w:type="spellStart"/>
      <w:r w:rsidRPr="00FB6AAC">
        <w:rPr>
          <w:rStyle w:val="ui-provider"/>
          <w:rFonts w:cstheme="minorHAnsi"/>
          <w:b/>
          <w:bCs/>
          <w:sz w:val="36"/>
          <w:szCs w:val="36"/>
        </w:rPr>
        <w:t>Analyzers</w:t>
      </w:r>
      <w:proofErr w:type="spellEnd"/>
      <w:r w:rsidRPr="00FB6AAC">
        <w:rPr>
          <w:rStyle w:val="ui-provider"/>
          <w:rFonts w:cstheme="minorHAnsi"/>
          <w:b/>
          <w:bCs/>
          <w:sz w:val="36"/>
          <w:szCs w:val="36"/>
        </w:rPr>
        <w:t xml:space="preserve"> in Mining Industry</w:t>
      </w:r>
    </w:p>
    <w:p w14:paraId="69663DC0" w14:textId="77777777" w:rsidR="008240E7" w:rsidRDefault="006429FF" w:rsidP="002A0314">
      <w:pPr>
        <w:jc w:val="both"/>
        <w:rPr>
          <w:rFonts w:cstheme="minorHAnsi"/>
          <w:sz w:val="28"/>
          <w:szCs w:val="28"/>
        </w:rPr>
      </w:pPr>
      <w:r w:rsidRPr="006429FF">
        <w:rPr>
          <w:rFonts w:cstheme="minorHAnsi"/>
          <w:sz w:val="28"/>
          <w:szCs w:val="28"/>
        </w:rPr>
        <w:t xml:space="preserve">Elemental </w:t>
      </w:r>
      <w:proofErr w:type="spellStart"/>
      <w:r w:rsidRPr="006429FF">
        <w:rPr>
          <w:rFonts w:cstheme="minorHAnsi"/>
          <w:sz w:val="28"/>
          <w:szCs w:val="28"/>
        </w:rPr>
        <w:t>Analyzers</w:t>
      </w:r>
      <w:proofErr w:type="spellEnd"/>
      <w:r w:rsidRPr="006429FF">
        <w:rPr>
          <w:rFonts w:cstheme="minorHAnsi"/>
          <w:sz w:val="28"/>
          <w:szCs w:val="28"/>
        </w:rPr>
        <w:t xml:space="preserve">, Material Identification </w:t>
      </w:r>
      <w:proofErr w:type="spellStart"/>
      <w:r w:rsidRPr="006429FF">
        <w:rPr>
          <w:rFonts w:cstheme="minorHAnsi"/>
          <w:sz w:val="28"/>
          <w:szCs w:val="28"/>
        </w:rPr>
        <w:t>Analyzers</w:t>
      </w:r>
      <w:proofErr w:type="spellEnd"/>
      <w:r w:rsidRPr="006429FF">
        <w:rPr>
          <w:rFonts w:cstheme="minorHAnsi"/>
          <w:sz w:val="28"/>
          <w:szCs w:val="28"/>
        </w:rPr>
        <w:t xml:space="preserve">, Substance Analysis Instruments, Material Composition </w:t>
      </w:r>
      <w:proofErr w:type="spellStart"/>
      <w:r w:rsidRPr="006429FF">
        <w:rPr>
          <w:rFonts w:cstheme="minorHAnsi"/>
          <w:sz w:val="28"/>
          <w:szCs w:val="28"/>
        </w:rPr>
        <w:t>Analyzers</w:t>
      </w:r>
      <w:proofErr w:type="spellEnd"/>
      <w:r w:rsidRPr="006429FF">
        <w:rPr>
          <w:rFonts w:cstheme="minorHAnsi"/>
          <w:sz w:val="28"/>
          <w:szCs w:val="28"/>
        </w:rPr>
        <w:t xml:space="preserve">, Chemical Analysis Equipment, Material Testing Devices, Spectroscopic </w:t>
      </w:r>
      <w:proofErr w:type="spellStart"/>
      <w:r w:rsidRPr="006429FF">
        <w:rPr>
          <w:rFonts w:cstheme="minorHAnsi"/>
          <w:sz w:val="28"/>
          <w:szCs w:val="28"/>
        </w:rPr>
        <w:t>Analyzers</w:t>
      </w:r>
      <w:proofErr w:type="spellEnd"/>
      <w:r w:rsidRPr="006429FF">
        <w:rPr>
          <w:rFonts w:cstheme="minorHAnsi"/>
          <w:sz w:val="28"/>
          <w:szCs w:val="28"/>
        </w:rPr>
        <w:t>, Material Characterization Instruments</w:t>
      </w:r>
    </w:p>
    <w:p w14:paraId="125BDF4C" w14:textId="77777777" w:rsidR="006429FF" w:rsidRDefault="006429FF" w:rsidP="002A0314">
      <w:pPr>
        <w:jc w:val="both"/>
        <w:rPr>
          <w:rFonts w:cstheme="minorHAnsi"/>
          <w:sz w:val="28"/>
          <w:szCs w:val="28"/>
        </w:rPr>
      </w:pPr>
    </w:p>
    <w:p w14:paraId="69921357" w14:textId="77777777" w:rsidR="006429FF" w:rsidRDefault="006429FF" w:rsidP="006429FF">
      <w:pPr>
        <w:rPr>
          <w:rFonts w:cstheme="minorHAnsi"/>
          <w:sz w:val="28"/>
          <w:szCs w:val="28"/>
          <w:lang w:val="en-US"/>
        </w:rPr>
      </w:pPr>
      <w:r w:rsidRPr="00215D9B">
        <w:rPr>
          <w:rFonts w:cstheme="minorHAnsi"/>
          <w:sz w:val="28"/>
          <w:szCs w:val="28"/>
          <w:lang w:val="en-US"/>
        </w:rPr>
        <w:t>Here are some practical examples of using</w:t>
      </w:r>
      <w:r>
        <w:rPr>
          <w:rFonts w:cstheme="minorHAnsi"/>
          <w:sz w:val="28"/>
          <w:szCs w:val="28"/>
          <w:lang w:val="en-US"/>
        </w:rPr>
        <w:t xml:space="preserve"> </w:t>
      </w:r>
      <w:r w:rsidRPr="006429FF">
        <w:rPr>
          <w:rStyle w:val="ui-provider"/>
          <w:rFonts w:cstheme="minorHAnsi"/>
          <w:sz w:val="28"/>
          <w:szCs w:val="28"/>
        </w:rPr>
        <w:t xml:space="preserve">Other Material </w:t>
      </w:r>
      <w:proofErr w:type="spellStart"/>
      <w:r w:rsidRPr="006429FF">
        <w:rPr>
          <w:rStyle w:val="ui-provider"/>
          <w:rFonts w:cstheme="minorHAnsi"/>
          <w:sz w:val="28"/>
          <w:szCs w:val="28"/>
        </w:rPr>
        <w:t>Analyzers</w:t>
      </w:r>
      <w:proofErr w:type="spellEnd"/>
      <w:r w:rsidRPr="006429FF">
        <w:rPr>
          <w:rStyle w:val="ui-provider"/>
          <w:rFonts w:cstheme="minorHAnsi"/>
          <w:sz w:val="28"/>
          <w:szCs w:val="28"/>
        </w:rPr>
        <w:t xml:space="preserve"> in Mining Industry</w:t>
      </w:r>
      <w:r w:rsidRPr="00215D9B">
        <w:rPr>
          <w:rFonts w:cstheme="minorHAnsi"/>
          <w:sz w:val="28"/>
          <w:szCs w:val="28"/>
          <w:lang w:val="en-US"/>
        </w:rPr>
        <w:t>:</w:t>
      </w:r>
    </w:p>
    <w:p w14:paraId="23FCDB4E" w14:textId="77777777" w:rsidR="00E67E38" w:rsidRPr="00E67E38" w:rsidRDefault="00E67E38" w:rsidP="00E67E38">
      <w:pPr>
        <w:spacing w:before="100" w:beforeAutospacing="1" w:after="100" w:afterAutospacing="1" w:line="240" w:lineRule="auto"/>
        <w:jc w:val="both"/>
        <w:rPr>
          <w:rFonts w:eastAsia="Times New Roman" w:cstheme="minorHAnsi"/>
          <w:kern w:val="0"/>
          <w:sz w:val="28"/>
          <w:szCs w:val="28"/>
          <w:lang w:eastAsia="en-IN"/>
          <w14:ligatures w14:val="none"/>
        </w:rPr>
      </w:pPr>
      <w:r w:rsidRPr="00E67E38">
        <w:rPr>
          <w:rFonts w:eastAsia="Times New Roman" w:cstheme="minorHAnsi"/>
          <w:kern w:val="0"/>
          <w:sz w:val="28"/>
          <w:szCs w:val="28"/>
          <w:lang w:eastAsia="en-IN"/>
          <w14:ligatures w14:val="none"/>
        </w:rPr>
        <w:t xml:space="preserve">In the Northeast Region of the U.S., a prominent mining company based in Pennsylvania implemented advanced Material Identification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to enhance ore grade determination and optimize mineral processing efficiency. By utilizing spectroscopic analysis technologies, the company achieved precise elemental identification in real-time, facilitating rapid decision-making in mining operations. This innovation not only improved resource utilization but also reduced operational costs by minimizing waste and enhancing overall productivity. The successful integration of these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underscored their critical role in streamlining extraction processes and maintaining environmental compliance within the region.</w:t>
      </w:r>
    </w:p>
    <w:p w14:paraId="36760BFD" w14:textId="77777777" w:rsidR="00E67E38" w:rsidRPr="00E67E38" w:rsidRDefault="00E67E38" w:rsidP="00E67E38">
      <w:pPr>
        <w:spacing w:before="100" w:beforeAutospacing="1" w:after="100" w:afterAutospacing="1" w:line="240" w:lineRule="auto"/>
        <w:jc w:val="both"/>
        <w:rPr>
          <w:rFonts w:eastAsia="Times New Roman" w:cstheme="minorHAnsi"/>
          <w:kern w:val="0"/>
          <w:sz w:val="28"/>
          <w:szCs w:val="28"/>
          <w:lang w:eastAsia="en-IN"/>
          <w14:ligatures w14:val="none"/>
        </w:rPr>
      </w:pPr>
      <w:r w:rsidRPr="00E67E38">
        <w:rPr>
          <w:rFonts w:eastAsia="Times New Roman" w:cstheme="minorHAnsi"/>
          <w:kern w:val="0"/>
          <w:sz w:val="28"/>
          <w:szCs w:val="28"/>
          <w:lang w:eastAsia="en-IN"/>
          <w14:ligatures w14:val="none"/>
        </w:rPr>
        <w:t xml:space="preserve">Moving to the Midwest Region of the U.S., a mining consortium in Minnesota utilized Elemental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for tailings management and environmental monitoring. These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provided detailed insights into the chemical composition of tailings, ensuring compliance with local environmental regulations and mitigating potential risks to nearby water bodies. By accurately measuring heavy metal concentrations and pH levels, the consortium could proactively implement remediation measures, safeguarding ecosystem health and maintaining community trust. This case highlighted the instrumental role of Material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in sustainable mining practices and regulatory adherence in the Midwest.</w:t>
      </w:r>
    </w:p>
    <w:p w14:paraId="69B6BBC7" w14:textId="77777777" w:rsidR="00E67E38" w:rsidRPr="00E67E38" w:rsidRDefault="00E67E38" w:rsidP="00E67E38">
      <w:pPr>
        <w:spacing w:before="100" w:beforeAutospacing="1" w:after="100" w:afterAutospacing="1" w:line="240" w:lineRule="auto"/>
        <w:jc w:val="both"/>
        <w:rPr>
          <w:rFonts w:eastAsia="Times New Roman" w:cstheme="minorHAnsi"/>
          <w:kern w:val="0"/>
          <w:sz w:val="28"/>
          <w:szCs w:val="28"/>
          <w:lang w:eastAsia="en-IN"/>
          <w14:ligatures w14:val="none"/>
        </w:rPr>
      </w:pPr>
      <w:r w:rsidRPr="00E67E38">
        <w:rPr>
          <w:rFonts w:eastAsia="Times New Roman" w:cstheme="minorHAnsi"/>
          <w:kern w:val="0"/>
          <w:sz w:val="28"/>
          <w:szCs w:val="28"/>
          <w:lang w:eastAsia="en-IN"/>
          <w14:ligatures w14:val="none"/>
        </w:rPr>
        <w:lastRenderedPageBreak/>
        <w:t xml:space="preserve">In the South Region of the U.S., a mining operation in Texas adopted Substance Analysis Instruments to optimize resource extraction from unconventional mineral deposits. These instruments enabled the characterization of complex ore compositions, allowing the company to identify economically viable minerals efficiently. By leveraging advanced analytical techniques, including X-ray fluorescence (XRF) and laser-induced breakdown spectroscopy (LIBS), the operation achieved significant improvements in mineral recovery rates and operational efficiency. This case exemplified how Material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contribute to unlocking the potential of diverse mineral resources in the Southern mining landscape.</w:t>
      </w:r>
    </w:p>
    <w:p w14:paraId="224EBD74" w14:textId="77777777" w:rsidR="00E67E38" w:rsidRPr="00E67E38" w:rsidRDefault="00E67E38" w:rsidP="00E67E38">
      <w:pPr>
        <w:spacing w:before="100" w:beforeAutospacing="1" w:after="100" w:afterAutospacing="1" w:line="240" w:lineRule="auto"/>
        <w:jc w:val="both"/>
        <w:rPr>
          <w:rFonts w:eastAsia="Times New Roman" w:cstheme="minorHAnsi"/>
          <w:kern w:val="0"/>
          <w:sz w:val="28"/>
          <w:szCs w:val="28"/>
          <w:lang w:eastAsia="en-IN"/>
          <w14:ligatures w14:val="none"/>
        </w:rPr>
      </w:pPr>
      <w:r w:rsidRPr="00E67E38">
        <w:rPr>
          <w:rFonts w:eastAsia="Times New Roman" w:cstheme="minorHAnsi"/>
          <w:kern w:val="0"/>
          <w:sz w:val="28"/>
          <w:szCs w:val="28"/>
          <w:lang w:eastAsia="en-IN"/>
          <w14:ligatures w14:val="none"/>
        </w:rPr>
        <w:t xml:space="preserve">Turning to the West Region of the U.S., a mining company in Nevada utilized Material Composition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to enhance ore sorting and processing efficiency. By integrating hyperspectral imaging technology, the company could classify and segregate ore based on its chemical and structural properties in real-time. This capability enabled targeted extraction of high-grade ore, reducing processing costs and environmental footprint associated with traditional bulk mining methods. The successful implementation of these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demonstrated their pivotal role in maximizing resource recovery and sustainability in Western mining operations.</w:t>
      </w:r>
    </w:p>
    <w:p w14:paraId="41C6BDCB" w14:textId="77777777" w:rsidR="00E67E38" w:rsidRPr="00E67E38" w:rsidRDefault="00E67E38" w:rsidP="00E67E38">
      <w:pPr>
        <w:spacing w:before="100" w:beforeAutospacing="1" w:after="100" w:afterAutospacing="1" w:line="240" w:lineRule="auto"/>
        <w:jc w:val="both"/>
        <w:rPr>
          <w:rFonts w:eastAsia="Times New Roman" w:cstheme="minorHAnsi"/>
          <w:kern w:val="0"/>
          <w:sz w:val="28"/>
          <w:szCs w:val="28"/>
          <w:lang w:eastAsia="en-IN"/>
          <w14:ligatures w14:val="none"/>
        </w:rPr>
      </w:pPr>
      <w:r w:rsidRPr="00E67E38">
        <w:rPr>
          <w:rFonts w:eastAsia="Times New Roman" w:cstheme="minorHAnsi"/>
          <w:kern w:val="0"/>
          <w:sz w:val="28"/>
          <w:szCs w:val="28"/>
          <w:lang w:eastAsia="en-IN"/>
          <w14:ligatures w14:val="none"/>
        </w:rPr>
        <w:t xml:space="preserve">In Canada, a mining project in Ontario deployed Chemical Analysis Equipment for real-time monitoring of process streams and tailings discharge. These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provided continuous data on chemical compositions and concentrations, ensuring compliance with stringent environmental regulations. By monitoring parameters such as cyanide levels and acidity, the project maintained operational transparency and minimized environmental impact on surrounding ecosystems. This case underscored the critical importance of Material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in facilitating responsible mining practices and regulatory compliance in the Canadian mining sector.</w:t>
      </w:r>
    </w:p>
    <w:p w14:paraId="006BE67F" w14:textId="77777777" w:rsidR="00E67E38" w:rsidRDefault="00E67E38" w:rsidP="00E67E38">
      <w:pPr>
        <w:spacing w:before="100" w:beforeAutospacing="1" w:after="100" w:afterAutospacing="1" w:line="240" w:lineRule="auto"/>
        <w:jc w:val="both"/>
        <w:rPr>
          <w:rFonts w:eastAsia="Times New Roman" w:cstheme="minorHAnsi"/>
          <w:kern w:val="0"/>
          <w:sz w:val="28"/>
          <w:szCs w:val="28"/>
          <w:lang w:eastAsia="en-IN"/>
          <w14:ligatures w14:val="none"/>
        </w:rPr>
      </w:pPr>
      <w:r w:rsidRPr="00E67E38">
        <w:rPr>
          <w:rFonts w:eastAsia="Times New Roman" w:cstheme="minorHAnsi"/>
          <w:kern w:val="0"/>
          <w:sz w:val="28"/>
          <w:szCs w:val="28"/>
          <w:lang w:eastAsia="en-IN"/>
          <w14:ligatures w14:val="none"/>
        </w:rPr>
        <w:t xml:space="preserve">These case studies illustrate how Other Material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play a crucial role in enhancing operational efficiency, ensuring environmental compliance, and maximizing resource utilization across different regions of the United States and Canada.</w:t>
      </w:r>
    </w:p>
    <w:p w14:paraId="46765022" w14:textId="77777777" w:rsidR="00E67E38" w:rsidRDefault="00E67E38" w:rsidP="00E67E38">
      <w:pPr>
        <w:spacing w:before="100" w:beforeAutospacing="1" w:after="100" w:afterAutospacing="1" w:line="240" w:lineRule="auto"/>
        <w:jc w:val="both"/>
        <w:rPr>
          <w:rStyle w:val="ui-provider"/>
          <w:rFonts w:cstheme="minorHAnsi"/>
          <w:sz w:val="28"/>
          <w:szCs w:val="28"/>
        </w:rPr>
      </w:pPr>
      <w:r w:rsidRPr="685CCBC9">
        <w:rPr>
          <w:sz w:val="28"/>
          <w:szCs w:val="28"/>
          <w:lang w:val="en-US"/>
        </w:rPr>
        <w:t xml:space="preserve">GAO RFID Inc. </w:t>
      </w:r>
      <w:hyperlink r:id="rId14">
        <w:r w:rsidRPr="00E67E38">
          <w:rPr>
            <w:sz w:val="28"/>
            <w:szCs w:val="28"/>
            <w:u w:val="single"/>
          </w:rPr>
          <w:t>https://gaorfid.com</w:t>
        </w:r>
      </w:hyperlink>
      <w:r w:rsidRPr="685CCBC9">
        <w:rPr>
          <w:sz w:val="28"/>
          <w:szCs w:val="28"/>
          <w:lang w:val="en-US"/>
        </w:rPr>
        <w:t xml:space="preserve">, a sister company of GAO Tek Inc., is ranked as a top 10 RFID supplier in the world. Its RFID, BLE, and IoT products have also been widely used in </w:t>
      </w:r>
      <w:r w:rsidRPr="00E67E38">
        <w:rPr>
          <w:rStyle w:val="ui-provider"/>
          <w:rFonts w:cstheme="minorHAnsi"/>
          <w:sz w:val="28"/>
          <w:szCs w:val="28"/>
        </w:rPr>
        <w:t>Mining Industry</w:t>
      </w:r>
      <w:r>
        <w:rPr>
          <w:rStyle w:val="ui-provider"/>
          <w:rFonts w:cstheme="minorHAnsi"/>
          <w:sz w:val="28"/>
          <w:szCs w:val="28"/>
        </w:rPr>
        <w:t>.</w:t>
      </w:r>
    </w:p>
    <w:p w14:paraId="43ECF275" w14:textId="77777777" w:rsidR="00E67E38" w:rsidRPr="00E67E38" w:rsidRDefault="00000000" w:rsidP="00E67E38">
      <w:pPr>
        <w:pStyle w:val="ListParagraph"/>
        <w:numPr>
          <w:ilvl w:val="0"/>
          <w:numId w:val="26"/>
        </w:numPr>
        <w:spacing w:before="100" w:beforeAutospacing="1" w:after="100" w:afterAutospacing="1" w:line="240" w:lineRule="auto"/>
        <w:jc w:val="both"/>
        <w:rPr>
          <w:rFonts w:eastAsia="Times New Roman" w:cstheme="minorHAnsi"/>
          <w:kern w:val="0"/>
          <w:sz w:val="28"/>
          <w:szCs w:val="28"/>
          <w:lang w:eastAsia="en-IN"/>
          <w14:ligatures w14:val="none"/>
        </w:rPr>
      </w:pPr>
      <w:hyperlink r:id="rId15" w:history="1">
        <w:r w:rsidR="00E67E38" w:rsidRPr="00E67E38">
          <w:rPr>
            <w:rStyle w:val="Hyperlink"/>
            <w:rFonts w:eastAsia="Times New Roman" w:cstheme="minorHAnsi"/>
            <w:kern w:val="0"/>
            <w:sz w:val="28"/>
            <w:szCs w:val="28"/>
            <w:lang w:eastAsia="en-IN"/>
            <w14:ligatures w14:val="none"/>
          </w:rPr>
          <w:t>Drone Applications in the Mining Industry</w:t>
        </w:r>
      </w:hyperlink>
    </w:p>
    <w:p w14:paraId="741E4A18" w14:textId="77777777" w:rsidR="00E67E38" w:rsidRPr="00E67E38" w:rsidRDefault="00000000" w:rsidP="00E67E38">
      <w:pPr>
        <w:pStyle w:val="ListParagraph"/>
        <w:numPr>
          <w:ilvl w:val="0"/>
          <w:numId w:val="26"/>
        </w:numPr>
        <w:spacing w:before="100" w:beforeAutospacing="1" w:after="100" w:afterAutospacing="1" w:line="240" w:lineRule="auto"/>
        <w:jc w:val="both"/>
        <w:rPr>
          <w:rFonts w:eastAsia="Times New Roman" w:cstheme="minorHAnsi"/>
          <w:kern w:val="0"/>
          <w:sz w:val="28"/>
          <w:szCs w:val="28"/>
          <w:lang w:eastAsia="en-IN"/>
          <w14:ligatures w14:val="none"/>
        </w:rPr>
      </w:pPr>
      <w:hyperlink r:id="rId16" w:history="1">
        <w:r w:rsidR="00E67E38" w:rsidRPr="00E67E38">
          <w:rPr>
            <w:rStyle w:val="Hyperlink"/>
            <w:rFonts w:eastAsia="Times New Roman" w:cstheme="minorHAnsi"/>
            <w:kern w:val="0"/>
            <w:sz w:val="28"/>
            <w:szCs w:val="28"/>
            <w:lang w:eastAsia="en-IN"/>
            <w14:ligatures w14:val="none"/>
          </w:rPr>
          <w:t>Applications of Hardness Testers in Mining Industry</w:t>
        </w:r>
      </w:hyperlink>
    </w:p>
    <w:p w14:paraId="490D6185" w14:textId="77777777" w:rsidR="00E67E38" w:rsidRPr="00E67E38" w:rsidRDefault="00E67E38" w:rsidP="00E67E38">
      <w:pPr>
        <w:rPr>
          <w:rFonts w:cstheme="minorHAnsi"/>
          <w:b/>
          <w:bCs/>
          <w:sz w:val="36"/>
          <w:szCs w:val="36"/>
          <w:lang w:val="en-US"/>
        </w:rPr>
      </w:pPr>
      <w:r w:rsidRPr="00E67E38">
        <w:rPr>
          <w:rFonts w:cstheme="minorHAnsi"/>
          <w:b/>
          <w:bCs/>
          <w:sz w:val="36"/>
          <w:szCs w:val="36"/>
          <w:lang w:val="en-US"/>
        </w:rPr>
        <w:t xml:space="preserve">Use of </w:t>
      </w:r>
      <w:r w:rsidRPr="00E67E38">
        <w:rPr>
          <w:rFonts w:eastAsia="Times New Roman" w:cstheme="minorHAnsi"/>
          <w:b/>
          <w:bCs/>
          <w:kern w:val="0"/>
          <w:sz w:val="36"/>
          <w:szCs w:val="36"/>
          <w:lang w:eastAsia="en-IN"/>
          <w14:ligatures w14:val="none"/>
        </w:rPr>
        <w:t xml:space="preserve">Other Material </w:t>
      </w:r>
      <w:proofErr w:type="spellStart"/>
      <w:r w:rsidRPr="00E67E38">
        <w:rPr>
          <w:rFonts w:eastAsia="Times New Roman" w:cstheme="minorHAnsi"/>
          <w:b/>
          <w:bCs/>
          <w:kern w:val="0"/>
          <w:sz w:val="36"/>
          <w:szCs w:val="36"/>
          <w:lang w:eastAsia="en-IN"/>
          <w14:ligatures w14:val="none"/>
        </w:rPr>
        <w:t>Analyzers</w:t>
      </w:r>
      <w:proofErr w:type="spellEnd"/>
      <w:r w:rsidRPr="00E67E38">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 xml:space="preserve"> </w:t>
      </w:r>
      <w:r w:rsidRPr="00E67E38">
        <w:rPr>
          <w:rFonts w:cstheme="minorHAnsi"/>
          <w:b/>
          <w:bCs/>
          <w:sz w:val="36"/>
          <w:szCs w:val="36"/>
          <w:lang w:val="en-US"/>
        </w:rPr>
        <w:t xml:space="preserve">with Leading Software and Cloud Services in </w:t>
      </w:r>
      <w:r w:rsidRPr="006E162F">
        <w:rPr>
          <w:rStyle w:val="ui-provider"/>
          <w:rFonts w:cstheme="minorHAnsi"/>
          <w:b/>
          <w:bCs/>
          <w:sz w:val="36"/>
          <w:szCs w:val="36"/>
        </w:rPr>
        <w:t>Mining Industry</w:t>
      </w:r>
    </w:p>
    <w:p w14:paraId="21630D40" w14:textId="77777777" w:rsidR="006E162F" w:rsidRDefault="006E162F" w:rsidP="006E162F">
      <w:pPr>
        <w:rPr>
          <w:sz w:val="28"/>
          <w:szCs w:val="28"/>
          <w:lang w:val="en-US"/>
        </w:rPr>
      </w:pPr>
      <w:r w:rsidRPr="685CCBC9">
        <w:rPr>
          <w:sz w:val="28"/>
          <w:szCs w:val="28"/>
          <w:lang w:val="en-US"/>
        </w:rPr>
        <w:t xml:space="preserve">GAO Tek has used or has facilitated its customers to use GAO’s </w:t>
      </w:r>
      <w:r w:rsidRPr="00E67E38">
        <w:rPr>
          <w:rFonts w:eastAsia="Times New Roman" w:cstheme="minorHAnsi"/>
          <w:kern w:val="0"/>
          <w:sz w:val="28"/>
          <w:szCs w:val="28"/>
          <w:lang w:eastAsia="en-IN"/>
          <w14:ligatures w14:val="none"/>
        </w:rPr>
        <w:t xml:space="preserve">Other Material </w:t>
      </w:r>
      <w:proofErr w:type="spellStart"/>
      <w:r w:rsidRPr="00E67E38">
        <w:rPr>
          <w:rFonts w:eastAsia="Times New Roman" w:cstheme="minorHAnsi"/>
          <w:kern w:val="0"/>
          <w:sz w:val="28"/>
          <w:szCs w:val="28"/>
          <w:lang w:eastAsia="en-IN"/>
          <w14:ligatures w14:val="none"/>
        </w:rPr>
        <w:t>Analyzers</w:t>
      </w:r>
      <w:proofErr w:type="spellEnd"/>
      <w:r w:rsidRPr="00E67E38">
        <w:rPr>
          <w:rFonts w:eastAsia="Times New Roman" w:cstheme="minorHAnsi"/>
          <w:kern w:val="0"/>
          <w:sz w:val="28"/>
          <w:szCs w:val="28"/>
          <w:lang w:eastAsia="en-IN"/>
          <w14:ligatures w14:val="none"/>
        </w:rPr>
        <w:t xml:space="preserve"> </w:t>
      </w:r>
      <w:r w:rsidRPr="685CCBC9">
        <w:rPr>
          <w:sz w:val="28"/>
          <w:szCs w:val="28"/>
          <w:lang w:val="en-US"/>
        </w:rPr>
        <w:t>with some of the leading software and cloud services in their applications. Examples of such leading software and cloud services include:</w:t>
      </w:r>
    </w:p>
    <w:p w14:paraId="7000133C"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GeoLogix</w:t>
      </w:r>
      <w:proofErr w:type="spellEnd"/>
    </w:p>
    <w:p w14:paraId="4DEECD79"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MineSight</w:t>
      </w:r>
      <w:proofErr w:type="spellEnd"/>
    </w:p>
    <w:p w14:paraId="5D4D6B5B"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Datamine</w:t>
      </w:r>
    </w:p>
    <w:p w14:paraId="7E1C5813"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Carlson Mining</w:t>
      </w:r>
    </w:p>
    <w:p w14:paraId="206BBED3"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Vulcan</w:t>
      </w:r>
    </w:p>
    <w:p w14:paraId="60846A1C"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Trimble Connected Mine</w:t>
      </w:r>
    </w:p>
    <w:p w14:paraId="52E79C9F"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Maptek</w:t>
      </w:r>
      <w:proofErr w:type="spellEnd"/>
    </w:p>
    <w:p w14:paraId="1A70618C"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Surpac</w:t>
      </w:r>
      <w:proofErr w:type="spellEnd"/>
    </w:p>
    <w:p w14:paraId="645AECE8"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Leapfrog</w:t>
      </w:r>
    </w:p>
    <w:p w14:paraId="0F3F7134"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Hexagon Mining Suite</w:t>
      </w:r>
    </w:p>
    <w:p w14:paraId="0FE6811B"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MineCycle</w:t>
      </w:r>
      <w:proofErr w:type="spellEnd"/>
    </w:p>
    <w:p w14:paraId="18F3988A"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RPMGlobal</w:t>
      </w:r>
      <w:proofErr w:type="spellEnd"/>
    </w:p>
    <w:p w14:paraId="542FB4A8"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Deswik</w:t>
      </w:r>
      <w:proofErr w:type="spellEnd"/>
    </w:p>
    <w:p w14:paraId="453278A8"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Micromine</w:t>
      </w:r>
      <w:proofErr w:type="spellEnd"/>
    </w:p>
    <w:p w14:paraId="3C4BA6E3"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MinePlan</w:t>
      </w:r>
      <w:proofErr w:type="spellEnd"/>
    </w:p>
    <w:p w14:paraId="3D4E34D9"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MineWare</w:t>
      </w:r>
      <w:proofErr w:type="spellEnd"/>
    </w:p>
    <w:p w14:paraId="7C4E2F43"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Modular Mining Dispatch</w:t>
      </w:r>
    </w:p>
    <w:p w14:paraId="5E7813A6"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MineStar</w:t>
      </w:r>
      <w:proofErr w:type="spellEnd"/>
    </w:p>
    <w:p w14:paraId="3F96C050"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162F">
        <w:rPr>
          <w:rFonts w:ascii="Times New Roman" w:eastAsia="Times New Roman" w:hAnsi="Times New Roman" w:cs="Times New Roman"/>
          <w:kern w:val="0"/>
          <w:sz w:val="24"/>
          <w:szCs w:val="24"/>
          <w:lang w:eastAsia="en-IN"/>
          <w14:ligatures w14:val="none"/>
        </w:rPr>
        <w:t xml:space="preserve">Caterpillar </w:t>
      </w:r>
      <w:proofErr w:type="spellStart"/>
      <w:r w:rsidRPr="006E162F">
        <w:rPr>
          <w:rFonts w:ascii="Times New Roman" w:eastAsia="Times New Roman" w:hAnsi="Times New Roman" w:cs="Times New Roman"/>
          <w:kern w:val="0"/>
          <w:sz w:val="24"/>
          <w:szCs w:val="24"/>
          <w:lang w:eastAsia="en-IN"/>
          <w14:ligatures w14:val="none"/>
        </w:rPr>
        <w:t>MineStar</w:t>
      </w:r>
      <w:proofErr w:type="spellEnd"/>
    </w:p>
    <w:p w14:paraId="155CA451" w14:textId="77777777" w:rsidR="006E162F" w:rsidRPr="006E162F" w:rsidRDefault="006E162F" w:rsidP="006E162F">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E162F">
        <w:rPr>
          <w:rFonts w:ascii="Times New Roman" w:eastAsia="Times New Roman" w:hAnsi="Times New Roman" w:cs="Times New Roman"/>
          <w:kern w:val="0"/>
          <w:sz w:val="24"/>
          <w:szCs w:val="24"/>
          <w:lang w:eastAsia="en-IN"/>
          <w14:ligatures w14:val="none"/>
        </w:rPr>
        <w:t>Wenco</w:t>
      </w:r>
      <w:proofErr w:type="spellEnd"/>
      <w:r w:rsidRPr="006E162F">
        <w:rPr>
          <w:rFonts w:ascii="Times New Roman" w:eastAsia="Times New Roman" w:hAnsi="Times New Roman" w:cs="Times New Roman"/>
          <w:kern w:val="0"/>
          <w:sz w:val="24"/>
          <w:szCs w:val="24"/>
          <w:lang w:eastAsia="en-IN"/>
          <w14:ligatures w14:val="none"/>
        </w:rPr>
        <w:t xml:space="preserve"> International Mining Systems</w:t>
      </w:r>
    </w:p>
    <w:p w14:paraId="1E187671" w14:textId="77777777" w:rsidR="006E162F" w:rsidRDefault="006E162F" w:rsidP="006E162F">
      <w:pPr>
        <w:spacing w:after="0" w:line="240" w:lineRule="auto"/>
        <w:rPr>
          <w:rStyle w:val="Hyperlink"/>
          <w:rFonts w:ascii="Calibri" w:hAnsi="Calibri" w:cs="Calibri"/>
          <w:color w:val="0070C0"/>
          <w:sz w:val="28"/>
          <w:szCs w:val="28"/>
          <w:lang w:val="en-US"/>
        </w:rPr>
      </w:pPr>
      <w:r w:rsidRPr="367A0E38">
        <w:rPr>
          <w:sz w:val="28"/>
          <w:szCs w:val="28"/>
        </w:rPr>
        <w:t xml:space="preserve">GAO Tek’s </w:t>
      </w:r>
      <w:r w:rsidRPr="00E67E38">
        <w:rPr>
          <w:rFonts w:eastAsia="Times New Roman" w:cstheme="minorHAnsi"/>
          <w:kern w:val="0"/>
          <w:sz w:val="28"/>
          <w:szCs w:val="28"/>
          <w:lang w:eastAsia="en-IN"/>
          <w14:ligatures w14:val="none"/>
        </w:rPr>
        <w:t xml:space="preserve">Other Material </w:t>
      </w:r>
      <w:proofErr w:type="spellStart"/>
      <w:r w:rsidRPr="00E67E38">
        <w:rPr>
          <w:rFonts w:eastAsia="Times New Roman" w:cstheme="minorHAnsi"/>
          <w:kern w:val="0"/>
          <w:sz w:val="28"/>
          <w:szCs w:val="28"/>
          <w:lang w:eastAsia="en-IN"/>
          <w14:ligatures w14:val="none"/>
        </w:rPr>
        <w:t>Analyzers</w:t>
      </w:r>
      <w:proofErr w:type="spellEnd"/>
      <w:r w:rsidRPr="367A0E38">
        <w:rPr>
          <w:sz w:val="28"/>
          <w:szCs w:val="28"/>
        </w:rPr>
        <w:t xml:space="preserve"> and their applications in other industries are listed on this </w:t>
      </w:r>
      <w:hyperlink r:id="rId17" w:history="1">
        <w:r w:rsidRPr="008240E7">
          <w:rPr>
            <w:rStyle w:val="Hyperlink"/>
            <w:rFonts w:cstheme="minorHAnsi"/>
            <w:sz w:val="28"/>
            <w:szCs w:val="28"/>
          </w:rPr>
          <w:t xml:space="preserve">Other Material </w:t>
        </w:r>
        <w:proofErr w:type="spellStart"/>
        <w:r w:rsidRPr="008240E7">
          <w:rPr>
            <w:rStyle w:val="Hyperlink"/>
            <w:rFonts w:cstheme="minorHAnsi"/>
            <w:sz w:val="28"/>
            <w:szCs w:val="28"/>
          </w:rPr>
          <w:t>Analyzers</w:t>
        </w:r>
        <w:proofErr w:type="spellEnd"/>
      </w:hyperlink>
      <w:r w:rsidRPr="367A0E38">
        <w:rPr>
          <w:sz w:val="28"/>
          <w:szCs w:val="28"/>
        </w:rPr>
        <w:t>.</w:t>
      </w:r>
      <w:r w:rsidRPr="367A0E38">
        <w:rPr>
          <w:sz w:val="24"/>
          <w:szCs w:val="24"/>
          <w:u w:val="single"/>
        </w:rPr>
        <w:t xml:space="preserve"> </w:t>
      </w:r>
      <w:r w:rsidRPr="367A0E38">
        <w:rPr>
          <w:sz w:val="28"/>
          <w:szCs w:val="28"/>
        </w:rPr>
        <w:t>Other related products can be found at this</w:t>
      </w:r>
      <w:r w:rsidRPr="001E7F94">
        <w:rPr>
          <w:sz w:val="28"/>
          <w:szCs w:val="28"/>
          <w:u w:val="single"/>
        </w:rPr>
        <w:t xml:space="preserve"> </w:t>
      </w:r>
      <w:hyperlink r:id="rId18" w:history="1">
        <w:r w:rsidRPr="002A0314">
          <w:rPr>
            <w:rStyle w:val="Hyperlink"/>
            <w:rFonts w:ascii="Calibri" w:hAnsi="Calibri" w:cs="Calibri"/>
            <w:color w:val="0070C0"/>
            <w:sz w:val="28"/>
            <w:szCs w:val="28"/>
            <w:lang w:val="en-US"/>
          </w:rPr>
          <w:t>electronics</w:t>
        </w:r>
      </w:hyperlink>
      <w:r>
        <w:rPr>
          <w:rStyle w:val="Hyperlink"/>
          <w:rFonts w:ascii="Calibri" w:hAnsi="Calibri" w:cs="Calibri"/>
          <w:color w:val="0070C0"/>
          <w:sz w:val="28"/>
          <w:szCs w:val="28"/>
          <w:lang w:val="en-US"/>
        </w:rPr>
        <w:t>.</w:t>
      </w:r>
    </w:p>
    <w:p w14:paraId="2B849DAD" w14:textId="77777777" w:rsidR="006E162F" w:rsidRDefault="006E162F" w:rsidP="006E162F">
      <w:pPr>
        <w:spacing w:after="0" w:line="240" w:lineRule="auto"/>
        <w:rPr>
          <w:rStyle w:val="Hyperlink"/>
          <w:rFonts w:ascii="Calibri" w:hAnsi="Calibri" w:cs="Calibri"/>
          <w:color w:val="0070C0"/>
          <w:sz w:val="28"/>
          <w:szCs w:val="28"/>
          <w:lang w:val="en-US"/>
        </w:rPr>
      </w:pPr>
    </w:p>
    <w:p w14:paraId="19A1BA69" w14:textId="77777777" w:rsidR="006E162F" w:rsidRDefault="006E162F" w:rsidP="006E162F">
      <w:pPr>
        <w:ind w:left="720" w:hanging="720"/>
        <w:jc w:val="both"/>
        <w:rPr>
          <w:rFonts w:ascii="Calibri" w:hAnsi="Calibri" w:cs="Calibri"/>
          <w:b/>
          <w:bCs/>
          <w:sz w:val="36"/>
          <w:szCs w:val="36"/>
          <w:lang w:val="en-US"/>
        </w:rPr>
      </w:pPr>
      <w:r>
        <w:rPr>
          <w:rFonts w:ascii="Calibri" w:hAnsi="Calibri" w:cs="Calibri"/>
          <w:b/>
          <w:bCs/>
          <w:sz w:val="36"/>
          <w:szCs w:val="36"/>
          <w:lang w:val="en-US"/>
        </w:rPr>
        <w:t>Meeting Customers’ Demands</w:t>
      </w:r>
    </w:p>
    <w:p w14:paraId="6C790956" w14:textId="77777777" w:rsidR="006E162F" w:rsidRDefault="006E162F" w:rsidP="006E162F">
      <w:pPr>
        <w:spacing w:after="0" w:line="240" w:lineRule="auto"/>
        <w:rPr>
          <w:rFonts w:ascii="Times New Roman" w:eastAsia="Times New Roman" w:hAnsi="Times New Roman" w:cs="Times New Roman"/>
          <w:kern w:val="0"/>
          <w:sz w:val="24"/>
          <w:szCs w:val="24"/>
          <w:lang w:eastAsia="en-IN"/>
          <w14:ligatures w14:val="none"/>
        </w:rPr>
      </w:pPr>
    </w:p>
    <w:p w14:paraId="7A68151C" w14:textId="77777777" w:rsidR="006E162F" w:rsidRPr="00215D9B" w:rsidRDefault="006E162F" w:rsidP="006E162F">
      <w:pPr>
        <w:rPr>
          <w:rFonts w:cstheme="minorHAnsi"/>
          <w:b/>
          <w:sz w:val="28"/>
          <w:szCs w:val="28"/>
          <w:lang w:val="en-US"/>
        </w:rPr>
      </w:pPr>
      <w:r w:rsidRPr="00215D9B">
        <w:rPr>
          <w:rFonts w:cstheme="minorHAnsi"/>
          <w:b/>
          <w:sz w:val="28"/>
          <w:szCs w:val="28"/>
          <w:lang w:val="en-US"/>
        </w:rPr>
        <w:t>Large Choice of Products</w:t>
      </w:r>
    </w:p>
    <w:p w14:paraId="05FED088" w14:textId="77777777" w:rsidR="006E162F" w:rsidRPr="00215D9B" w:rsidRDefault="006E162F" w:rsidP="006E162F">
      <w:pPr>
        <w:rPr>
          <w:rFonts w:cstheme="minorHAnsi"/>
          <w:sz w:val="28"/>
          <w:szCs w:val="28"/>
          <w:lang w:val="en-US"/>
        </w:rPr>
      </w:pPr>
      <w:r w:rsidRPr="00215D9B">
        <w:rPr>
          <w:rFonts w:cstheme="minorHAnsi"/>
          <w:sz w:val="28"/>
          <w:szCs w:val="28"/>
          <w:lang w:val="en-US"/>
        </w:rPr>
        <w:lastRenderedPageBreak/>
        <w:t>In order to satisfy the diversified needs of their corporate customers, GAO Tek Inc. and its sister company GAO RFID Inc. together offer a wide choice of testing and measurement devices, network products, RFID, BLE, IoT, and drones.</w:t>
      </w:r>
    </w:p>
    <w:p w14:paraId="1B92A08A" w14:textId="77777777" w:rsidR="006E162F" w:rsidRPr="00215D9B" w:rsidRDefault="006E162F" w:rsidP="006E162F">
      <w:pPr>
        <w:rPr>
          <w:rFonts w:cstheme="minorHAnsi"/>
          <w:sz w:val="28"/>
          <w:szCs w:val="28"/>
          <w:lang w:val="en-US"/>
        </w:rPr>
      </w:pPr>
    </w:p>
    <w:p w14:paraId="63258B46" w14:textId="77777777" w:rsidR="006E162F" w:rsidRPr="00215D9B" w:rsidRDefault="006E162F" w:rsidP="006E162F">
      <w:pPr>
        <w:rPr>
          <w:rFonts w:cstheme="minorHAnsi"/>
          <w:b/>
          <w:sz w:val="28"/>
          <w:szCs w:val="28"/>
          <w:lang w:val="en-US"/>
        </w:rPr>
      </w:pPr>
      <w:r w:rsidRPr="00215D9B">
        <w:rPr>
          <w:rFonts w:cstheme="minorHAnsi"/>
          <w:b/>
          <w:sz w:val="28"/>
          <w:szCs w:val="28"/>
          <w:lang w:val="en-US"/>
        </w:rPr>
        <w:t>Fast Delivery</w:t>
      </w:r>
    </w:p>
    <w:p w14:paraId="325CDEA9" w14:textId="77777777" w:rsidR="006E162F" w:rsidRPr="00215D9B" w:rsidRDefault="006E162F" w:rsidP="006E162F">
      <w:pPr>
        <w:rPr>
          <w:rFonts w:cstheme="minorHAnsi"/>
          <w:sz w:val="28"/>
          <w:szCs w:val="28"/>
          <w:lang w:val="en-US"/>
        </w:rPr>
      </w:pPr>
      <w:r w:rsidRPr="00215D9B">
        <w:rPr>
          <w:rFonts w:cstheme="minorHAnsi"/>
          <w:sz w:val="28"/>
          <w:szCs w:val="28"/>
          <w:lang w:val="en-US"/>
        </w:rPr>
        <w:t>To shorten the delivery to our customers, GAO has maintained a large stock of its products and is able to ship overnight within the continental U.S. and Canada from the nearest warehouse.</w:t>
      </w:r>
    </w:p>
    <w:p w14:paraId="2FD6D841" w14:textId="77777777" w:rsidR="006E162F" w:rsidRPr="00215D9B" w:rsidRDefault="006E162F" w:rsidP="006E162F">
      <w:pPr>
        <w:rPr>
          <w:rFonts w:cstheme="minorHAnsi"/>
          <w:sz w:val="28"/>
          <w:szCs w:val="28"/>
          <w:lang w:val="en-US"/>
        </w:rPr>
      </w:pPr>
    </w:p>
    <w:p w14:paraId="60330DCD" w14:textId="77777777" w:rsidR="006E162F" w:rsidRPr="00215D9B" w:rsidRDefault="006E162F" w:rsidP="006E162F">
      <w:pPr>
        <w:rPr>
          <w:rFonts w:cstheme="minorHAnsi"/>
          <w:b/>
          <w:sz w:val="28"/>
          <w:szCs w:val="28"/>
          <w:lang w:val="en-US"/>
        </w:rPr>
      </w:pPr>
      <w:r w:rsidRPr="00215D9B">
        <w:rPr>
          <w:rFonts w:cstheme="minorHAnsi"/>
          <w:b/>
          <w:sz w:val="28"/>
          <w:szCs w:val="28"/>
          <w:lang w:val="en-US"/>
        </w:rPr>
        <w:t>Local to Our Customers</w:t>
      </w:r>
    </w:p>
    <w:p w14:paraId="21A569A9" w14:textId="77777777" w:rsidR="006E162F" w:rsidRPr="00215D9B" w:rsidRDefault="006E162F" w:rsidP="006E162F">
      <w:pPr>
        <w:rPr>
          <w:rFonts w:cstheme="minorHAnsi"/>
          <w:sz w:val="28"/>
          <w:szCs w:val="28"/>
          <w:lang w:val="en-US"/>
        </w:rPr>
      </w:pPr>
      <w:r w:rsidRPr="00215D9B">
        <w:rPr>
          <w:rFonts w:cstheme="minorHAnsi"/>
          <w:sz w:val="28"/>
          <w:szCs w:val="28"/>
          <w:lang w:val="en-US"/>
        </w:rPr>
        <w:t xml:space="preserve">We are located in both the U.S. and Canada. We travel to customers’ premises if necessary. Hence, we provide a very strong local support to our customers in North America, particularly the U.S., Canada . Furthermore, we have built partnerships with some integrators, consulting firms and other service providers in different cities to further strengthen our services. Here are some of the service providers in </w:t>
      </w:r>
      <w:r w:rsidR="003415E5" w:rsidRPr="00E67E38">
        <w:rPr>
          <w:rStyle w:val="ui-provider"/>
          <w:rFonts w:cstheme="minorHAnsi"/>
          <w:sz w:val="28"/>
          <w:szCs w:val="28"/>
        </w:rPr>
        <w:t>Mining Industry</w:t>
      </w:r>
      <w:r w:rsidRPr="00215D9B">
        <w:rPr>
          <w:rFonts w:cstheme="minorHAnsi"/>
          <w:sz w:val="28"/>
          <w:szCs w:val="28"/>
          <w:lang w:val="en-US"/>
        </w:rPr>
        <w:t xml:space="preserve"> we have worked with to serve our joint customers:</w:t>
      </w:r>
    </w:p>
    <w:p w14:paraId="61D3395B" w14:textId="77777777" w:rsidR="006E162F" w:rsidRPr="006E162F" w:rsidRDefault="006E162F" w:rsidP="006E162F">
      <w:pPr>
        <w:spacing w:after="0" w:line="240" w:lineRule="auto"/>
        <w:rPr>
          <w:rFonts w:ascii="Times New Roman" w:eastAsia="Times New Roman" w:hAnsi="Times New Roman" w:cs="Times New Roman"/>
          <w:kern w:val="0"/>
          <w:sz w:val="24"/>
          <w:szCs w:val="24"/>
          <w:lang w:eastAsia="en-IN"/>
          <w14:ligatures w14:val="none"/>
        </w:rPr>
      </w:pPr>
    </w:p>
    <w:p w14:paraId="7F4C4467"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Wipro Mining Solutions</w:t>
      </w:r>
    </w:p>
    <w:p w14:paraId="2BE91649"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Accenture Mining</w:t>
      </w:r>
    </w:p>
    <w:p w14:paraId="2808B388"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Deloitte Mining Technology Services</w:t>
      </w:r>
    </w:p>
    <w:p w14:paraId="70DC270B"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IBM Mining Solutions</w:t>
      </w:r>
    </w:p>
    <w:p w14:paraId="48D2CB81"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CGI Mining Solutions</w:t>
      </w:r>
    </w:p>
    <w:p w14:paraId="59D5ED1A"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PwC Mining Technology Services</w:t>
      </w:r>
    </w:p>
    <w:p w14:paraId="7EF5E518"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Booz Allen Hamilton Mining Consulting</w:t>
      </w:r>
    </w:p>
    <w:p w14:paraId="3A62C414"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McKinsey &amp; Company Mining Practice</w:t>
      </w:r>
    </w:p>
    <w:p w14:paraId="7A08FE91"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Boston Consulting Group (BCG) Mining Services</w:t>
      </w:r>
    </w:p>
    <w:p w14:paraId="461AEF92"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Bain &amp; Company Mining Consulting</w:t>
      </w:r>
    </w:p>
    <w:p w14:paraId="1265874A"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KPMG Mining Advisory Services</w:t>
      </w:r>
    </w:p>
    <w:p w14:paraId="5C03CDCA"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Ernst &amp; Young (EY) Mining Consulting</w:t>
      </w:r>
    </w:p>
    <w:p w14:paraId="18FAA929"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Hatch IT Services</w:t>
      </w:r>
    </w:p>
    <w:p w14:paraId="63383726"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SNC-Lavalin Mining Solutions</w:t>
      </w:r>
    </w:p>
    <w:p w14:paraId="7EA8A1EA"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Golder Associates Mining Technology</w:t>
      </w:r>
    </w:p>
    <w:p w14:paraId="26588A8A"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DMC Mining Services</w:t>
      </w:r>
    </w:p>
    <w:p w14:paraId="2DC7A5C7" w14:textId="77777777" w:rsidR="003415E5" w:rsidRP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Tetra Tech Mining and Minerals</w:t>
      </w:r>
    </w:p>
    <w:p w14:paraId="5F2F8E5F" w14:textId="77777777" w:rsidR="003415E5" w:rsidRDefault="003415E5" w:rsidP="003415E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15E5">
        <w:rPr>
          <w:rFonts w:ascii="Times New Roman" w:eastAsia="Times New Roman" w:hAnsi="Times New Roman" w:cs="Times New Roman"/>
          <w:kern w:val="0"/>
          <w:sz w:val="24"/>
          <w:szCs w:val="24"/>
          <w:lang w:eastAsia="en-IN"/>
          <w14:ligatures w14:val="none"/>
        </w:rPr>
        <w:t>SRK Consulting IT Integration</w:t>
      </w:r>
    </w:p>
    <w:p w14:paraId="3E75AC80" w14:textId="77777777" w:rsidR="003415E5" w:rsidRDefault="003415E5" w:rsidP="003415E5">
      <w:pPr>
        <w:rPr>
          <w:rStyle w:val="ui-provider"/>
          <w:rFonts w:cstheme="minorHAnsi"/>
          <w:b/>
          <w:bCs/>
          <w:sz w:val="36"/>
          <w:szCs w:val="36"/>
        </w:rPr>
      </w:pPr>
      <w:r w:rsidRPr="003415E5">
        <w:rPr>
          <w:rFonts w:cstheme="minorHAnsi"/>
          <w:b/>
          <w:bCs/>
          <w:sz w:val="36"/>
          <w:szCs w:val="36"/>
          <w:lang w:val="en-US"/>
        </w:rPr>
        <w:lastRenderedPageBreak/>
        <w:t xml:space="preserve">GAO Has Many Customers in </w:t>
      </w:r>
      <w:r w:rsidRPr="003415E5">
        <w:rPr>
          <w:rStyle w:val="ui-provider"/>
          <w:rFonts w:cstheme="minorHAnsi"/>
          <w:b/>
          <w:bCs/>
          <w:sz w:val="36"/>
          <w:szCs w:val="36"/>
        </w:rPr>
        <w:t>Mining Industry</w:t>
      </w:r>
    </w:p>
    <w:p w14:paraId="43678A1C" w14:textId="77777777" w:rsidR="002357A1" w:rsidRDefault="002357A1" w:rsidP="003415E5">
      <w:pPr>
        <w:rPr>
          <w:sz w:val="28"/>
          <w:szCs w:val="28"/>
          <w:lang w:val="en-US"/>
        </w:rPr>
      </w:pPr>
      <w:r w:rsidRPr="685CCBC9">
        <w:rPr>
          <w:sz w:val="28"/>
          <w:szCs w:val="28"/>
          <w:lang w:val="en-US"/>
        </w:rPr>
        <w:t xml:space="preserve">The products from both GAO Tek Inc. and GAO RFID Inc. have been widely used in </w:t>
      </w:r>
      <w:r w:rsidRPr="002357A1">
        <w:rPr>
          <w:rStyle w:val="ui-provider"/>
          <w:rFonts w:cstheme="minorHAnsi"/>
          <w:sz w:val="28"/>
          <w:szCs w:val="28"/>
        </w:rPr>
        <w:t>Mining Industry</w:t>
      </w:r>
      <w:r w:rsidRPr="685CCBC9">
        <w:rPr>
          <w:sz w:val="28"/>
          <w:szCs w:val="28"/>
          <w:lang w:val="en-US"/>
        </w:rPr>
        <w:t xml:space="preserve"> by many customers, including some leading companies. Here is more information on applications of GAO RFID Inc.’s products in</w:t>
      </w:r>
      <w:r w:rsidRPr="002357A1">
        <w:rPr>
          <w:rStyle w:val="ui-provider"/>
          <w:rFonts w:cstheme="minorHAnsi"/>
          <w:b/>
          <w:bCs/>
          <w:sz w:val="36"/>
          <w:szCs w:val="36"/>
        </w:rPr>
        <w:t xml:space="preserve"> </w:t>
      </w:r>
      <w:r w:rsidRPr="002357A1">
        <w:rPr>
          <w:rStyle w:val="ui-provider"/>
          <w:rFonts w:cstheme="minorHAnsi"/>
          <w:sz w:val="28"/>
          <w:szCs w:val="28"/>
        </w:rPr>
        <w:t>Mining Industry</w:t>
      </w:r>
      <w:r w:rsidRPr="002357A1">
        <w:rPr>
          <w:sz w:val="28"/>
          <w:szCs w:val="28"/>
          <w:lang w:val="en-US"/>
        </w:rPr>
        <w:t>.</w:t>
      </w:r>
    </w:p>
    <w:p w14:paraId="762A2551" w14:textId="77777777" w:rsidR="002357A1" w:rsidRPr="00E67E38" w:rsidRDefault="00000000" w:rsidP="002357A1">
      <w:pPr>
        <w:pStyle w:val="ListParagraph"/>
        <w:numPr>
          <w:ilvl w:val="0"/>
          <w:numId w:val="26"/>
        </w:numPr>
        <w:spacing w:before="100" w:beforeAutospacing="1" w:after="100" w:afterAutospacing="1" w:line="240" w:lineRule="auto"/>
        <w:jc w:val="both"/>
        <w:rPr>
          <w:rFonts w:eastAsia="Times New Roman" w:cstheme="minorHAnsi"/>
          <w:kern w:val="0"/>
          <w:sz w:val="28"/>
          <w:szCs w:val="28"/>
          <w:lang w:eastAsia="en-IN"/>
          <w14:ligatures w14:val="none"/>
        </w:rPr>
      </w:pPr>
      <w:hyperlink r:id="rId19" w:history="1">
        <w:r w:rsidR="002357A1" w:rsidRPr="00E67E38">
          <w:rPr>
            <w:rStyle w:val="Hyperlink"/>
            <w:rFonts w:eastAsia="Times New Roman" w:cstheme="minorHAnsi"/>
            <w:kern w:val="0"/>
            <w:sz w:val="28"/>
            <w:szCs w:val="28"/>
            <w:lang w:eastAsia="en-IN"/>
            <w14:ligatures w14:val="none"/>
          </w:rPr>
          <w:t>Drone Applications in the Mining Industry</w:t>
        </w:r>
      </w:hyperlink>
    </w:p>
    <w:p w14:paraId="49E689C3" w14:textId="77777777" w:rsidR="002357A1" w:rsidRPr="00E67E38" w:rsidRDefault="00000000" w:rsidP="002357A1">
      <w:pPr>
        <w:pStyle w:val="ListParagraph"/>
        <w:numPr>
          <w:ilvl w:val="0"/>
          <w:numId w:val="26"/>
        </w:numPr>
        <w:spacing w:before="100" w:beforeAutospacing="1" w:after="100" w:afterAutospacing="1" w:line="240" w:lineRule="auto"/>
        <w:jc w:val="both"/>
        <w:rPr>
          <w:rFonts w:eastAsia="Times New Roman" w:cstheme="minorHAnsi"/>
          <w:kern w:val="0"/>
          <w:sz w:val="28"/>
          <w:szCs w:val="28"/>
          <w:lang w:eastAsia="en-IN"/>
          <w14:ligatures w14:val="none"/>
        </w:rPr>
      </w:pPr>
      <w:hyperlink r:id="rId20" w:history="1">
        <w:r w:rsidR="002357A1" w:rsidRPr="00E67E38">
          <w:rPr>
            <w:rStyle w:val="Hyperlink"/>
            <w:rFonts w:eastAsia="Times New Roman" w:cstheme="minorHAnsi"/>
            <w:kern w:val="0"/>
            <w:sz w:val="28"/>
            <w:szCs w:val="28"/>
            <w:lang w:eastAsia="en-IN"/>
            <w14:ligatures w14:val="none"/>
          </w:rPr>
          <w:t>Applications of Hardness Testers in Mining Industry</w:t>
        </w:r>
      </w:hyperlink>
    </w:p>
    <w:p w14:paraId="2C3FE910" w14:textId="77777777" w:rsidR="002357A1" w:rsidRPr="002357A1" w:rsidRDefault="002357A1" w:rsidP="002357A1">
      <w:pPr>
        <w:rPr>
          <w:sz w:val="28"/>
          <w:szCs w:val="28"/>
          <w:lang w:val="en-US"/>
        </w:rPr>
      </w:pPr>
      <w:r w:rsidRPr="002357A1">
        <w:rPr>
          <w:rFonts w:cstheme="minorHAnsi"/>
          <w:sz w:val="28"/>
          <w:szCs w:val="28"/>
          <w:lang w:val="en-US"/>
        </w:rPr>
        <w:t>Here are some of GAO’s customers in</w:t>
      </w:r>
      <w:r>
        <w:rPr>
          <w:rFonts w:cstheme="minorHAnsi"/>
          <w:sz w:val="28"/>
          <w:szCs w:val="28"/>
          <w:lang w:val="en-US"/>
        </w:rPr>
        <w:t xml:space="preserve"> </w:t>
      </w:r>
      <w:r w:rsidRPr="002357A1">
        <w:rPr>
          <w:rStyle w:val="ui-provider"/>
          <w:rFonts w:cstheme="minorHAnsi"/>
          <w:sz w:val="28"/>
          <w:szCs w:val="28"/>
        </w:rPr>
        <w:t>Mining Industry</w:t>
      </w:r>
      <w:r w:rsidRPr="002357A1">
        <w:rPr>
          <w:rFonts w:cstheme="minorHAnsi"/>
          <w:sz w:val="28"/>
          <w:szCs w:val="28"/>
          <w:lang w:val="en-US"/>
        </w:rPr>
        <w:t>:</w:t>
      </w:r>
    </w:p>
    <w:p w14:paraId="2ADCE1E1" w14:textId="77777777" w:rsidR="008120B3" w:rsidRPr="008120B3" w:rsidRDefault="008120B3" w:rsidP="008120B3">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Peabody Energy</w:t>
      </w:r>
    </w:p>
    <w:p w14:paraId="76D2511F" w14:textId="77777777" w:rsidR="008120B3" w:rsidRPr="008120B3" w:rsidRDefault="008120B3" w:rsidP="008120B3">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Consol Energy</w:t>
      </w:r>
    </w:p>
    <w:p w14:paraId="7D7F1109" w14:textId="77777777" w:rsidR="008120B3" w:rsidRPr="008120B3" w:rsidRDefault="008120B3" w:rsidP="008120B3">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Newmont Corporation</w:t>
      </w:r>
    </w:p>
    <w:p w14:paraId="0EBD935D"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Hecla Mining Company</w:t>
      </w:r>
    </w:p>
    <w:p w14:paraId="19CB0B76"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Cliffs Natural Resources</w:t>
      </w:r>
    </w:p>
    <w:p w14:paraId="1D837BF2"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Barrick Gold Corporation</w:t>
      </w:r>
    </w:p>
    <w:p w14:paraId="5836B0BB"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Cleveland-Cliffs Inc.</w:t>
      </w:r>
    </w:p>
    <w:p w14:paraId="4526CA27"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Arch Resources</w:t>
      </w:r>
    </w:p>
    <w:p w14:paraId="7C261A4C"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Peabody Energy</w:t>
      </w:r>
    </w:p>
    <w:p w14:paraId="5CCBD789"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Kinross Gold Corporation</w:t>
      </w:r>
    </w:p>
    <w:p w14:paraId="13187B6A"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Coeur Mining, Inc.</w:t>
      </w:r>
    </w:p>
    <w:p w14:paraId="2D43406A"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Stillwater Mining Company</w:t>
      </w:r>
    </w:p>
    <w:p w14:paraId="080AF11D"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Southern Copper Corporation</w:t>
      </w:r>
    </w:p>
    <w:p w14:paraId="26D08768"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Vulcan Materials Company</w:t>
      </w:r>
    </w:p>
    <w:p w14:paraId="28E75828"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Martin Marietta Materials</w:t>
      </w:r>
    </w:p>
    <w:p w14:paraId="4E2DB2EC"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Newmont Corporation</w:t>
      </w:r>
    </w:p>
    <w:p w14:paraId="4A35F102"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Kinross Gold Corporation</w:t>
      </w:r>
    </w:p>
    <w:p w14:paraId="126BBB70"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Barrick Gold Corporation</w:t>
      </w:r>
    </w:p>
    <w:p w14:paraId="4A0265C5"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Freeport-McMoRan Inc.</w:t>
      </w:r>
    </w:p>
    <w:p w14:paraId="5907053D"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Newmont Corporation</w:t>
      </w:r>
    </w:p>
    <w:p w14:paraId="7D60EAB8"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Barrick Gold Corporation</w:t>
      </w:r>
    </w:p>
    <w:p w14:paraId="0A1994D3"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Kinross Gold Corporation</w:t>
      </w:r>
    </w:p>
    <w:p w14:paraId="126F1F6C"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Hecla Mining Company</w:t>
      </w:r>
    </w:p>
    <w:p w14:paraId="4C1531A0"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Coeur Mining, Inc.</w:t>
      </w:r>
    </w:p>
    <w:p w14:paraId="641D9439"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Barrick Gold Corporation</w:t>
      </w:r>
    </w:p>
    <w:p w14:paraId="5DCC4B63" w14:textId="77777777" w:rsidR="008120B3" w:rsidRP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Teck Resources Limited</w:t>
      </w:r>
    </w:p>
    <w:p w14:paraId="0174F866" w14:textId="77777777" w:rsidR="008120B3" w:rsidRDefault="008120B3" w:rsidP="008120B3">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Agnico Eagle Mines Limited</w:t>
      </w:r>
    </w:p>
    <w:p w14:paraId="7F6A15F3" w14:textId="77777777" w:rsidR="00ED0BF1" w:rsidRPr="00ED0BF1" w:rsidRDefault="00ED0BF1" w:rsidP="00ED0BF1">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ED0BF1">
        <w:rPr>
          <w:rFonts w:ascii="Times New Roman" w:eastAsia="Times New Roman" w:hAnsi="Times New Roman" w:cs="Times New Roman"/>
          <w:kern w:val="0"/>
          <w:sz w:val="24"/>
          <w:szCs w:val="24"/>
          <w:lang w:eastAsia="en-IN"/>
          <w14:ligatures w14:val="none"/>
        </w:rPr>
        <w:t>Allegheny Technologies Incorporated</w:t>
      </w:r>
    </w:p>
    <w:p w14:paraId="23D914A0" w14:textId="77777777" w:rsidR="00ED0BF1" w:rsidRPr="00ED0BF1" w:rsidRDefault="00ED0BF1" w:rsidP="00ED0BF1">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ED0BF1">
        <w:rPr>
          <w:rFonts w:ascii="Times New Roman" w:eastAsia="Times New Roman" w:hAnsi="Times New Roman" w:cs="Times New Roman"/>
          <w:kern w:val="0"/>
          <w:sz w:val="24"/>
          <w:szCs w:val="24"/>
          <w:lang w:eastAsia="en-IN"/>
          <w14:ligatures w14:val="none"/>
        </w:rPr>
        <w:t>Royal Gold, Inc.</w:t>
      </w:r>
    </w:p>
    <w:p w14:paraId="59F8FB31" w14:textId="77777777" w:rsidR="00ED0BF1" w:rsidRPr="00ED0BF1" w:rsidRDefault="00ED0BF1" w:rsidP="00ED0BF1">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ED0BF1">
        <w:rPr>
          <w:rFonts w:ascii="Times New Roman" w:eastAsia="Times New Roman" w:hAnsi="Times New Roman" w:cs="Times New Roman"/>
          <w:kern w:val="0"/>
          <w:sz w:val="24"/>
          <w:szCs w:val="24"/>
          <w:lang w:eastAsia="en-IN"/>
          <w14:ligatures w14:val="none"/>
        </w:rPr>
        <w:t>Franco-Nevada Corporation</w:t>
      </w:r>
    </w:p>
    <w:p w14:paraId="3FC96210" w14:textId="77777777" w:rsidR="00ED0BF1" w:rsidRPr="00ED0BF1" w:rsidRDefault="00ED0BF1" w:rsidP="00ED0BF1">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ED0BF1">
        <w:rPr>
          <w:rFonts w:ascii="Times New Roman" w:eastAsia="Times New Roman" w:hAnsi="Times New Roman" w:cs="Times New Roman"/>
          <w:kern w:val="0"/>
          <w:sz w:val="24"/>
          <w:szCs w:val="24"/>
          <w:lang w:eastAsia="en-IN"/>
          <w14:ligatures w14:val="none"/>
        </w:rPr>
        <w:t>Consol Energy</w:t>
      </w:r>
    </w:p>
    <w:p w14:paraId="2BC3E2CB" w14:textId="77777777" w:rsidR="00ED0BF1" w:rsidRDefault="00ED0BF1" w:rsidP="00ED0BF1">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ED0BF1">
        <w:rPr>
          <w:rFonts w:ascii="Times New Roman" w:eastAsia="Times New Roman" w:hAnsi="Times New Roman" w:cs="Times New Roman"/>
          <w:kern w:val="0"/>
          <w:sz w:val="24"/>
          <w:szCs w:val="24"/>
          <w:lang w:eastAsia="en-IN"/>
          <w14:ligatures w14:val="none"/>
        </w:rPr>
        <w:lastRenderedPageBreak/>
        <w:t>Arch Coal, Inc</w:t>
      </w:r>
    </w:p>
    <w:p w14:paraId="4BE9A7A0" w14:textId="1B2C509B" w:rsidR="00A11337" w:rsidRPr="00A11337" w:rsidRDefault="00A11337" w:rsidP="00A11337">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A11337">
        <w:rPr>
          <w:rFonts w:ascii="Times New Roman" w:eastAsia="Times New Roman" w:hAnsi="Times New Roman" w:cs="Times New Roman"/>
          <w:kern w:val="0"/>
          <w:sz w:val="24"/>
          <w:szCs w:val="24"/>
          <w:lang w:eastAsia="en-IN"/>
          <w14:ligatures w14:val="none"/>
        </w:rPr>
        <w:t>Alamos Gold Inc.</w:t>
      </w:r>
    </w:p>
    <w:p w14:paraId="14E05D91" w14:textId="4ED3D7BE" w:rsidR="00A11337" w:rsidRPr="00A11337" w:rsidRDefault="00A11337" w:rsidP="00A11337">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A11337">
        <w:rPr>
          <w:rFonts w:ascii="Times New Roman" w:eastAsia="Times New Roman" w:hAnsi="Times New Roman" w:cs="Times New Roman"/>
          <w:kern w:val="0"/>
          <w:sz w:val="24"/>
          <w:szCs w:val="24"/>
          <w:lang w:eastAsia="en-IN"/>
          <w14:ligatures w14:val="none"/>
        </w:rPr>
        <w:t>Lithium Americas Corp</w:t>
      </w:r>
    </w:p>
    <w:tbl>
      <w:tblPr>
        <w:tblStyle w:val="TableGrid"/>
        <w:tblpPr w:leftFromText="180" w:rightFromText="180" w:vertAnchor="text" w:horzAnchor="page" w:tblpX="997" w:tblpY="442"/>
        <w:tblW w:w="0" w:type="auto"/>
        <w:tblLook w:val="04A0" w:firstRow="1" w:lastRow="0" w:firstColumn="1" w:lastColumn="0" w:noHBand="0" w:noVBand="1"/>
      </w:tblPr>
      <w:tblGrid>
        <w:gridCol w:w="1660"/>
        <w:gridCol w:w="1549"/>
        <w:gridCol w:w="1717"/>
        <w:gridCol w:w="1568"/>
        <w:gridCol w:w="1521"/>
        <w:gridCol w:w="1335"/>
      </w:tblGrid>
      <w:tr w:rsidR="007622A2" w:rsidRPr="008120B3" w14:paraId="3B437352" w14:textId="77777777" w:rsidTr="007622A2">
        <w:tc>
          <w:tcPr>
            <w:tcW w:w="1660" w:type="dxa"/>
          </w:tcPr>
          <w:p w14:paraId="7A454235" w14:textId="77777777" w:rsidR="007622A2" w:rsidRDefault="007622A2" w:rsidP="007622A2">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6DB119B9" wp14:editId="3E34B23D">
                  <wp:extent cx="1173480" cy="975360"/>
                  <wp:effectExtent l="0" t="0" r="7620" b="0"/>
                  <wp:docPr id="1037073530" name="Picture 4" descr="Hecla Mi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cla Mining - Wikip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9753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Hecla Mining Company</w:t>
            </w:r>
          </w:p>
          <w:p w14:paraId="4E09F2F3"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549" w:type="dxa"/>
          </w:tcPr>
          <w:p w14:paraId="6EBA2C51"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06A69486" wp14:editId="3F9C7B4C">
                  <wp:extent cx="685800" cy="937260"/>
                  <wp:effectExtent l="0" t="0" r="0" b="0"/>
                  <wp:docPr id="2079299446" name="Picture 5" descr="Cliffs Natural Resources In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ffs Natural Resources Inc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9372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Cliffs Natural Resources</w:t>
            </w:r>
          </w:p>
        </w:tc>
        <w:tc>
          <w:tcPr>
            <w:tcW w:w="1717" w:type="dxa"/>
          </w:tcPr>
          <w:p w14:paraId="774309AC"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7132E94C" wp14:editId="492D0EE1">
                  <wp:extent cx="982980" cy="1005840"/>
                  <wp:effectExtent l="0" t="0" r="7620" b="3810"/>
                  <wp:docPr id="927958956" name="Picture 6" descr="Barrick Gold Corporati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rick Gold Corporation | Linked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2980" cy="100584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Barrick Gold Corporation</w:t>
            </w:r>
          </w:p>
        </w:tc>
        <w:tc>
          <w:tcPr>
            <w:tcW w:w="1568" w:type="dxa"/>
          </w:tcPr>
          <w:p w14:paraId="61D6FB33"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60A0BAC2" wp14:editId="11298955">
                  <wp:extent cx="929640" cy="975360"/>
                  <wp:effectExtent l="0" t="0" r="3810" b="0"/>
                  <wp:docPr id="50739423" name="Picture 8" descr="Cleveland-Cliffs acquires coal suppl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eveland-Cliffs acquires coal supplie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9640" cy="9753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Cleveland-Cliffs Inc.</w:t>
            </w:r>
          </w:p>
        </w:tc>
        <w:tc>
          <w:tcPr>
            <w:tcW w:w="1521" w:type="dxa"/>
          </w:tcPr>
          <w:p w14:paraId="0F6FCD24"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01864817" wp14:editId="17885567">
                  <wp:extent cx="1066800" cy="975360"/>
                  <wp:effectExtent l="0" t="0" r="0" b="0"/>
                  <wp:docPr id="1873985559" name="Picture 9" descr="Arch Resources Group - We are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 Resources Group - We are 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9753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Arch Resources</w:t>
            </w:r>
          </w:p>
        </w:tc>
        <w:tc>
          <w:tcPr>
            <w:tcW w:w="1335" w:type="dxa"/>
          </w:tcPr>
          <w:p w14:paraId="4F1D89FC"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644108FD" wp14:editId="2E02BC92">
                  <wp:extent cx="914400" cy="1013460"/>
                  <wp:effectExtent l="0" t="0" r="0" b="0"/>
                  <wp:docPr id="493600207" name="Picture 10" descr="Peabody Energ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abody Energy | Linked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0134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Peabody Energy</w:t>
            </w:r>
          </w:p>
        </w:tc>
      </w:tr>
      <w:tr w:rsidR="007622A2" w:rsidRPr="008120B3" w14:paraId="522A7526" w14:textId="77777777" w:rsidTr="007622A2">
        <w:tc>
          <w:tcPr>
            <w:tcW w:w="1660" w:type="dxa"/>
          </w:tcPr>
          <w:p w14:paraId="25ABE469"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3A09095A" wp14:editId="07B89325">
                  <wp:extent cx="998220" cy="815340"/>
                  <wp:effectExtent l="0" t="0" r="0" b="3810"/>
                  <wp:docPr id="970624360" name="Picture 11" descr="Kinross Gold (K.TO) Is Set to Scale 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inross Gold (K.TO) Is Set to Scale New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8220" cy="81534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Kinross Gold Corporation</w:t>
            </w:r>
          </w:p>
        </w:tc>
        <w:tc>
          <w:tcPr>
            <w:tcW w:w="1549" w:type="dxa"/>
          </w:tcPr>
          <w:p w14:paraId="4E665EE5"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4EF1B6ED" wp14:editId="2A037CB0">
                  <wp:extent cx="990600" cy="822960"/>
                  <wp:effectExtent l="0" t="0" r="0" b="0"/>
                  <wp:docPr id="1588171482" name="Picture 12" descr="CDE Stock Price and Chart — NYSE:C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E Stock Price and Chart — NYSE:CD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8229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Coeur Mining, Inc.</w:t>
            </w:r>
          </w:p>
        </w:tc>
        <w:tc>
          <w:tcPr>
            <w:tcW w:w="1717" w:type="dxa"/>
          </w:tcPr>
          <w:p w14:paraId="48534D5C"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62D33690" wp14:editId="5BE12F37">
                  <wp:extent cx="1226820" cy="929640"/>
                  <wp:effectExtent l="0" t="0" r="0" b="3810"/>
                  <wp:docPr id="267369198" name="Picture 13" descr="Stillwater Mining Company Annou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illwater Mining Company Announce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26820" cy="92964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Stillwater Mining Company</w:t>
            </w:r>
          </w:p>
        </w:tc>
        <w:tc>
          <w:tcPr>
            <w:tcW w:w="1568" w:type="dxa"/>
          </w:tcPr>
          <w:p w14:paraId="3ECB97EA"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68DD4950" wp14:editId="0C527754">
                  <wp:extent cx="1097280" cy="899160"/>
                  <wp:effectExtent l="0" t="0" r="7620" b="0"/>
                  <wp:docPr id="666663709" name="Picture 14" descr="Southern Copper (SCCO) - Mar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uthern Copper (SCCO) - Marke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7280" cy="8991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Southern Copper Corporation</w:t>
            </w:r>
          </w:p>
        </w:tc>
        <w:tc>
          <w:tcPr>
            <w:tcW w:w="1521" w:type="dxa"/>
          </w:tcPr>
          <w:p w14:paraId="238FCF84"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52B88F41" wp14:editId="0D5CA43B">
                  <wp:extent cx="1021080" cy="838200"/>
                  <wp:effectExtent l="0" t="0" r="7620" b="0"/>
                  <wp:docPr id="945872403" name="Picture 15" descr="Vulcan Materials Company | Pennsylvan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ulcan Materials Company | Pennsylvania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1080" cy="83820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Vulcan Materials Company</w:t>
            </w:r>
          </w:p>
        </w:tc>
        <w:tc>
          <w:tcPr>
            <w:tcW w:w="1335" w:type="dxa"/>
          </w:tcPr>
          <w:p w14:paraId="5F18B6D2"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36152953" wp14:editId="31E0EDA6">
                  <wp:extent cx="655320" cy="792480"/>
                  <wp:effectExtent l="0" t="0" r="0" b="7620"/>
                  <wp:docPr id="1270668118" name="Picture 16" descr="Martin Mariett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rtin Marietta | LinkedI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5320" cy="79248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Martin Marietta Materials</w:t>
            </w:r>
          </w:p>
        </w:tc>
      </w:tr>
      <w:tr w:rsidR="007622A2" w:rsidRPr="008120B3" w14:paraId="435243E4" w14:textId="77777777" w:rsidTr="007622A2">
        <w:tc>
          <w:tcPr>
            <w:tcW w:w="1660" w:type="dxa"/>
          </w:tcPr>
          <w:p w14:paraId="41DD0AFF"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614E559E" wp14:editId="15376A57">
                  <wp:extent cx="1005840" cy="1165860"/>
                  <wp:effectExtent l="0" t="0" r="3810" b="0"/>
                  <wp:docPr id="1451351873" name="Picture 17" descr="International Copper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rnational Copper Associ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5840" cy="11658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Newmont Corporation</w:t>
            </w:r>
          </w:p>
        </w:tc>
        <w:tc>
          <w:tcPr>
            <w:tcW w:w="1549" w:type="dxa"/>
          </w:tcPr>
          <w:p w14:paraId="57FBAA75" w14:textId="77777777" w:rsidR="007622A2" w:rsidRPr="003628CA" w:rsidRDefault="007622A2" w:rsidP="007622A2">
            <w:pPr>
              <w:spacing w:before="100" w:beforeAutospacing="1" w:after="100" w:afterAutospacing="1"/>
              <w:rPr>
                <w:noProof/>
              </w:rPr>
            </w:pPr>
            <w:r>
              <w:rPr>
                <w:noProof/>
              </w:rPr>
              <w:drawing>
                <wp:inline distT="0" distB="0" distL="0" distR="0" wp14:anchorId="09F73A37" wp14:editId="6C8102B4">
                  <wp:extent cx="762000" cy="1234440"/>
                  <wp:effectExtent l="0" t="0" r="0" b="3810"/>
                  <wp:docPr id="1595108651" name="Picture 25" descr="Royal Gold - DigiGeo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yal Gold - DigiGeoDa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1234440"/>
                          </a:xfrm>
                          <a:prstGeom prst="rect">
                            <a:avLst/>
                          </a:prstGeom>
                          <a:noFill/>
                          <a:ln>
                            <a:noFill/>
                          </a:ln>
                        </pic:spPr>
                      </pic:pic>
                    </a:graphicData>
                  </a:graphic>
                </wp:inline>
              </w:drawing>
            </w:r>
            <w:r w:rsidRPr="00ED0BF1">
              <w:rPr>
                <w:rFonts w:ascii="Times New Roman" w:eastAsia="Times New Roman" w:hAnsi="Times New Roman" w:cs="Times New Roman"/>
                <w:kern w:val="0"/>
                <w:sz w:val="24"/>
                <w:szCs w:val="24"/>
                <w:lang w:eastAsia="en-IN"/>
                <w14:ligatures w14:val="none"/>
              </w:rPr>
              <w:t>Royal Gold, Inc</w:t>
            </w:r>
          </w:p>
        </w:tc>
        <w:tc>
          <w:tcPr>
            <w:tcW w:w="1717" w:type="dxa"/>
          </w:tcPr>
          <w:p w14:paraId="6CC731D4" w14:textId="77777777" w:rsidR="007622A2"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2C51B278" wp14:editId="553881D4">
                  <wp:extent cx="914400" cy="1051560"/>
                  <wp:effectExtent l="0" t="0" r="0" b="0"/>
                  <wp:docPr id="78277079" name="Picture 20" descr="BARRICK GOLD CORP (GOLD.K) | Tech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RRICK GOLD CORP (GOLD.K) | Tech Char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1051560"/>
                          </a:xfrm>
                          <a:prstGeom prst="rect">
                            <a:avLst/>
                          </a:prstGeom>
                          <a:noFill/>
                          <a:ln>
                            <a:noFill/>
                          </a:ln>
                        </pic:spPr>
                      </pic:pic>
                    </a:graphicData>
                  </a:graphic>
                </wp:inline>
              </w:drawing>
            </w:r>
          </w:p>
          <w:p w14:paraId="30CF7E5D"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Barrick Gold Corporation</w:t>
            </w:r>
          </w:p>
        </w:tc>
        <w:tc>
          <w:tcPr>
            <w:tcW w:w="1568" w:type="dxa"/>
          </w:tcPr>
          <w:p w14:paraId="232F8270"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73D992DB" wp14:editId="7CE3CA86">
                  <wp:extent cx="861060" cy="1242060"/>
                  <wp:effectExtent l="0" t="0" r="0" b="0"/>
                  <wp:docPr id="1824782411" name="Picture 21" descr="Where Is Freeport-McMoRan Stock Hea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ere Is Freeport-McMoRan Stock Headed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1060" cy="1242060"/>
                          </a:xfrm>
                          <a:prstGeom prst="rect">
                            <a:avLst/>
                          </a:prstGeom>
                          <a:noFill/>
                          <a:ln>
                            <a:noFill/>
                          </a:ln>
                        </pic:spPr>
                      </pic:pic>
                    </a:graphicData>
                  </a:graphic>
                </wp:inline>
              </w:drawing>
            </w:r>
            <w:r w:rsidRPr="008120B3">
              <w:rPr>
                <w:rFonts w:ascii="Times New Roman" w:eastAsia="Times New Roman" w:hAnsi="Times New Roman" w:cs="Times New Roman"/>
                <w:kern w:val="0"/>
                <w:sz w:val="24"/>
                <w:szCs w:val="24"/>
                <w:lang w:eastAsia="en-IN"/>
                <w14:ligatures w14:val="none"/>
              </w:rPr>
              <w:t>Freeport-McMoRan Inc.</w:t>
            </w:r>
          </w:p>
        </w:tc>
        <w:tc>
          <w:tcPr>
            <w:tcW w:w="1521" w:type="dxa"/>
          </w:tcPr>
          <w:p w14:paraId="70ABD58E" w14:textId="77777777" w:rsidR="007622A2" w:rsidRPr="00ED0BF1" w:rsidRDefault="007622A2" w:rsidP="007622A2">
            <w:pPr>
              <w:rPr>
                <w:rFonts w:ascii="Times New Roman" w:eastAsia="Times New Roman" w:hAnsi="Times New Roman" w:cs="Times New Roman"/>
                <w:kern w:val="0"/>
                <w:sz w:val="24"/>
                <w:szCs w:val="24"/>
                <w:lang w:eastAsia="en-IN"/>
                <w14:ligatures w14:val="none"/>
              </w:rPr>
            </w:pPr>
            <w:r>
              <w:rPr>
                <w:noProof/>
              </w:rPr>
              <w:drawing>
                <wp:inline distT="0" distB="0" distL="0" distR="0" wp14:anchorId="49DD7755" wp14:editId="5037CD12">
                  <wp:extent cx="1021080" cy="1242060"/>
                  <wp:effectExtent l="0" t="0" r="7620" b="0"/>
                  <wp:docPr id="1275822923" name="Picture 22" descr="Arch Coal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rch Coal In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1080" cy="1242060"/>
                          </a:xfrm>
                          <a:prstGeom prst="rect">
                            <a:avLst/>
                          </a:prstGeom>
                          <a:noFill/>
                          <a:ln>
                            <a:noFill/>
                          </a:ln>
                        </pic:spPr>
                      </pic:pic>
                    </a:graphicData>
                  </a:graphic>
                </wp:inline>
              </w:drawing>
            </w:r>
            <w:r w:rsidRPr="00ED0BF1">
              <w:rPr>
                <w:rFonts w:ascii="Times New Roman" w:eastAsia="Times New Roman" w:hAnsi="Times New Roman" w:cs="Times New Roman"/>
                <w:kern w:val="0"/>
                <w:sz w:val="24"/>
                <w:szCs w:val="24"/>
                <w:lang w:eastAsia="en-IN"/>
                <w14:ligatures w14:val="none"/>
              </w:rPr>
              <w:t>Arch Coal, Inc</w:t>
            </w:r>
          </w:p>
          <w:p w14:paraId="0B2CA4BF"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335" w:type="dxa"/>
          </w:tcPr>
          <w:p w14:paraId="4AB8E61D" w14:textId="77777777" w:rsidR="007622A2" w:rsidRDefault="007622A2" w:rsidP="007622A2">
            <w:pPr>
              <w:rPr>
                <w:rFonts w:ascii="Times New Roman" w:eastAsia="Times New Roman" w:hAnsi="Times New Roman" w:cs="Times New Roman"/>
                <w:kern w:val="0"/>
                <w:sz w:val="24"/>
                <w:szCs w:val="24"/>
                <w:lang w:eastAsia="en-IN"/>
                <w14:ligatures w14:val="none"/>
              </w:rPr>
            </w:pPr>
            <w:r>
              <w:rPr>
                <w:noProof/>
              </w:rPr>
              <w:drawing>
                <wp:inline distT="0" distB="0" distL="0" distR="0" wp14:anchorId="07C3198A" wp14:editId="45B7A926">
                  <wp:extent cx="662940" cy="922020"/>
                  <wp:effectExtent l="0" t="0" r="3810" b="0"/>
                  <wp:docPr id="1947256020" name="Picture 23" descr="CONSOL Energy Inc. (@CONSOL_Energy)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NSOL Energy Inc. (@CONSOL_Energy) / X"/>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62940" cy="922020"/>
                          </a:xfrm>
                          <a:prstGeom prst="rect">
                            <a:avLst/>
                          </a:prstGeom>
                          <a:noFill/>
                          <a:ln>
                            <a:noFill/>
                          </a:ln>
                        </pic:spPr>
                      </pic:pic>
                    </a:graphicData>
                  </a:graphic>
                </wp:inline>
              </w:drawing>
            </w:r>
          </w:p>
          <w:p w14:paraId="3260BF40" w14:textId="77777777" w:rsidR="007622A2" w:rsidRPr="00ED0BF1" w:rsidRDefault="007622A2" w:rsidP="007622A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w:t>
            </w:r>
            <w:r w:rsidRPr="00ED0BF1">
              <w:rPr>
                <w:rFonts w:ascii="Times New Roman" w:eastAsia="Times New Roman" w:hAnsi="Times New Roman" w:cs="Times New Roman"/>
                <w:kern w:val="0"/>
                <w:sz w:val="24"/>
                <w:szCs w:val="24"/>
                <w:lang w:eastAsia="en-IN"/>
                <w14:ligatures w14:val="none"/>
              </w:rPr>
              <w:t>onsol Energy</w:t>
            </w:r>
          </w:p>
          <w:p w14:paraId="4495D67D"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7622A2" w:rsidRPr="008120B3" w14:paraId="751CD1FF" w14:textId="77777777" w:rsidTr="007622A2">
        <w:tc>
          <w:tcPr>
            <w:tcW w:w="1660" w:type="dxa"/>
          </w:tcPr>
          <w:p w14:paraId="46034A6F" w14:textId="77777777" w:rsidR="007622A2" w:rsidRPr="00ED0BF1" w:rsidRDefault="007622A2" w:rsidP="007622A2">
            <w:pPr>
              <w:rPr>
                <w:rFonts w:ascii="Times New Roman" w:eastAsia="Times New Roman" w:hAnsi="Times New Roman" w:cs="Times New Roman"/>
                <w:kern w:val="0"/>
                <w:sz w:val="24"/>
                <w:szCs w:val="24"/>
                <w:lang w:eastAsia="en-IN"/>
                <w14:ligatures w14:val="none"/>
              </w:rPr>
            </w:pPr>
            <w:r>
              <w:rPr>
                <w:noProof/>
              </w:rPr>
              <w:drawing>
                <wp:inline distT="0" distB="0" distL="0" distR="0" wp14:anchorId="3148A7A0" wp14:editId="4B53650A">
                  <wp:extent cx="929640" cy="914400"/>
                  <wp:effectExtent l="0" t="0" r="3810" b="0"/>
                  <wp:docPr id="1075418203" name="Picture 24" descr="Franco-Nevada Corporation: Stock Mar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nco-Nevada Corporation: Stock Market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4599" cy="919278"/>
                          </a:xfrm>
                          <a:prstGeom prst="rect">
                            <a:avLst/>
                          </a:prstGeom>
                          <a:noFill/>
                          <a:ln>
                            <a:noFill/>
                          </a:ln>
                        </pic:spPr>
                      </pic:pic>
                    </a:graphicData>
                  </a:graphic>
                </wp:inline>
              </w:drawing>
            </w:r>
            <w:r w:rsidRPr="00ED0BF1">
              <w:rPr>
                <w:rFonts w:ascii="Times New Roman" w:eastAsia="Times New Roman" w:hAnsi="Times New Roman" w:cs="Times New Roman"/>
                <w:kern w:val="0"/>
                <w:sz w:val="24"/>
                <w:szCs w:val="24"/>
                <w:lang w:eastAsia="en-IN"/>
                <w14:ligatures w14:val="none"/>
              </w:rPr>
              <w:t>Franco-Nevada Corporation</w:t>
            </w:r>
          </w:p>
          <w:p w14:paraId="074B5E8B"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549" w:type="dxa"/>
          </w:tcPr>
          <w:p w14:paraId="7176A248"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59580826" wp14:editId="213D79A4">
                  <wp:extent cx="1089660" cy="929640"/>
                  <wp:effectExtent l="0" t="0" r="0" b="3810"/>
                  <wp:docPr id="1022475066" name="Picture 1" descr="Alamos Gold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mos Gold Inc. | Linked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9660" cy="929640"/>
                          </a:xfrm>
                          <a:prstGeom prst="rect">
                            <a:avLst/>
                          </a:prstGeom>
                          <a:noFill/>
                          <a:ln>
                            <a:noFill/>
                          </a:ln>
                        </pic:spPr>
                      </pic:pic>
                    </a:graphicData>
                  </a:graphic>
                </wp:inline>
              </w:drawing>
            </w:r>
            <w:r w:rsidRPr="00A11337">
              <w:rPr>
                <w:rFonts w:ascii="Times New Roman" w:eastAsia="Times New Roman" w:hAnsi="Times New Roman" w:cs="Times New Roman"/>
                <w:kern w:val="0"/>
                <w:sz w:val="24"/>
                <w:szCs w:val="24"/>
                <w:lang w:eastAsia="en-IN"/>
                <w14:ligatures w14:val="none"/>
              </w:rPr>
              <w:t>Alamos Gold Inc</w:t>
            </w:r>
          </w:p>
        </w:tc>
        <w:tc>
          <w:tcPr>
            <w:tcW w:w="1717" w:type="dxa"/>
          </w:tcPr>
          <w:p w14:paraId="6F3C8F4D" w14:textId="77777777" w:rsidR="007622A2"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4E704844" wp14:editId="449141AD">
                  <wp:extent cx="914400" cy="975360"/>
                  <wp:effectExtent l="0" t="0" r="0" b="0"/>
                  <wp:docPr id="1650657939" name="Picture 2" descr="$650 million in Lithium Americas Co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0 million in Lithium Americas Corp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975360"/>
                          </a:xfrm>
                          <a:prstGeom prst="rect">
                            <a:avLst/>
                          </a:prstGeom>
                          <a:noFill/>
                          <a:ln>
                            <a:noFill/>
                          </a:ln>
                        </pic:spPr>
                      </pic:pic>
                    </a:graphicData>
                  </a:graphic>
                </wp:inline>
              </w:drawing>
            </w:r>
          </w:p>
          <w:p w14:paraId="01527397"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11337">
              <w:rPr>
                <w:rFonts w:ascii="Times New Roman" w:eastAsia="Times New Roman" w:hAnsi="Times New Roman" w:cs="Times New Roman"/>
                <w:kern w:val="0"/>
                <w:sz w:val="24"/>
                <w:szCs w:val="24"/>
                <w:lang w:eastAsia="en-IN"/>
                <w14:ligatures w14:val="none"/>
              </w:rPr>
              <w:t>Lithium Americas Corp</w:t>
            </w:r>
          </w:p>
        </w:tc>
        <w:tc>
          <w:tcPr>
            <w:tcW w:w="1568" w:type="dxa"/>
          </w:tcPr>
          <w:p w14:paraId="532909A6" w14:textId="77777777" w:rsidR="007622A2" w:rsidRDefault="007622A2" w:rsidP="007622A2">
            <w:pPr>
              <w:rPr>
                <w:rFonts w:ascii="Times New Roman" w:eastAsia="Times New Roman" w:hAnsi="Times New Roman" w:cs="Times New Roman"/>
                <w:kern w:val="0"/>
                <w:sz w:val="24"/>
                <w:szCs w:val="24"/>
                <w:lang w:eastAsia="en-IN"/>
                <w14:ligatures w14:val="none"/>
              </w:rPr>
            </w:pPr>
            <w:r>
              <w:rPr>
                <w:noProof/>
              </w:rPr>
              <w:drawing>
                <wp:inline distT="0" distB="0" distL="0" distR="0" wp14:anchorId="1391760C" wp14:editId="4E6A68ED">
                  <wp:extent cx="876300" cy="777240"/>
                  <wp:effectExtent l="0" t="0" r="0" b="3810"/>
                  <wp:docPr id="1815345248" name="Picture 3" descr="ATI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I - Crunchbase Company Profile &amp; Fund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6300" cy="777240"/>
                          </a:xfrm>
                          <a:prstGeom prst="rect">
                            <a:avLst/>
                          </a:prstGeom>
                          <a:noFill/>
                          <a:ln>
                            <a:noFill/>
                          </a:ln>
                        </pic:spPr>
                      </pic:pic>
                    </a:graphicData>
                  </a:graphic>
                </wp:inline>
              </w:drawing>
            </w:r>
          </w:p>
          <w:p w14:paraId="6863FC12" w14:textId="77777777" w:rsidR="007622A2" w:rsidRDefault="007622A2" w:rsidP="007622A2">
            <w:pPr>
              <w:rPr>
                <w:rFonts w:ascii="Times New Roman" w:eastAsia="Times New Roman" w:hAnsi="Times New Roman" w:cs="Times New Roman"/>
                <w:kern w:val="0"/>
                <w:sz w:val="24"/>
                <w:szCs w:val="24"/>
                <w:lang w:eastAsia="en-IN"/>
                <w14:ligatures w14:val="none"/>
              </w:rPr>
            </w:pPr>
          </w:p>
          <w:p w14:paraId="5ECA30E1" w14:textId="77777777" w:rsidR="007622A2" w:rsidRDefault="007622A2" w:rsidP="007622A2">
            <w:pPr>
              <w:rPr>
                <w:rFonts w:ascii="Times New Roman" w:eastAsia="Times New Roman" w:hAnsi="Times New Roman" w:cs="Times New Roman"/>
                <w:kern w:val="0"/>
                <w:sz w:val="24"/>
                <w:szCs w:val="24"/>
                <w:lang w:eastAsia="en-IN"/>
                <w14:ligatures w14:val="none"/>
              </w:rPr>
            </w:pPr>
          </w:p>
          <w:p w14:paraId="0DC208A0" w14:textId="77777777" w:rsidR="007622A2" w:rsidRPr="00A11337" w:rsidRDefault="007622A2" w:rsidP="007622A2">
            <w:pPr>
              <w:rPr>
                <w:rFonts w:ascii="Times New Roman" w:eastAsia="Times New Roman" w:hAnsi="Times New Roman" w:cs="Times New Roman"/>
                <w:kern w:val="0"/>
                <w:sz w:val="24"/>
                <w:szCs w:val="24"/>
                <w:lang w:eastAsia="en-IN"/>
                <w14:ligatures w14:val="none"/>
              </w:rPr>
            </w:pPr>
            <w:r w:rsidRPr="00A11337">
              <w:rPr>
                <w:rFonts w:ascii="Times New Roman" w:eastAsia="Times New Roman" w:hAnsi="Times New Roman" w:cs="Times New Roman"/>
                <w:kern w:val="0"/>
                <w:sz w:val="24"/>
                <w:szCs w:val="24"/>
                <w:lang w:eastAsia="en-IN"/>
                <w14:ligatures w14:val="none"/>
              </w:rPr>
              <w:t>Allegheny Technologies Incorporated</w:t>
            </w:r>
          </w:p>
          <w:p w14:paraId="67D19047"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521" w:type="dxa"/>
          </w:tcPr>
          <w:p w14:paraId="6D98EFCC" w14:textId="77777777" w:rsidR="007622A2"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63481946" wp14:editId="5FFE6FB7">
                  <wp:extent cx="838200" cy="1021080"/>
                  <wp:effectExtent l="0" t="0" r="0" b="7620"/>
                  <wp:docPr id="561478281" name="Picture 4" descr="TECK Stock Price and Chart — NYSE:TE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K Stock Price and Chart — NYSE:TECK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38200" cy="1021080"/>
                          </a:xfrm>
                          <a:prstGeom prst="rect">
                            <a:avLst/>
                          </a:prstGeom>
                          <a:noFill/>
                          <a:ln>
                            <a:noFill/>
                          </a:ln>
                        </pic:spPr>
                      </pic:pic>
                    </a:graphicData>
                  </a:graphic>
                </wp:inline>
              </w:drawing>
            </w:r>
          </w:p>
          <w:p w14:paraId="1F34568E"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Teck Resources Limited</w:t>
            </w:r>
          </w:p>
        </w:tc>
        <w:tc>
          <w:tcPr>
            <w:tcW w:w="1335" w:type="dxa"/>
          </w:tcPr>
          <w:p w14:paraId="35E9395D" w14:textId="77777777" w:rsidR="007622A2"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Pr>
                <w:noProof/>
              </w:rPr>
              <w:drawing>
                <wp:inline distT="0" distB="0" distL="0" distR="0" wp14:anchorId="3F109ECA" wp14:editId="7BA88704">
                  <wp:extent cx="640080" cy="899160"/>
                  <wp:effectExtent l="0" t="0" r="7620" b="0"/>
                  <wp:docPr id="2095691836" name="Picture 5" descr="Agnico Eagle Mines Limited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nico Eagle Mines Limited - Hom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 cy="899160"/>
                          </a:xfrm>
                          <a:prstGeom prst="rect">
                            <a:avLst/>
                          </a:prstGeom>
                          <a:noFill/>
                          <a:ln>
                            <a:noFill/>
                          </a:ln>
                        </pic:spPr>
                      </pic:pic>
                    </a:graphicData>
                  </a:graphic>
                </wp:inline>
              </w:drawing>
            </w:r>
          </w:p>
          <w:p w14:paraId="4F4A6BF7" w14:textId="77777777" w:rsidR="007622A2" w:rsidRPr="008120B3" w:rsidRDefault="007622A2" w:rsidP="007622A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8120B3">
              <w:rPr>
                <w:rFonts w:ascii="Times New Roman" w:eastAsia="Times New Roman" w:hAnsi="Times New Roman" w:cs="Times New Roman"/>
                <w:kern w:val="0"/>
                <w:sz w:val="24"/>
                <w:szCs w:val="24"/>
                <w:lang w:eastAsia="en-IN"/>
                <w14:ligatures w14:val="none"/>
              </w:rPr>
              <w:t>Agnico Eagle Mines Limited</w:t>
            </w:r>
          </w:p>
        </w:tc>
      </w:tr>
    </w:tbl>
    <w:p w14:paraId="7E7232A7" w14:textId="77777777" w:rsidR="002357A1" w:rsidRDefault="002357A1" w:rsidP="003415E5">
      <w:pPr>
        <w:rPr>
          <w:rFonts w:cstheme="minorHAnsi"/>
          <w:sz w:val="28"/>
          <w:szCs w:val="28"/>
          <w:lang w:val="en-US"/>
        </w:rPr>
      </w:pPr>
    </w:p>
    <w:p w14:paraId="0CC67CEF" w14:textId="77777777" w:rsidR="007622A2" w:rsidRDefault="007622A2" w:rsidP="003415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8D6842" w14:textId="77777777" w:rsidR="007622A2" w:rsidRDefault="007622A2" w:rsidP="003415E5">
      <w:pPr>
        <w:spacing w:before="100" w:beforeAutospacing="1" w:after="100" w:afterAutospacing="1" w:line="240" w:lineRule="auto"/>
        <w:rPr>
          <w:rStyle w:val="Hyperlink"/>
          <w:rFonts w:cstheme="minorHAnsi"/>
          <w:sz w:val="28"/>
          <w:szCs w:val="28"/>
        </w:rPr>
      </w:pPr>
      <w:r>
        <w:rPr>
          <w:rFonts w:ascii="Calibri" w:hAnsi="Calibri" w:cs="Calibri"/>
          <w:kern w:val="0"/>
          <w:sz w:val="28"/>
          <w:szCs w:val="28"/>
          <w14:ligatures w14:val="none"/>
        </w:rPr>
        <w:lastRenderedPageBreak/>
        <w:t>This resource page is for</w:t>
      </w:r>
      <w:r>
        <w:t xml:space="preserve"> </w:t>
      </w:r>
      <w:hyperlink r:id="rId45" w:history="1">
        <w:r w:rsidRPr="008240E7">
          <w:rPr>
            <w:rStyle w:val="Hyperlink"/>
            <w:rFonts w:cstheme="minorHAnsi"/>
            <w:sz w:val="28"/>
            <w:szCs w:val="28"/>
          </w:rPr>
          <w:t xml:space="preserve">Other Material </w:t>
        </w:r>
        <w:proofErr w:type="spellStart"/>
        <w:r w:rsidRPr="008240E7">
          <w:rPr>
            <w:rStyle w:val="Hyperlink"/>
            <w:rFonts w:cstheme="minorHAnsi"/>
            <w:sz w:val="28"/>
            <w:szCs w:val="28"/>
          </w:rPr>
          <w:t>Analyzers</w:t>
        </w:r>
        <w:proofErr w:type="spellEnd"/>
      </w:hyperlink>
      <w:r>
        <w:rPr>
          <w:rStyle w:val="Hyperlink"/>
          <w:rFonts w:cstheme="minorHAnsi"/>
          <w:sz w:val="28"/>
          <w:szCs w:val="28"/>
        </w:rPr>
        <w:t>.</w:t>
      </w:r>
    </w:p>
    <w:p w14:paraId="05D6C025" w14:textId="0A9D29B9" w:rsidR="003415E5" w:rsidRDefault="007622A2" w:rsidP="007622A2">
      <w:pPr>
        <w:spacing w:before="100" w:beforeAutospacing="1" w:after="100" w:afterAutospacing="1" w:line="240" w:lineRule="auto"/>
        <w:rPr>
          <w:rStyle w:val="ui-provider"/>
          <w:rFonts w:cstheme="minorHAnsi"/>
          <w:sz w:val="28"/>
          <w:szCs w:val="28"/>
        </w:rPr>
      </w:pPr>
      <w:r w:rsidRPr="001E7F94">
        <w:rPr>
          <w:sz w:val="28"/>
          <w:szCs w:val="28"/>
        </w:rPr>
        <w:t xml:space="preserve">Below are other resource containing useful information on </w:t>
      </w:r>
      <w:r w:rsidRPr="007622A2">
        <w:rPr>
          <w:rStyle w:val="ui-provider"/>
          <w:rFonts w:cstheme="minorHAnsi"/>
          <w:sz w:val="28"/>
          <w:szCs w:val="28"/>
        </w:rPr>
        <w:t xml:space="preserve">Other Material </w:t>
      </w:r>
      <w:proofErr w:type="spellStart"/>
      <w:r w:rsidRPr="007622A2">
        <w:rPr>
          <w:rStyle w:val="ui-provider"/>
          <w:rFonts w:cstheme="minorHAnsi"/>
          <w:sz w:val="28"/>
          <w:szCs w:val="28"/>
        </w:rPr>
        <w:t>Analyzers</w:t>
      </w:r>
      <w:proofErr w:type="spellEnd"/>
      <w:r w:rsidRPr="007622A2">
        <w:rPr>
          <w:rStyle w:val="ui-provider"/>
          <w:rFonts w:cstheme="minorHAnsi"/>
          <w:sz w:val="28"/>
          <w:szCs w:val="28"/>
        </w:rPr>
        <w:t xml:space="preserve"> </w:t>
      </w:r>
      <w:r>
        <w:rPr>
          <w:rStyle w:val="ui-provider"/>
          <w:rFonts w:cstheme="minorHAnsi"/>
          <w:sz w:val="28"/>
          <w:szCs w:val="28"/>
        </w:rPr>
        <w:t>:</w:t>
      </w:r>
      <w:r w:rsidR="003415E5" w:rsidRPr="007622A2">
        <w:rPr>
          <w:rFonts w:eastAsia="Times New Roman" w:cstheme="minorHAnsi"/>
          <w:vanish/>
          <w:kern w:val="0"/>
          <w:sz w:val="28"/>
          <w:szCs w:val="28"/>
          <w:lang w:eastAsia="en-IN"/>
          <w14:ligatures w14:val="none"/>
        </w:rPr>
        <w:t>Top of Form</w:t>
      </w:r>
    </w:p>
    <w:p w14:paraId="45F60A8F" w14:textId="53D1A492" w:rsidR="007622A2" w:rsidRPr="00E12599" w:rsidRDefault="007622A2" w:rsidP="007622A2">
      <w:pPr>
        <w:rPr>
          <w:rFonts w:ascii="Times New Roman" w:hAnsi="Times New Roman" w:cs="Times New Roman"/>
          <w:sz w:val="16"/>
          <w:szCs w:val="16"/>
          <w:lang w:val="en-US"/>
        </w:rPr>
      </w:pPr>
      <w:r w:rsidRPr="00E12599">
        <w:rPr>
          <w:sz w:val="28"/>
          <w:szCs w:val="28"/>
          <w:lang w:val="en-US"/>
        </w:rPr>
        <w:t>FAQs on</w:t>
      </w:r>
      <w:r>
        <w:rPr>
          <w:sz w:val="28"/>
          <w:szCs w:val="28"/>
          <w:lang w:val="en-US"/>
        </w:rPr>
        <w:t xml:space="preserve"> </w:t>
      </w:r>
      <w:r w:rsidRPr="007622A2">
        <w:rPr>
          <w:rStyle w:val="ui-provider"/>
          <w:rFonts w:cstheme="minorHAnsi"/>
          <w:sz w:val="28"/>
          <w:szCs w:val="28"/>
        </w:rPr>
        <w:t xml:space="preserve">Other Material </w:t>
      </w:r>
      <w:proofErr w:type="spellStart"/>
      <w:r w:rsidRPr="007622A2">
        <w:rPr>
          <w:rStyle w:val="ui-provider"/>
          <w:rFonts w:cstheme="minorHAnsi"/>
          <w:sz w:val="28"/>
          <w:szCs w:val="28"/>
        </w:rPr>
        <w:t>Analyzers</w:t>
      </w:r>
      <w:proofErr w:type="spellEnd"/>
      <w:r w:rsidRPr="00E12599">
        <w:rPr>
          <w:sz w:val="28"/>
          <w:szCs w:val="28"/>
          <w:lang w:val="en-US"/>
        </w:rPr>
        <w:t xml:space="preserve"> </w:t>
      </w:r>
      <w:proofErr w:type="spellStart"/>
      <w:r w:rsidRPr="00E12599">
        <w:rPr>
          <w:sz w:val="28"/>
          <w:szCs w:val="28"/>
          <w:lang w:val="en-US"/>
        </w:rPr>
        <w:t>on</w:t>
      </w:r>
      <w:proofErr w:type="spellEnd"/>
      <w:r w:rsidRPr="00E12599">
        <w:rPr>
          <w:sz w:val="28"/>
          <w:szCs w:val="28"/>
          <w:lang w:val="en-US"/>
        </w:rPr>
        <w:t xml:space="preserve"> GAOTek.com </w:t>
      </w:r>
    </w:p>
    <w:p w14:paraId="0AFFDBB5" w14:textId="10D0F42D" w:rsidR="007622A2" w:rsidRPr="00E12599" w:rsidRDefault="007622A2" w:rsidP="007622A2">
      <w:pPr>
        <w:rPr>
          <w:rFonts w:ascii="Times New Roman" w:hAnsi="Times New Roman" w:cs="Times New Roman"/>
          <w:sz w:val="16"/>
          <w:szCs w:val="16"/>
          <w:lang w:val="en-US"/>
        </w:rPr>
      </w:pPr>
      <w:r w:rsidRPr="00E12599">
        <w:rPr>
          <w:sz w:val="28"/>
          <w:szCs w:val="28"/>
          <w:lang w:val="en-US"/>
        </w:rPr>
        <w:t xml:space="preserve">How to Choose a </w:t>
      </w:r>
      <w:r w:rsidRPr="007622A2">
        <w:rPr>
          <w:rStyle w:val="ui-provider"/>
          <w:rFonts w:cstheme="minorHAnsi"/>
          <w:sz w:val="28"/>
          <w:szCs w:val="28"/>
        </w:rPr>
        <w:t xml:space="preserve">Other Material </w:t>
      </w:r>
      <w:proofErr w:type="spellStart"/>
      <w:r w:rsidRPr="007622A2">
        <w:rPr>
          <w:rStyle w:val="ui-provider"/>
          <w:rFonts w:cstheme="minorHAnsi"/>
          <w:sz w:val="28"/>
          <w:szCs w:val="28"/>
        </w:rPr>
        <w:t>Analyzers</w:t>
      </w:r>
      <w:proofErr w:type="spellEnd"/>
      <w:r>
        <w:rPr>
          <w:rStyle w:val="ui-provider"/>
          <w:rFonts w:cstheme="minorHAnsi"/>
          <w:sz w:val="28"/>
          <w:szCs w:val="28"/>
        </w:rPr>
        <w:t>.</w:t>
      </w:r>
    </w:p>
    <w:p w14:paraId="149C623C" w14:textId="34BF4D82" w:rsidR="007622A2" w:rsidRPr="00E12599" w:rsidRDefault="007622A2" w:rsidP="007622A2">
      <w:pPr>
        <w:rPr>
          <w:sz w:val="16"/>
          <w:szCs w:val="16"/>
          <w:lang w:val="en-US"/>
        </w:rPr>
      </w:pPr>
      <w:hyperlink r:id="rId46" w:anchor=":~:text=GAO's%20structural%20material%20analyzers%20are%20composed%20of%20sensor%2C%20measurement%20unit,or%20firmware%2C%20and%20power%20supply." w:history="1">
        <w:r w:rsidRPr="007622A2">
          <w:rPr>
            <w:rStyle w:val="Hyperlink"/>
            <w:sz w:val="28"/>
            <w:szCs w:val="28"/>
            <w:lang w:val="en-US"/>
          </w:rPr>
          <w:t xml:space="preserve">Components of </w:t>
        </w:r>
        <w:r w:rsidRPr="007622A2">
          <w:rPr>
            <w:rStyle w:val="Hyperlink"/>
            <w:rFonts w:cstheme="minorHAnsi"/>
            <w:sz w:val="28"/>
            <w:szCs w:val="28"/>
          </w:rPr>
          <w:t xml:space="preserve">Other Material </w:t>
        </w:r>
        <w:proofErr w:type="spellStart"/>
        <w:r w:rsidRPr="007622A2">
          <w:rPr>
            <w:rStyle w:val="Hyperlink"/>
            <w:rFonts w:cstheme="minorHAnsi"/>
            <w:sz w:val="28"/>
            <w:szCs w:val="28"/>
          </w:rPr>
          <w:t>Analyzers</w:t>
        </w:r>
        <w:proofErr w:type="spellEnd"/>
      </w:hyperlink>
      <w:r>
        <w:rPr>
          <w:rStyle w:val="ui-provider"/>
          <w:rFonts w:cstheme="minorHAnsi"/>
          <w:sz w:val="28"/>
          <w:szCs w:val="28"/>
        </w:rPr>
        <w:t>.</w:t>
      </w:r>
    </w:p>
    <w:p w14:paraId="4E71431B" w14:textId="07B37F7E" w:rsidR="007622A2" w:rsidRPr="00E12599" w:rsidRDefault="007622A2" w:rsidP="007622A2">
      <w:pPr>
        <w:rPr>
          <w:rFonts w:ascii="Times New Roman" w:hAnsi="Times New Roman" w:cs="Times New Roman"/>
          <w:sz w:val="16"/>
          <w:szCs w:val="16"/>
          <w:lang w:val="en-US"/>
        </w:rPr>
      </w:pPr>
      <w:hyperlink r:id="rId47" w:history="1">
        <w:r w:rsidRPr="007622A2">
          <w:rPr>
            <w:rStyle w:val="Hyperlink"/>
            <w:sz w:val="28"/>
            <w:szCs w:val="28"/>
            <w:lang w:val="en-US"/>
          </w:rPr>
          <w:t xml:space="preserve">Operation, Maintenance &amp; Calibration of a </w:t>
        </w:r>
        <w:r w:rsidRPr="007622A2">
          <w:rPr>
            <w:rStyle w:val="Hyperlink"/>
            <w:rFonts w:cstheme="minorHAnsi"/>
            <w:sz w:val="28"/>
            <w:szCs w:val="28"/>
          </w:rPr>
          <w:t xml:space="preserve">Other Material </w:t>
        </w:r>
        <w:proofErr w:type="spellStart"/>
        <w:r w:rsidRPr="007622A2">
          <w:rPr>
            <w:rStyle w:val="Hyperlink"/>
            <w:rFonts w:cstheme="minorHAnsi"/>
            <w:sz w:val="28"/>
            <w:szCs w:val="28"/>
          </w:rPr>
          <w:t>Analyzers</w:t>
        </w:r>
        <w:proofErr w:type="spellEnd"/>
      </w:hyperlink>
      <w:r>
        <w:rPr>
          <w:rStyle w:val="ui-provider"/>
          <w:rFonts w:cstheme="minorHAnsi"/>
          <w:sz w:val="28"/>
          <w:szCs w:val="28"/>
        </w:rPr>
        <w:t>.</w:t>
      </w:r>
    </w:p>
    <w:p w14:paraId="6A283C32" w14:textId="5021F7C9" w:rsidR="007622A2" w:rsidRPr="00E12599" w:rsidRDefault="007622A2" w:rsidP="007622A2">
      <w:pPr>
        <w:rPr>
          <w:rFonts w:ascii="Times New Roman" w:hAnsi="Times New Roman" w:cs="Times New Roman"/>
          <w:sz w:val="16"/>
          <w:szCs w:val="16"/>
          <w:lang w:val="en-US"/>
        </w:rPr>
      </w:pPr>
      <w:hyperlink r:id="rId48" w:history="1">
        <w:r w:rsidRPr="007622A2">
          <w:rPr>
            <w:rStyle w:val="Hyperlink"/>
            <w:sz w:val="28"/>
            <w:szCs w:val="28"/>
            <w:lang w:val="en-US"/>
          </w:rPr>
          <w:t xml:space="preserve">Customers in the U.S. and Canada of </w:t>
        </w:r>
        <w:r w:rsidRPr="007622A2">
          <w:rPr>
            <w:rStyle w:val="Hyperlink"/>
            <w:rFonts w:cstheme="minorHAnsi"/>
            <w:sz w:val="28"/>
            <w:szCs w:val="28"/>
          </w:rPr>
          <w:t xml:space="preserve">Other Material </w:t>
        </w:r>
        <w:proofErr w:type="spellStart"/>
        <w:r w:rsidRPr="007622A2">
          <w:rPr>
            <w:rStyle w:val="Hyperlink"/>
            <w:rFonts w:cstheme="minorHAnsi"/>
            <w:sz w:val="28"/>
            <w:szCs w:val="28"/>
          </w:rPr>
          <w:t>Analyzers</w:t>
        </w:r>
        <w:proofErr w:type="spellEnd"/>
      </w:hyperlink>
      <w:r>
        <w:rPr>
          <w:rStyle w:val="ui-provider"/>
          <w:rFonts w:cstheme="minorHAnsi"/>
          <w:sz w:val="28"/>
          <w:szCs w:val="28"/>
        </w:rPr>
        <w:t>.</w:t>
      </w:r>
    </w:p>
    <w:p w14:paraId="1A960823" w14:textId="22334DFD" w:rsidR="003415E5" w:rsidRDefault="007622A2" w:rsidP="007622A2">
      <w:pPr>
        <w:rPr>
          <w:rStyle w:val="ui-provider"/>
          <w:rFonts w:cstheme="minorHAnsi"/>
          <w:sz w:val="28"/>
          <w:szCs w:val="28"/>
        </w:rPr>
      </w:pPr>
      <w:hyperlink r:id="rId49" w:anchor=":~:text=GAOTek%20Nucleic%20Acid%20Analyzer&amp;text=Defect%20Detection%3A%20Our%20structural%20material,integrity%20of%20materials%20and%20components." w:history="1">
        <w:r w:rsidRPr="007622A2">
          <w:rPr>
            <w:rStyle w:val="Hyperlink"/>
            <w:sz w:val="28"/>
            <w:szCs w:val="28"/>
            <w:lang w:val="en-US"/>
          </w:rPr>
          <w:t xml:space="preserve">Applications of </w:t>
        </w:r>
        <w:r w:rsidRPr="007622A2">
          <w:rPr>
            <w:rStyle w:val="Hyperlink"/>
            <w:rFonts w:cstheme="minorHAnsi"/>
            <w:sz w:val="28"/>
            <w:szCs w:val="28"/>
          </w:rPr>
          <w:t xml:space="preserve">Other Material </w:t>
        </w:r>
        <w:proofErr w:type="spellStart"/>
        <w:r w:rsidRPr="007622A2">
          <w:rPr>
            <w:rStyle w:val="Hyperlink"/>
            <w:rFonts w:cstheme="minorHAnsi"/>
            <w:sz w:val="28"/>
            <w:szCs w:val="28"/>
          </w:rPr>
          <w:t>Analyzers</w:t>
        </w:r>
        <w:proofErr w:type="spellEnd"/>
        <w:r w:rsidRPr="007622A2">
          <w:rPr>
            <w:rStyle w:val="Hyperlink"/>
            <w:rFonts w:cstheme="minorHAnsi"/>
            <w:sz w:val="28"/>
            <w:szCs w:val="28"/>
          </w:rPr>
          <w:t xml:space="preserve"> in  </w:t>
        </w:r>
        <w:r w:rsidRPr="007622A2">
          <w:rPr>
            <w:rStyle w:val="Hyperlink"/>
            <w:rFonts w:cstheme="minorHAnsi"/>
            <w:sz w:val="28"/>
            <w:szCs w:val="28"/>
          </w:rPr>
          <w:t>Mining Industry</w:t>
        </w:r>
      </w:hyperlink>
      <w:r>
        <w:rPr>
          <w:rStyle w:val="ui-provider"/>
          <w:rFonts w:cstheme="minorHAnsi"/>
          <w:sz w:val="28"/>
          <w:szCs w:val="28"/>
        </w:rPr>
        <w:t xml:space="preserve"> .</w:t>
      </w:r>
    </w:p>
    <w:p w14:paraId="37E37918" w14:textId="77777777" w:rsidR="007622A2" w:rsidRDefault="007622A2" w:rsidP="007622A2">
      <w:pPr>
        <w:rPr>
          <w:rStyle w:val="ui-provider"/>
          <w:rFonts w:cstheme="minorHAnsi"/>
          <w:sz w:val="28"/>
          <w:szCs w:val="28"/>
        </w:rPr>
      </w:pPr>
    </w:p>
    <w:p w14:paraId="3C8688CD" w14:textId="77777777" w:rsidR="007622A2" w:rsidRDefault="007622A2" w:rsidP="007622A2">
      <w:pPr>
        <w:jc w:val="both"/>
        <w:rPr>
          <w:rFonts w:ascii="Calibri" w:hAnsi="Calibri" w:cs="Calibri"/>
          <w:b/>
          <w:bCs/>
          <w:sz w:val="36"/>
          <w:szCs w:val="36"/>
          <w:lang w:val="en-US"/>
        </w:rPr>
      </w:pPr>
      <w:r>
        <w:rPr>
          <w:rFonts w:ascii="Calibri" w:hAnsi="Calibri" w:cs="Calibri"/>
          <w:b/>
          <w:bCs/>
          <w:sz w:val="36"/>
          <w:szCs w:val="36"/>
          <w:lang w:val="en-US"/>
        </w:rPr>
        <w:t>Contact Us</w:t>
      </w:r>
    </w:p>
    <w:p w14:paraId="103AF153" w14:textId="77777777" w:rsidR="007622A2" w:rsidRPr="003B7241" w:rsidRDefault="007622A2" w:rsidP="007622A2">
      <w:pPr>
        <w:pStyle w:val="cat-item"/>
        <w:shd w:val="clear" w:color="auto" w:fill="FFFFFF"/>
        <w:spacing w:before="0" w:beforeAutospacing="0" w:after="0" w:afterAutospacing="0"/>
        <w:jc w:val="both"/>
        <w:textAlignment w:val="baseline"/>
        <w:rPr>
          <w:rFonts w:ascii="Calibri" w:hAnsi="Calibri" w:cs="Calibri"/>
          <w:color w:val="0070C0"/>
          <w:sz w:val="28"/>
          <w:szCs w:val="28"/>
        </w:rPr>
      </w:pPr>
    </w:p>
    <w:p w14:paraId="4048B041" w14:textId="77777777" w:rsidR="007622A2" w:rsidRDefault="007622A2" w:rsidP="007622A2">
      <w:pPr>
        <w:jc w:val="both"/>
        <w:rPr>
          <w:rFonts w:ascii="Calibri" w:hAnsi="Calibri" w:cs="Calibri"/>
          <w:sz w:val="28"/>
          <w:szCs w:val="28"/>
        </w:rPr>
      </w:pPr>
      <w:r>
        <w:rPr>
          <w:rFonts w:ascii="Calibri" w:hAnsi="Calibri" w:cs="Calibri"/>
          <w:sz w:val="28"/>
          <w:szCs w:val="28"/>
        </w:rPr>
        <w:t>We ship overnight to anywhere on continental U.S. and Canada from one of our local warehouses.</w:t>
      </w:r>
    </w:p>
    <w:p w14:paraId="77BD8439" w14:textId="3F9E82CF" w:rsidR="007622A2" w:rsidRPr="007622A2" w:rsidRDefault="007622A2" w:rsidP="007622A2">
      <w:pPr>
        <w:rPr>
          <w:rFonts w:eastAsia="Times New Roman" w:cstheme="minorHAnsi"/>
          <w:vanish/>
          <w:kern w:val="0"/>
          <w:sz w:val="28"/>
          <w:szCs w:val="28"/>
          <w:lang w:eastAsia="en-IN"/>
          <w14:ligatures w14:val="none"/>
        </w:rPr>
      </w:pPr>
      <w:r>
        <w:rPr>
          <w:rFonts w:ascii="Calibri" w:hAnsi="Calibri" w:cs="Calibri"/>
          <w:sz w:val="28"/>
          <w:szCs w:val="28"/>
        </w:rPr>
        <w:t xml:space="preserve">If you have any questions about our products or want to place an order, our technical experts can help you. Please </w:t>
      </w:r>
      <w:hyperlink r:id="rId50" w:history="1">
        <w:r>
          <w:rPr>
            <w:rStyle w:val="Hyperlink"/>
            <w:rFonts w:ascii="Calibri" w:hAnsi="Calibri" w:cs="Calibri"/>
            <w:color w:val="0070C0"/>
            <w:sz w:val="28"/>
            <w:szCs w:val="28"/>
          </w:rPr>
          <w:t>fill out this form</w:t>
        </w:r>
      </w:hyperlink>
      <w:r>
        <w:rPr>
          <w:rFonts w:ascii="Calibri" w:hAnsi="Calibri" w:cs="Calibri"/>
          <w:sz w:val="28"/>
          <w:szCs w:val="28"/>
        </w:rPr>
        <w:t xml:space="preserve">  </w:t>
      </w:r>
      <w:r>
        <w:rPr>
          <w:rFonts w:ascii="Calibri" w:hAnsi="Calibri" w:cs="Calibri"/>
          <w:sz w:val="28"/>
          <w:szCs w:val="28"/>
          <w:lang w:val="en-US"/>
        </w:rPr>
        <w:t xml:space="preserve">or </w:t>
      </w:r>
      <w:hyperlink r:id="rId51" w:history="1">
        <w:r>
          <w:rPr>
            <w:rStyle w:val="Hyperlink"/>
            <w:rFonts w:ascii="Calibri" w:hAnsi="Calibri" w:cs="Calibri"/>
            <w:color w:val="0070C0"/>
            <w:sz w:val="28"/>
            <w:szCs w:val="28"/>
            <w:lang w:val="en-US"/>
          </w:rPr>
          <w:t>email us</w:t>
        </w:r>
      </w:hyperlink>
    </w:p>
    <w:p w14:paraId="08C2DF24" w14:textId="77777777" w:rsidR="006429FF" w:rsidRPr="007622A2" w:rsidRDefault="006429FF" w:rsidP="002A0314">
      <w:pPr>
        <w:jc w:val="both"/>
        <w:rPr>
          <w:rFonts w:eastAsia="Times New Roman" w:cstheme="minorHAnsi"/>
          <w:sz w:val="28"/>
          <w:szCs w:val="28"/>
          <w:lang w:eastAsia="en-IN"/>
        </w:rPr>
      </w:pPr>
    </w:p>
    <w:sectPr w:rsidR="006429FF" w:rsidRPr="007622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DC109" w14:textId="77777777" w:rsidR="00D67C2E" w:rsidRDefault="00D67C2E" w:rsidP="006E162F">
      <w:pPr>
        <w:spacing w:after="0" w:line="240" w:lineRule="auto"/>
      </w:pPr>
      <w:r>
        <w:separator/>
      </w:r>
    </w:p>
  </w:endnote>
  <w:endnote w:type="continuationSeparator" w:id="0">
    <w:p w14:paraId="2A1E5F99" w14:textId="77777777" w:rsidR="00D67C2E" w:rsidRDefault="00D67C2E" w:rsidP="006E1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8695D" w14:textId="77777777" w:rsidR="00D67C2E" w:rsidRDefault="00D67C2E" w:rsidP="006E162F">
      <w:pPr>
        <w:spacing w:after="0" w:line="240" w:lineRule="auto"/>
      </w:pPr>
      <w:r>
        <w:separator/>
      </w:r>
    </w:p>
  </w:footnote>
  <w:footnote w:type="continuationSeparator" w:id="0">
    <w:p w14:paraId="4F2B588F" w14:textId="77777777" w:rsidR="00D67C2E" w:rsidRDefault="00D67C2E" w:rsidP="006E1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778A"/>
    <w:multiLevelType w:val="multilevel"/>
    <w:tmpl w:val="937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13D0"/>
    <w:multiLevelType w:val="hybridMultilevel"/>
    <w:tmpl w:val="AB1A81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212448"/>
    <w:multiLevelType w:val="multilevel"/>
    <w:tmpl w:val="46B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3325F"/>
    <w:multiLevelType w:val="multilevel"/>
    <w:tmpl w:val="D7CC6A9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 w15:restartNumberingAfterBreak="0">
    <w:nsid w:val="0CEE385D"/>
    <w:multiLevelType w:val="multilevel"/>
    <w:tmpl w:val="EE5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97943"/>
    <w:multiLevelType w:val="hybridMultilevel"/>
    <w:tmpl w:val="B30EA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2535B0"/>
    <w:multiLevelType w:val="multilevel"/>
    <w:tmpl w:val="D7CC6A9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0F6A7F37"/>
    <w:multiLevelType w:val="multilevel"/>
    <w:tmpl w:val="875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923E1"/>
    <w:multiLevelType w:val="hybridMultilevel"/>
    <w:tmpl w:val="44F84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E41DA6"/>
    <w:multiLevelType w:val="hybridMultilevel"/>
    <w:tmpl w:val="276EF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FB58D9"/>
    <w:multiLevelType w:val="hybridMultilevel"/>
    <w:tmpl w:val="6AE0A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3BE701E"/>
    <w:multiLevelType w:val="multilevel"/>
    <w:tmpl w:val="F010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5149C"/>
    <w:multiLevelType w:val="hybridMultilevel"/>
    <w:tmpl w:val="D23A7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D782273"/>
    <w:multiLevelType w:val="hybridMultilevel"/>
    <w:tmpl w:val="876E2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4032CF"/>
    <w:multiLevelType w:val="multilevel"/>
    <w:tmpl w:val="D7CC6A9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5" w15:restartNumberingAfterBreak="0">
    <w:nsid w:val="37F979BE"/>
    <w:multiLevelType w:val="hybridMultilevel"/>
    <w:tmpl w:val="91B65E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873535D"/>
    <w:multiLevelType w:val="hybridMultilevel"/>
    <w:tmpl w:val="DDDE0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A2A115F"/>
    <w:multiLevelType w:val="multilevel"/>
    <w:tmpl w:val="50E8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D4DD4"/>
    <w:multiLevelType w:val="multilevel"/>
    <w:tmpl w:val="FA6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F1A4C"/>
    <w:multiLevelType w:val="multilevel"/>
    <w:tmpl w:val="301E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D4708"/>
    <w:multiLevelType w:val="multilevel"/>
    <w:tmpl w:val="72B2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1E6DD2"/>
    <w:multiLevelType w:val="multilevel"/>
    <w:tmpl w:val="D7CC6A9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43817ABD"/>
    <w:multiLevelType w:val="hybridMultilevel"/>
    <w:tmpl w:val="C96EF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C1F43"/>
    <w:multiLevelType w:val="multilevel"/>
    <w:tmpl w:val="02B4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E1D51"/>
    <w:multiLevelType w:val="multilevel"/>
    <w:tmpl w:val="DA6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04DA6"/>
    <w:multiLevelType w:val="multilevel"/>
    <w:tmpl w:val="5D66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F0579F"/>
    <w:multiLevelType w:val="multilevel"/>
    <w:tmpl w:val="936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E216F"/>
    <w:multiLevelType w:val="multilevel"/>
    <w:tmpl w:val="9B4C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E9410A"/>
    <w:multiLevelType w:val="multilevel"/>
    <w:tmpl w:val="C898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C0D34"/>
    <w:multiLevelType w:val="multilevel"/>
    <w:tmpl w:val="D7CC6A9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0" w15:restartNumberingAfterBreak="0">
    <w:nsid w:val="6969337D"/>
    <w:multiLevelType w:val="multilevel"/>
    <w:tmpl w:val="0A1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F74D4"/>
    <w:multiLevelType w:val="multilevel"/>
    <w:tmpl w:val="D7CC6A9C"/>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2" w15:restartNumberingAfterBreak="0">
    <w:nsid w:val="6BF67BCA"/>
    <w:multiLevelType w:val="multilevel"/>
    <w:tmpl w:val="7E3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818DF"/>
    <w:multiLevelType w:val="hybridMultilevel"/>
    <w:tmpl w:val="C9C891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DDB35E7"/>
    <w:multiLevelType w:val="hybridMultilevel"/>
    <w:tmpl w:val="3238F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0E3029E"/>
    <w:multiLevelType w:val="hybridMultilevel"/>
    <w:tmpl w:val="20F01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5D669B4"/>
    <w:multiLevelType w:val="multilevel"/>
    <w:tmpl w:val="D2B4BC0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7" w15:restartNumberingAfterBreak="0">
    <w:nsid w:val="76B844CB"/>
    <w:multiLevelType w:val="multilevel"/>
    <w:tmpl w:val="E33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AD4FD2"/>
    <w:multiLevelType w:val="hybridMultilevel"/>
    <w:tmpl w:val="DFC070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9E50F6B"/>
    <w:multiLevelType w:val="hybridMultilevel"/>
    <w:tmpl w:val="81763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FBD44D7"/>
    <w:multiLevelType w:val="multilevel"/>
    <w:tmpl w:val="8096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214076">
    <w:abstractNumId w:val="7"/>
  </w:num>
  <w:num w:numId="2" w16cid:durableId="378937777">
    <w:abstractNumId w:val="22"/>
  </w:num>
  <w:num w:numId="3" w16cid:durableId="1483497207">
    <w:abstractNumId w:val="11"/>
  </w:num>
  <w:num w:numId="4" w16cid:durableId="553582609">
    <w:abstractNumId w:val="37"/>
  </w:num>
  <w:num w:numId="5" w16cid:durableId="1326857794">
    <w:abstractNumId w:val="24"/>
  </w:num>
  <w:num w:numId="6" w16cid:durableId="197817181">
    <w:abstractNumId w:val="18"/>
  </w:num>
  <w:num w:numId="7" w16cid:durableId="947007315">
    <w:abstractNumId w:val="2"/>
  </w:num>
  <w:num w:numId="8" w16cid:durableId="288053932">
    <w:abstractNumId w:val="17"/>
  </w:num>
  <w:num w:numId="9" w16cid:durableId="1349059326">
    <w:abstractNumId w:val="26"/>
  </w:num>
  <w:num w:numId="10" w16cid:durableId="206988977">
    <w:abstractNumId w:val="0"/>
  </w:num>
  <w:num w:numId="11" w16cid:durableId="1133133651">
    <w:abstractNumId w:val="30"/>
  </w:num>
  <w:num w:numId="12" w16cid:durableId="811219741">
    <w:abstractNumId w:val="4"/>
  </w:num>
  <w:num w:numId="13" w16cid:durableId="497814278">
    <w:abstractNumId w:val="12"/>
  </w:num>
  <w:num w:numId="14" w16cid:durableId="634068612">
    <w:abstractNumId w:val="33"/>
  </w:num>
  <w:num w:numId="15" w16cid:durableId="1461260128">
    <w:abstractNumId w:val="9"/>
  </w:num>
  <w:num w:numId="16" w16cid:durableId="838886003">
    <w:abstractNumId w:val="10"/>
  </w:num>
  <w:num w:numId="17" w16cid:durableId="588081195">
    <w:abstractNumId w:val="38"/>
  </w:num>
  <w:num w:numId="18" w16cid:durableId="545264451">
    <w:abstractNumId w:val="16"/>
  </w:num>
  <w:num w:numId="19" w16cid:durableId="991758151">
    <w:abstractNumId w:val="35"/>
  </w:num>
  <w:num w:numId="20" w16cid:durableId="967205834">
    <w:abstractNumId w:val="8"/>
  </w:num>
  <w:num w:numId="21" w16cid:durableId="1387215428">
    <w:abstractNumId w:val="39"/>
  </w:num>
  <w:num w:numId="22" w16cid:durableId="662005763">
    <w:abstractNumId w:val="1"/>
  </w:num>
  <w:num w:numId="23" w16cid:durableId="1369991392">
    <w:abstractNumId w:val="13"/>
  </w:num>
  <w:num w:numId="24" w16cid:durableId="1515261127">
    <w:abstractNumId w:val="34"/>
  </w:num>
  <w:num w:numId="25" w16cid:durableId="410348899">
    <w:abstractNumId w:val="15"/>
  </w:num>
  <w:num w:numId="26" w16cid:durableId="1165586659">
    <w:abstractNumId w:val="5"/>
  </w:num>
  <w:num w:numId="27" w16cid:durableId="196890321">
    <w:abstractNumId w:val="36"/>
  </w:num>
  <w:num w:numId="28" w16cid:durableId="1527137964">
    <w:abstractNumId w:val="14"/>
  </w:num>
  <w:num w:numId="29" w16cid:durableId="679435087">
    <w:abstractNumId w:val="21"/>
  </w:num>
  <w:num w:numId="30" w16cid:durableId="358237551">
    <w:abstractNumId w:val="25"/>
  </w:num>
  <w:num w:numId="31" w16cid:durableId="1347099828">
    <w:abstractNumId w:val="40"/>
  </w:num>
  <w:num w:numId="32" w16cid:durableId="1541286690">
    <w:abstractNumId w:val="27"/>
  </w:num>
  <w:num w:numId="33" w16cid:durableId="1002390217">
    <w:abstractNumId w:val="29"/>
  </w:num>
  <w:num w:numId="34" w16cid:durableId="434445651">
    <w:abstractNumId w:val="28"/>
  </w:num>
  <w:num w:numId="35" w16cid:durableId="1630894857">
    <w:abstractNumId w:val="19"/>
  </w:num>
  <w:num w:numId="36" w16cid:durableId="837162109">
    <w:abstractNumId w:val="32"/>
  </w:num>
  <w:num w:numId="37" w16cid:durableId="1709529962">
    <w:abstractNumId w:val="23"/>
  </w:num>
  <w:num w:numId="38" w16cid:durableId="1226918842">
    <w:abstractNumId w:val="20"/>
  </w:num>
  <w:num w:numId="39" w16cid:durableId="872616076">
    <w:abstractNumId w:val="6"/>
  </w:num>
  <w:num w:numId="40" w16cid:durableId="1069037207">
    <w:abstractNumId w:val="31"/>
  </w:num>
  <w:num w:numId="41" w16cid:durableId="86987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F6"/>
    <w:rsid w:val="0001049A"/>
    <w:rsid w:val="002357A1"/>
    <w:rsid w:val="002A0314"/>
    <w:rsid w:val="003415E5"/>
    <w:rsid w:val="003628CA"/>
    <w:rsid w:val="003F296A"/>
    <w:rsid w:val="004A0016"/>
    <w:rsid w:val="004B7DE2"/>
    <w:rsid w:val="006429FF"/>
    <w:rsid w:val="00662A32"/>
    <w:rsid w:val="006E162F"/>
    <w:rsid w:val="006F230C"/>
    <w:rsid w:val="007622A2"/>
    <w:rsid w:val="008120B3"/>
    <w:rsid w:val="008240E7"/>
    <w:rsid w:val="00A11337"/>
    <w:rsid w:val="00B97CC8"/>
    <w:rsid w:val="00C43EF6"/>
    <w:rsid w:val="00D67C2E"/>
    <w:rsid w:val="00E60A00"/>
    <w:rsid w:val="00E67E38"/>
    <w:rsid w:val="00E7213B"/>
    <w:rsid w:val="00EA0565"/>
    <w:rsid w:val="00EB5438"/>
    <w:rsid w:val="00ED0BF1"/>
    <w:rsid w:val="00F37F32"/>
    <w:rsid w:val="00FB6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9654A8"/>
  <w15:chartTrackingRefBased/>
  <w15:docId w15:val="{2C287E27-7804-4386-967E-9AAEE103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A056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43EF6"/>
  </w:style>
  <w:style w:type="character" w:styleId="Hyperlink">
    <w:name w:val="Hyperlink"/>
    <w:basedOn w:val="DefaultParagraphFont"/>
    <w:uiPriority w:val="99"/>
    <w:unhideWhenUsed/>
    <w:rsid w:val="00C43EF6"/>
    <w:rPr>
      <w:color w:val="0563C1" w:themeColor="hyperlink"/>
      <w:u w:val="single"/>
    </w:rPr>
  </w:style>
  <w:style w:type="character" w:styleId="UnresolvedMention">
    <w:name w:val="Unresolved Mention"/>
    <w:basedOn w:val="DefaultParagraphFont"/>
    <w:uiPriority w:val="99"/>
    <w:semiHidden/>
    <w:unhideWhenUsed/>
    <w:rsid w:val="00EB5438"/>
    <w:rPr>
      <w:color w:val="605E5C"/>
      <w:shd w:val="clear" w:color="auto" w:fill="E1DFDD"/>
    </w:rPr>
  </w:style>
  <w:style w:type="paragraph" w:customStyle="1" w:styleId="pl-1">
    <w:name w:val="pl-1"/>
    <w:basedOn w:val="Normal"/>
    <w:rsid w:val="00EB5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A03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A0314"/>
    <w:pPr>
      <w:ind w:left="720"/>
      <w:contextualSpacing/>
    </w:pPr>
  </w:style>
  <w:style w:type="character" w:customStyle="1" w:styleId="Heading4Char">
    <w:name w:val="Heading 4 Char"/>
    <w:basedOn w:val="DefaultParagraphFont"/>
    <w:link w:val="Heading4"/>
    <w:uiPriority w:val="9"/>
    <w:rsid w:val="00EA056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EA0565"/>
    <w:rPr>
      <w:b/>
      <w:bCs/>
    </w:rPr>
  </w:style>
  <w:style w:type="character" w:customStyle="1" w:styleId="line-clamp-1">
    <w:name w:val="line-clamp-1"/>
    <w:basedOn w:val="DefaultParagraphFont"/>
    <w:rsid w:val="00E67E38"/>
  </w:style>
  <w:style w:type="paragraph" w:styleId="Header">
    <w:name w:val="header"/>
    <w:basedOn w:val="Normal"/>
    <w:link w:val="HeaderChar"/>
    <w:uiPriority w:val="99"/>
    <w:unhideWhenUsed/>
    <w:rsid w:val="006E1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62F"/>
  </w:style>
  <w:style w:type="paragraph" w:styleId="Footer">
    <w:name w:val="footer"/>
    <w:basedOn w:val="Normal"/>
    <w:link w:val="FooterChar"/>
    <w:uiPriority w:val="99"/>
    <w:unhideWhenUsed/>
    <w:rsid w:val="006E1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62F"/>
  </w:style>
  <w:style w:type="paragraph" w:styleId="z-TopofForm">
    <w:name w:val="HTML Top of Form"/>
    <w:basedOn w:val="Normal"/>
    <w:next w:val="Normal"/>
    <w:link w:val="z-TopofFormChar"/>
    <w:hidden/>
    <w:uiPriority w:val="99"/>
    <w:semiHidden/>
    <w:unhideWhenUsed/>
    <w:rsid w:val="003415E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415E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415E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415E5"/>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81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628CA"/>
    <w:pPr>
      <w:spacing w:after="0" w:line="240" w:lineRule="auto"/>
    </w:pPr>
  </w:style>
  <w:style w:type="paragraph" w:styleId="NoSpacing">
    <w:name w:val="No Spacing"/>
    <w:uiPriority w:val="1"/>
    <w:qFormat/>
    <w:rsid w:val="00662A32"/>
    <w:pPr>
      <w:spacing w:after="0" w:line="240" w:lineRule="auto"/>
    </w:pPr>
  </w:style>
  <w:style w:type="paragraph" w:customStyle="1" w:styleId="cat-item">
    <w:name w:val="cat-item"/>
    <w:basedOn w:val="Normal"/>
    <w:rsid w:val="007622A2"/>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4166">
      <w:bodyDiv w:val="1"/>
      <w:marLeft w:val="0"/>
      <w:marRight w:val="0"/>
      <w:marTop w:val="0"/>
      <w:marBottom w:val="0"/>
      <w:divBdr>
        <w:top w:val="none" w:sz="0" w:space="0" w:color="auto"/>
        <w:left w:val="none" w:sz="0" w:space="0" w:color="auto"/>
        <w:bottom w:val="none" w:sz="0" w:space="0" w:color="auto"/>
        <w:right w:val="none" w:sz="0" w:space="0" w:color="auto"/>
      </w:divBdr>
      <w:divsChild>
        <w:div w:id="342754790">
          <w:marLeft w:val="0"/>
          <w:marRight w:val="0"/>
          <w:marTop w:val="0"/>
          <w:marBottom w:val="0"/>
          <w:divBdr>
            <w:top w:val="none" w:sz="0" w:space="0" w:color="auto"/>
            <w:left w:val="none" w:sz="0" w:space="0" w:color="auto"/>
            <w:bottom w:val="none" w:sz="0" w:space="0" w:color="auto"/>
            <w:right w:val="none" w:sz="0" w:space="0" w:color="auto"/>
          </w:divBdr>
          <w:divsChild>
            <w:div w:id="556865358">
              <w:marLeft w:val="0"/>
              <w:marRight w:val="0"/>
              <w:marTop w:val="0"/>
              <w:marBottom w:val="0"/>
              <w:divBdr>
                <w:top w:val="none" w:sz="0" w:space="0" w:color="auto"/>
                <w:left w:val="none" w:sz="0" w:space="0" w:color="auto"/>
                <w:bottom w:val="none" w:sz="0" w:space="0" w:color="auto"/>
                <w:right w:val="none" w:sz="0" w:space="0" w:color="auto"/>
              </w:divBdr>
              <w:divsChild>
                <w:div w:id="1161315147">
                  <w:marLeft w:val="0"/>
                  <w:marRight w:val="0"/>
                  <w:marTop w:val="0"/>
                  <w:marBottom w:val="0"/>
                  <w:divBdr>
                    <w:top w:val="none" w:sz="0" w:space="0" w:color="auto"/>
                    <w:left w:val="none" w:sz="0" w:space="0" w:color="auto"/>
                    <w:bottom w:val="none" w:sz="0" w:space="0" w:color="auto"/>
                    <w:right w:val="none" w:sz="0" w:space="0" w:color="auto"/>
                  </w:divBdr>
                  <w:divsChild>
                    <w:div w:id="67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7742">
          <w:marLeft w:val="0"/>
          <w:marRight w:val="0"/>
          <w:marTop w:val="0"/>
          <w:marBottom w:val="0"/>
          <w:divBdr>
            <w:top w:val="none" w:sz="0" w:space="0" w:color="auto"/>
            <w:left w:val="none" w:sz="0" w:space="0" w:color="auto"/>
            <w:bottom w:val="none" w:sz="0" w:space="0" w:color="auto"/>
            <w:right w:val="none" w:sz="0" w:space="0" w:color="auto"/>
          </w:divBdr>
          <w:divsChild>
            <w:div w:id="202206654">
              <w:marLeft w:val="0"/>
              <w:marRight w:val="0"/>
              <w:marTop w:val="0"/>
              <w:marBottom w:val="0"/>
              <w:divBdr>
                <w:top w:val="none" w:sz="0" w:space="0" w:color="auto"/>
                <w:left w:val="none" w:sz="0" w:space="0" w:color="auto"/>
                <w:bottom w:val="none" w:sz="0" w:space="0" w:color="auto"/>
                <w:right w:val="none" w:sz="0" w:space="0" w:color="auto"/>
              </w:divBdr>
              <w:divsChild>
                <w:div w:id="39869617">
                  <w:marLeft w:val="0"/>
                  <w:marRight w:val="0"/>
                  <w:marTop w:val="0"/>
                  <w:marBottom w:val="0"/>
                  <w:divBdr>
                    <w:top w:val="none" w:sz="0" w:space="0" w:color="auto"/>
                    <w:left w:val="none" w:sz="0" w:space="0" w:color="auto"/>
                    <w:bottom w:val="none" w:sz="0" w:space="0" w:color="auto"/>
                    <w:right w:val="none" w:sz="0" w:space="0" w:color="auto"/>
                  </w:divBdr>
                  <w:divsChild>
                    <w:div w:id="16445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6202">
      <w:bodyDiv w:val="1"/>
      <w:marLeft w:val="0"/>
      <w:marRight w:val="0"/>
      <w:marTop w:val="0"/>
      <w:marBottom w:val="0"/>
      <w:divBdr>
        <w:top w:val="none" w:sz="0" w:space="0" w:color="auto"/>
        <w:left w:val="none" w:sz="0" w:space="0" w:color="auto"/>
        <w:bottom w:val="none" w:sz="0" w:space="0" w:color="auto"/>
        <w:right w:val="none" w:sz="0" w:space="0" w:color="auto"/>
      </w:divBdr>
    </w:div>
    <w:div w:id="337998791">
      <w:bodyDiv w:val="1"/>
      <w:marLeft w:val="0"/>
      <w:marRight w:val="0"/>
      <w:marTop w:val="0"/>
      <w:marBottom w:val="0"/>
      <w:divBdr>
        <w:top w:val="none" w:sz="0" w:space="0" w:color="auto"/>
        <w:left w:val="none" w:sz="0" w:space="0" w:color="auto"/>
        <w:bottom w:val="none" w:sz="0" w:space="0" w:color="auto"/>
        <w:right w:val="none" w:sz="0" w:space="0" w:color="auto"/>
      </w:divBdr>
    </w:div>
    <w:div w:id="342712584">
      <w:bodyDiv w:val="1"/>
      <w:marLeft w:val="0"/>
      <w:marRight w:val="0"/>
      <w:marTop w:val="0"/>
      <w:marBottom w:val="0"/>
      <w:divBdr>
        <w:top w:val="none" w:sz="0" w:space="0" w:color="auto"/>
        <w:left w:val="none" w:sz="0" w:space="0" w:color="auto"/>
        <w:bottom w:val="none" w:sz="0" w:space="0" w:color="auto"/>
        <w:right w:val="none" w:sz="0" w:space="0" w:color="auto"/>
      </w:divBdr>
    </w:div>
    <w:div w:id="648022031">
      <w:bodyDiv w:val="1"/>
      <w:marLeft w:val="0"/>
      <w:marRight w:val="0"/>
      <w:marTop w:val="0"/>
      <w:marBottom w:val="0"/>
      <w:divBdr>
        <w:top w:val="none" w:sz="0" w:space="0" w:color="auto"/>
        <w:left w:val="none" w:sz="0" w:space="0" w:color="auto"/>
        <w:bottom w:val="none" w:sz="0" w:space="0" w:color="auto"/>
        <w:right w:val="none" w:sz="0" w:space="0" w:color="auto"/>
      </w:divBdr>
      <w:divsChild>
        <w:div w:id="1765104392">
          <w:marLeft w:val="0"/>
          <w:marRight w:val="0"/>
          <w:marTop w:val="0"/>
          <w:marBottom w:val="0"/>
          <w:divBdr>
            <w:top w:val="single" w:sz="2" w:space="0" w:color="E5E7EB"/>
            <w:left w:val="single" w:sz="2" w:space="0" w:color="E5E7EB"/>
            <w:bottom w:val="single" w:sz="2" w:space="0" w:color="E5E7EB"/>
            <w:right w:val="single" w:sz="2" w:space="0" w:color="E5E7EB"/>
          </w:divBdr>
          <w:divsChild>
            <w:div w:id="2127498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90469">
          <w:marLeft w:val="0"/>
          <w:marRight w:val="0"/>
          <w:marTop w:val="0"/>
          <w:marBottom w:val="0"/>
          <w:divBdr>
            <w:top w:val="single" w:sz="2" w:space="0" w:color="E5E7EB"/>
            <w:left w:val="single" w:sz="2" w:space="0" w:color="E5E7EB"/>
            <w:bottom w:val="single" w:sz="2" w:space="0" w:color="E5E7EB"/>
            <w:right w:val="single" w:sz="2" w:space="0" w:color="E5E7EB"/>
          </w:divBdr>
          <w:divsChild>
            <w:div w:id="145563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68917">
          <w:marLeft w:val="0"/>
          <w:marRight w:val="0"/>
          <w:marTop w:val="0"/>
          <w:marBottom w:val="0"/>
          <w:divBdr>
            <w:top w:val="single" w:sz="2" w:space="0" w:color="E5E7EB"/>
            <w:left w:val="single" w:sz="2" w:space="0" w:color="E5E7EB"/>
            <w:bottom w:val="single" w:sz="2" w:space="0" w:color="E5E7EB"/>
            <w:right w:val="single" w:sz="2" w:space="0" w:color="E5E7EB"/>
          </w:divBdr>
          <w:divsChild>
            <w:div w:id="417290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324718">
          <w:marLeft w:val="0"/>
          <w:marRight w:val="0"/>
          <w:marTop w:val="0"/>
          <w:marBottom w:val="0"/>
          <w:divBdr>
            <w:top w:val="single" w:sz="2" w:space="0" w:color="E5E7EB"/>
            <w:left w:val="single" w:sz="2" w:space="0" w:color="E5E7EB"/>
            <w:bottom w:val="single" w:sz="2" w:space="0" w:color="E5E7EB"/>
            <w:right w:val="single" w:sz="2" w:space="0" w:color="E5E7EB"/>
          </w:divBdr>
          <w:divsChild>
            <w:div w:id="1207334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323402">
          <w:marLeft w:val="0"/>
          <w:marRight w:val="0"/>
          <w:marTop w:val="0"/>
          <w:marBottom w:val="0"/>
          <w:divBdr>
            <w:top w:val="single" w:sz="2" w:space="0" w:color="E5E7EB"/>
            <w:left w:val="single" w:sz="2" w:space="0" w:color="E5E7EB"/>
            <w:bottom w:val="single" w:sz="2" w:space="0" w:color="E5E7EB"/>
            <w:right w:val="single" w:sz="2" w:space="0" w:color="E5E7EB"/>
          </w:divBdr>
          <w:divsChild>
            <w:div w:id="1567841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7871874">
      <w:bodyDiv w:val="1"/>
      <w:marLeft w:val="0"/>
      <w:marRight w:val="0"/>
      <w:marTop w:val="0"/>
      <w:marBottom w:val="0"/>
      <w:divBdr>
        <w:top w:val="none" w:sz="0" w:space="0" w:color="auto"/>
        <w:left w:val="none" w:sz="0" w:space="0" w:color="auto"/>
        <w:bottom w:val="none" w:sz="0" w:space="0" w:color="auto"/>
        <w:right w:val="none" w:sz="0" w:space="0" w:color="auto"/>
      </w:divBdr>
    </w:div>
    <w:div w:id="1372340249">
      <w:bodyDiv w:val="1"/>
      <w:marLeft w:val="0"/>
      <w:marRight w:val="0"/>
      <w:marTop w:val="0"/>
      <w:marBottom w:val="0"/>
      <w:divBdr>
        <w:top w:val="none" w:sz="0" w:space="0" w:color="auto"/>
        <w:left w:val="none" w:sz="0" w:space="0" w:color="auto"/>
        <w:bottom w:val="none" w:sz="0" w:space="0" w:color="auto"/>
        <w:right w:val="none" w:sz="0" w:space="0" w:color="auto"/>
      </w:divBdr>
    </w:div>
    <w:div w:id="1442646078">
      <w:bodyDiv w:val="1"/>
      <w:marLeft w:val="0"/>
      <w:marRight w:val="0"/>
      <w:marTop w:val="0"/>
      <w:marBottom w:val="0"/>
      <w:divBdr>
        <w:top w:val="none" w:sz="0" w:space="0" w:color="auto"/>
        <w:left w:val="none" w:sz="0" w:space="0" w:color="auto"/>
        <w:bottom w:val="none" w:sz="0" w:space="0" w:color="auto"/>
        <w:right w:val="none" w:sz="0" w:space="0" w:color="auto"/>
      </w:divBdr>
      <w:divsChild>
        <w:div w:id="1654481806">
          <w:marLeft w:val="0"/>
          <w:marRight w:val="0"/>
          <w:marTop w:val="0"/>
          <w:marBottom w:val="0"/>
          <w:divBdr>
            <w:top w:val="none" w:sz="0" w:space="0" w:color="auto"/>
            <w:left w:val="none" w:sz="0" w:space="0" w:color="auto"/>
            <w:bottom w:val="none" w:sz="0" w:space="0" w:color="auto"/>
            <w:right w:val="none" w:sz="0" w:space="0" w:color="auto"/>
          </w:divBdr>
          <w:divsChild>
            <w:div w:id="1502087535">
              <w:marLeft w:val="0"/>
              <w:marRight w:val="0"/>
              <w:marTop w:val="0"/>
              <w:marBottom w:val="0"/>
              <w:divBdr>
                <w:top w:val="none" w:sz="0" w:space="0" w:color="auto"/>
                <w:left w:val="none" w:sz="0" w:space="0" w:color="auto"/>
                <w:bottom w:val="none" w:sz="0" w:space="0" w:color="auto"/>
                <w:right w:val="none" w:sz="0" w:space="0" w:color="auto"/>
              </w:divBdr>
              <w:divsChild>
                <w:div w:id="941574879">
                  <w:marLeft w:val="0"/>
                  <w:marRight w:val="0"/>
                  <w:marTop w:val="0"/>
                  <w:marBottom w:val="0"/>
                  <w:divBdr>
                    <w:top w:val="none" w:sz="0" w:space="0" w:color="auto"/>
                    <w:left w:val="none" w:sz="0" w:space="0" w:color="auto"/>
                    <w:bottom w:val="none" w:sz="0" w:space="0" w:color="auto"/>
                    <w:right w:val="none" w:sz="0" w:space="0" w:color="auto"/>
                  </w:divBdr>
                  <w:divsChild>
                    <w:div w:id="1755279529">
                      <w:marLeft w:val="0"/>
                      <w:marRight w:val="0"/>
                      <w:marTop w:val="0"/>
                      <w:marBottom w:val="0"/>
                      <w:divBdr>
                        <w:top w:val="none" w:sz="0" w:space="0" w:color="auto"/>
                        <w:left w:val="none" w:sz="0" w:space="0" w:color="auto"/>
                        <w:bottom w:val="none" w:sz="0" w:space="0" w:color="auto"/>
                        <w:right w:val="none" w:sz="0" w:space="0" w:color="auto"/>
                      </w:divBdr>
                      <w:divsChild>
                        <w:div w:id="2044092022">
                          <w:marLeft w:val="0"/>
                          <w:marRight w:val="0"/>
                          <w:marTop w:val="0"/>
                          <w:marBottom w:val="0"/>
                          <w:divBdr>
                            <w:top w:val="none" w:sz="0" w:space="0" w:color="auto"/>
                            <w:left w:val="none" w:sz="0" w:space="0" w:color="auto"/>
                            <w:bottom w:val="none" w:sz="0" w:space="0" w:color="auto"/>
                            <w:right w:val="none" w:sz="0" w:space="0" w:color="auto"/>
                          </w:divBdr>
                          <w:divsChild>
                            <w:div w:id="1469937892">
                              <w:marLeft w:val="0"/>
                              <w:marRight w:val="0"/>
                              <w:marTop w:val="0"/>
                              <w:marBottom w:val="0"/>
                              <w:divBdr>
                                <w:top w:val="none" w:sz="0" w:space="0" w:color="auto"/>
                                <w:left w:val="none" w:sz="0" w:space="0" w:color="auto"/>
                                <w:bottom w:val="none" w:sz="0" w:space="0" w:color="auto"/>
                                <w:right w:val="none" w:sz="0" w:space="0" w:color="auto"/>
                              </w:divBdr>
                              <w:divsChild>
                                <w:div w:id="1728840156">
                                  <w:marLeft w:val="0"/>
                                  <w:marRight w:val="0"/>
                                  <w:marTop w:val="0"/>
                                  <w:marBottom w:val="0"/>
                                  <w:divBdr>
                                    <w:top w:val="none" w:sz="0" w:space="0" w:color="auto"/>
                                    <w:left w:val="none" w:sz="0" w:space="0" w:color="auto"/>
                                    <w:bottom w:val="none" w:sz="0" w:space="0" w:color="auto"/>
                                    <w:right w:val="none" w:sz="0" w:space="0" w:color="auto"/>
                                  </w:divBdr>
                                  <w:divsChild>
                                    <w:div w:id="54789773">
                                      <w:marLeft w:val="0"/>
                                      <w:marRight w:val="0"/>
                                      <w:marTop w:val="0"/>
                                      <w:marBottom w:val="0"/>
                                      <w:divBdr>
                                        <w:top w:val="none" w:sz="0" w:space="0" w:color="auto"/>
                                        <w:left w:val="none" w:sz="0" w:space="0" w:color="auto"/>
                                        <w:bottom w:val="none" w:sz="0" w:space="0" w:color="auto"/>
                                        <w:right w:val="none" w:sz="0" w:space="0" w:color="auto"/>
                                      </w:divBdr>
                                      <w:divsChild>
                                        <w:div w:id="76639680">
                                          <w:marLeft w:val="0"/>
                                          <w:marRight w:val="0"/>
                                          <w:marTop w:val="0"/>
                                          <w:marBottom w:val="0"/>
                                          <w:divBdr>
                                            <w:top w:val="none" w:sz="0" w:space="0" w:color="auto"/>
                                            <w:left w:val="none" w:sz="0" w:space="0" w:color="auto"/>
                                            <w:bottom w:val="none" w:sz="0" w:space="0" w:color="auto"/>
                                            <w:right w:val="none" w:sz="0" w:space="0" w:color="auto"/>
                                          </w:divBdr>
                                          <w:divsChild>
                                            <w:div w:id="719284812">
                                              <w:marLeft w:val="0"/>
                                              <w:marRight w:val="0"/>
                                              <w:marTop w:val="0"/>
                                              <w:marBottom w:val="0"/>
                                              <w:divBdr>
                                                <w:top w:val="none" w:sz="0" w:space="0" w:color="auto"/>
                                                <w:left w:val="none" w:sz="0" w:space="0" w:color="auto"/>
                                                <w:bottom w:val="none" w:sz="0" w:space="0" w:color="auto"/>
                                                <w:right w:val="none" w:sz="0" w:space="0" w:color="auto"/>
                                              </w:divBdr>
                                              <w:divsChild>
                                                <w:div w:id="236214068">
                                                  <w:marLeft w:val="0"/>
                                                  <w:marRight w:val="0"/>
                                                  <w:marTop w:val="0"/>
                                                  <w:marBottom w:val="0"/>
                                                  <w:divBdr>
                                                    <w:top w:val="none" w:sz="0" w:space="0" w:color="auto"/>
                                                    <w:left w:val="none" w:sz="0" w:space="0" w:color="auto"/>
                                                    <w:bottom w:val="none" w:sz="0" w:space="0" w:color="auto"/>
                                                    <w:right w:val="none" w:sz="0" w:space="0" w:color="auto"/>
                                                  </w:divBdr>
                                                  <w:divsChild>
                                                    <w:div w:id="778378779">
                                                      <w:marLeft w:val="0"/>
                                                      <w:marRight w:val="0"/>
                                                      <w:marTop w:val="0"/>
                                                      <w:marBottom w:val="0"/>
                                                      <w:divBdr>
                                                        <w:top w:val="none" w:sz="0" w:space="0" w:color="auto"/>
                                                        <w:left w:val="none" w:sz="0" w:space="0" w:color="auto"/>
                                                        <w:bottom w:val="none" w:sz="0" w:space="0" w:color="auto"/>
                                                        <w:right w:val="none" w:sz="0" w:space="0" w:color="auto"/>
                                                      </w:divBdr>
                                                      <w:divsChild>
                                                        <w:div w:id="1584021756">
                                                          <w:marLeft w:val="0"/>
                                                          <w:marRight w:val="0"/>
                                                          <w:marTop w:val="0"/>
                                                          <w:marBottom w:val="0"/>
                                                          <w:divBdr>
                                                            <w:top w:val="none" w:sz="0" w:space="0" w:color="auto"/>
                                                            <w:left w:val="none" w:sz="0" w:space="0" w:color="auto"/>
                                                            <w:bottom w:val="none" w:sz="0" w:space="0" w:color="auto"/>
                                                            <w:right w:val="none" w:sz="0" w:space="0" w:color="auto"/>
                                                          </w:divBdr>
                                                          <w:divsChild>
                                                            <w:div w:id="18352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6026">
                                                  <w:marLeft w:val="0"/>
                                                  <w:marRight w:val="0"/>
                                                  <w:marTop w:val="0"/>
                                                  <w:marBottom w:val="0"/>
                                                  <w:divBdr>
                                                    <w:top w:val="none" w:sz="0" w:space="0" w:color="auto"/>
                                                    <w:left w:val="none" w:sz="0" w:space="0" w:color="auto"/>
                                                    <w:bottom w:val="none" w:sz="0" w:space="0" w:color="auto"/>
                                                    <w:right w:val="none" w:sz="0" w:space="0" w:color="auto"/>
                                                  </w:divBdr>
                                                  <w:divsChild>
                                                    <w:div w:id="1445004895">
                                                      <w:marLeft w:val="0"/>
                                                      <w:marRight w:val="0"/>
                                                      <w:marTop w:val="0"/>
                                                      <w:marBottom w:val="0"/>
                                                      <w:divBdr>
                                                        <w:top w:val="none" w:sz="0" w:space="0" w:color="auto"/>
                                                        <w:left w:val="none" w:sz="0" w:space="0" w:color="auto"/>
                                                        <w:bottom w:val="none" w:sz="0" w:space="0" w:color="auto"/>
                                                        <w:right w:val="none" w:sz="0" w:space="0" w:color="auto"/>
                                                      </w:divBdr>
                                                      <w:divsChild>
                                                        <w:div w:id="1325164884">
                                                          <w:marLeft w:val="0"/>
                                                          <w:marRight w:val="0"/>
                                                          <w:marTop w:val="0"/>
                                                          <w:marBottom w:val="0"/>
                                                          <w:divBdr>
                                                            <w:top w:val="none" w:sz="0" w:space="0" w:color="auto"/>
                                                            <w:left w:val="none" w:sz="0" w:space="0" w:color="auto"/>
                                                            <w:bottom w:val="none" w:sz="0" w:space="0" w:color="auto"/>
                                                            <w:right w:val="none" w:sz="0" w:space="0" w:color="auto"/>
                                                          </w:divBdr>
                                                          <w:divsChild>
                                                            <w:div w:id="2428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999548">
          <w:marLeft w:val="0"/>
          <w:marRight w:val="0"/>
          <w:marTop w:val="0"/>
          <w:marBottom w:val="0"/>
          <w:divBdr>
            <w:top w:val="none" w:sz="0" w:space="0" w:color="auto"/>
            <w:left w:val="none" w:sz="0" w:space="0" w:color="auto"/>
            <w:bottom w:val="none" w:sz="0" w:space="0" w:color="auto"/>
            <w:right w:val="none" w:sz="0" w:space="0" w:color="auto"/>
          </w:divBdr>
          <w:divsChild>
            <w:div w:id="1012992350">
              <w:marLeft w:val="0"/>
              <w:marRight w:val="0"/>
              <w:marTop w:val="0"/>
              <w:marBottom w:val="0"/>
              <w:divBdr>
                <w:top w:val="none" w:sz="0" w:space="0" w:color="auto"/>
                <w:left w:val="none" w:sz="0" w:space="0" w:color="auto"/>
                <w:bottom w:val="none" w:sz="0" w:space="0" w:color="auto"/>
                <w:right w:val="none" w:sz="0" w:space="0" w:color="auto"/>
              </w:divBdr>
              <w:divsChild>
                <w:div w:id="15231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2539">
      <w:bodyDiv w:val="1"/>
      <w:marLeft w:val="0"/>
      <w:marRight w:val="0"/>
      <w:marTop w:val="0"/>
      <w:marBottom w:val="0"/>
      <w:divBdr>
        <w:top w:val="none" w:sz="0" w:space="0" w:color="auto"/>
        <w:left w:val="none" w:sz="0" w:space="0" w:color="auto"/>
        <w:bottom w:val="none" w:sz="0" w:space="0" w:color="auto"/>
        <w:right w:val="none" w:sz="0" w:space="0" w:color="auto"/>
      </w:divBdr>
    </w:div>
    <w:div w:id="1753695466">
      <w:bodyDiv w:val="1"/>
      <w:marLeft w:val="0"/>
      <w:marRight w:val="0"/>
      <w:marTop w:val="0"/>
      <w:marBottom w:val="0"/>
      <w:divBdr>
        <w:top w:val="none" w:sz="0" w:space="0" w:color="auto"/>
        <w:left w:val="none" w:sz="0" w:space="0" w:color="auto"/>
        <w:bottom w:val="none" w:sz="0" w:space="0" w:color="auto"/>
        <w:right w:val="none" w:sz="0" w:space="0" w:color="auto"/>
      </w:divBdr>
      <w:divsChild>
        <w:div w:id="642852504">
          <w:marLeft w:val="0"/>
          <w:marRight w:val="0"/>
          <w:marTop w:val="0"/>
          <w:marBottom w:val="0"/>
          <w:divBdr>
            <w:top w:val="none" w:sz="0" w:space="0" w:color="auto"/>
            <w:left w:val="none" w:sz="0" w:space="0" w:color="auto"/>
            <w:bottom w:val="none" w:sz="0" w:space="0" w:color="auto"/>
            <w:right w:val="none" w:sz="0" w:space="0" w:color="auto"/>
          </w:divBdr>
          <w:divsChild>
            <w:div w:id="425855134">
              <w:marLeft w:val="0"/>
              <w:marRight w:val="0"/>
              <w:marTop w:val="0"/>
              <w:marBottom w:val="0"/>
              <w:divBdr>
                <w:top w:val="none" w:sz="0" w:space="0" w:color="auto"/>
                <w:left w:val="none" w:sz="0" w:space="0" w:color="auto"/>
                <w:bottom w:val="none" w:sz="0" w:space="0" w:color="auto"/>
                <w:right w:val="none" w:sz="0" w:space="0" w:color="auto"/>
              </w:divBdr>
              <w:divsChild>
                <w:div w:id="776950727">
                  <w:marLeft w:val="0"/>
                  <w:marRight w:val="0"/>
                  <w:marTop w:val="0"/>
                  <w:marBottom w:val="0"/>
                  <w:divBdr>
                    <w:top w:val="none" w:sz="0" w:space="0" w:color="auto"/>
                    <w:left w:val="none" w:sz="0" w:space="0" w:color="auto"/>
                    <w:bottom w:val="none" w:sz="0" w:space="0" w:color="auto"/>
                    <w:right w:val="none" w:sz="0" w:space="0" w:color="auto"/>
                  </w:divBdr>
                  <w:divsChild>
                    <w:div w:id="16145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9688">
          <w:marLeft w:val="0"/>
          <w:marRight w:val="0"/>
          <w:marTop w:val="0"/>
          <w:marBottom w:val="0"/>
          <w:divBdr>
            <w:top w:val="none" w:sz="0" w:space="0" w:color="auto"/>
            <w:left w:val="none" w:sz="0" w:space="0" w:color="auto"/>
            <w:bottom w:val="none" w:sz="0" w:space="0" w:color="auto"/>
            <w:right w:val="none" w:sz="0" w:space="0" w:color="auto"/>
          </w:divBdr>
          <w:divsChild>
            <w:div w:id="1802259748">
              <w:marLeft w:val="0"/>
              <w:marRight w:val="0"/>
              <w:marTop w:val="0"/>
              <w:marBottom w:val="0"/>
              <w:divBdr>
                <w:top w:val="none" w:sz="0" w:space="0" w:color="auto"/>
                <w:left w:val="none" w:sz="0" w:space="0" w:color="auto"/>
                <w:bottom w:val="none" w:sz="0" w:space="0" w:color="auto"/>
                <w:right w:val="none" w:sz="0" w:space="0" w:color="auto"/>
              </w:divBdr>
              <w:divsChild>
                <w:div w:id="1528064711">
                  <w:marLeft w:val="0"/>
                  <w:marRight w:val="0"/>
                  <w:marTop w:val="0"/>
                  <w:marBottom w:val="0"/>
                  <w:divBdr>
                    <w:top w:val="none" w:sz="0" w:space="0" w:color="auto"/>
                    <w:left w:val="none" w:sz="0" w:space="0" w:color="auto"/>
                    <w:bottom w:val="none" w:sz="0" w:space="0" w:color="auto"/>
                    <w:right w:val="none" w:sz="0" w:space="0" w:color="auto"/>
                  </w:divBdr>
                  <w:divsChild>
                    <w:div w:id="7581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otek.com/category/electronics/" TargetMode="External"/><Relationship Id="rId18" Type="http://schemas.openxmlformats.org/officeDocument/2006/relationships/hyperlink" Target="https://gaotek.com/category/electronics/" TargetMode="External"/><Relationship Id="rId26" Type="http://schemas.openxmlformats.org/officeDocument/2006/relationships/image" Target="media/image7.jpe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aotek.com/operation-maintenance-and-calibration-of-a-spectrum-analyzer/" TargetMode="External"/><Relationship Id="rId50" Type="http://schemas.openxmlformats.org/officeDocument/2006/relationships/hyperlink" Target="https://gaotek.com/ask-an-exper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aotek.com/applications-of-hardness-testers-in-mining-industry/" TargetMode="External"/><Relationship Id="rId29" Type="http://schemas.openxmlformats.org/officeDocument/2006/relationships/image" Target="media/image10.jpeg"/><Relationship Id="rId11" Type="http://schemas.openxmlformats.org/officeDocument/2006/relationships/hyperlink" Target="https://gaotek.com/category/structural-testers/other-material-analyzers/" TargetMode="Externa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45" Type="http://schemas.openxmlformats.org/officeDocument/2006/relationships/hyperlink" Target="https://gaotek.com/category/structural-testers/other-material-analyzer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aotek.com/category/structural-testers/other-material-analyzers/" TargetMode="External"/><Relationship Id="rId19" Type="http://schemas.openxmlformats.org/officeDocument/2006/relationships/hyperlink" Target="https://gaotek.com/drone-applications-in-the-mining-industry/"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aorfid.com"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6.jpeg"/><Relationship Id="rId43" Type="http://schemas.openxmlformats.org/officeDocument/2006/relationships/image" Target="media/image24.png"/><Relationship Id="rId48" Type="http://schemas.openxmlformats.org/officeDocument/2006/relationships/hyperlink" Target="https://gaotek.com/applications-of-other-material-analyzers-in-educational-services-industry/" TargetMode="External"/><Relationship Id="rId8" Type="http://schemas.openxmlformats.org/officeDocument/2006/relationships/hyperlink" Target="https://gaotek.com/applications-of-power-adapters-and-converters-in-consumer-electronics-industry" TargetMode="External"/><Relationship Id="rId51" Type="http://schemas.openxmlformats.org/officeDocument/2006/relationships/hyperlink" Target="mailto:sales@gaotek.com" TargetMode="External"/><Relationship Id="rId3" Type="http://schemas.openxmlformats.org/officeDocument/2006/relationships/styles" Target="styles.xml"/><Relationship Id="rId12" Type="http://schemas.openxmlformats.org/officeDocument/2006/relationships/hyperlink" Target="https://gaotek.com/category/structural-testers/other-material-analyzers/" TargetMode="External"/><Relationship Id="rId17" Type="http://schemas.openxmlformats.org/officeDocument/2006/relationships/hyperlink" Target="https://gaotek.com/category/structural-testers/other-material-analyzers/" TargetMode="External"/><Relationship Id="rId25" Type="http://schemas.openxmlformats.org/officeDocument/2006/relationships/image" Target="media/image6.jpeg"/><Relationship Id="rId33" Type="http://schemas.openxmlformats.org/officeDocument/2006/relationships/image" Target="media/image14.png"/><Relationship Id="rId38" Type="http://schemas.openxmlformats.org/officeDocument/2006/relationships/image" Target="media/image19.jpeg"/><Relationship Id="rId46" Type="http://schemas.openxmlformats.org/officeDocument/2006/relationships/hyperlink" Target="https://gaotek.com/category/structural-testers/other-material-analyzers/" TargetMode="External"/><Relationship Id="rId20" Type="http://schemas.openxmlformats.org/officeDocument/2006/relationships/hyperlink" Target="https://gaotek.com/applications-of-hardness-testers-in-mining-industry/"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aotek.com/drone-applications-in-the-mining-industry/" TargetMode="Externa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gaotek.com/category/structural-testers/other-material-analy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5E0F-CC1A-42F3-AED0-584B88E5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surya kanta barik</cp:lastModifiedBy>
  <cp:revision>4</cp:revision>
  <dcterms:created xsi:type="dcterms:W3CDTF">2024-07-11T17:47:00Z</dcterms:created>
  <dcterms:modified xsi:type="dcterms:W3CDTF">2024-07-11T18:09:00Z</dcterms:modified>
</cp:coreProperties>
</file>