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E4B6" w14:textId="115F167E" w:rsidR="00677651" w:rsidRDefault="00677651" w:rsidP="00677651">
      <w:pPr>
        <w:jc w:val="center"/>
        <w:rPr>
          <w:b/>
          <w:bCs/>
          <w:color w:val="EE0000"/>
          <w:sz w:val="36"/>
          <w:szCs w:val="36"/>
          <w:u w:val="single"/>
        </w:rPr>
      </w:pPr>
      <w:proofErr w:type="gramStart"/>
      <w:r w:rsidRPr="00677651">
        <w:rPr>
          <w:b/>
          <w:bCs/>
          <w:color w:val="EE0000"/>
          <w:sz w:val="36"/>
          <w:szCs w:val="36"/>
          <w:u w:val="single"/>
        </w:rPr>
        <w:t>CONCLUSION  AND</w:t>
      </w:r>
      <w:proofErr w:type="gramEnd"/>
      <w:r w:rsidRPr="00677651">
        <w:rPr>
          <w:b/>
          <w:bCs/>
          <w:color w:val="EE0000"/>
          <w:sz w:val="36"/>
          <w:szCs w:val="36"/>
          <w:u w:val="single"/>
        </w:rPr>
        <w:t xml:space="preserve">  INSIGHT – </w:t>
      </w:r>
      <w:proofErr w:type="gramStart"/>
      <w:r w:rsidRPr="00677651">
        <w:rPr>
          <w:b/>
          <w:bCs/>
          <w:color w:val="EE0000"/>
          <w:sz w:val="36"/>
          <w:szCs w:val="36"/>
          <w:u w:val="single"/>
        </w:rPr>
        <w:t>DA  V8</w:t>
      </w:r>
      <w:proofErr w:type="gramEnd"/>
      <w:r w:rsidRPr="00677651">
        <w:rPr>
          <w:b/>
          <w:bCs/>
          <w:color w:val="EE0000"/>
          <w:sz w:val="36"/>
          <w:szCs w:val="36"/>
          <w:u w:val="single"/>
        </w:rPr>
        <w:t xml:space="preserve">  M5</w:t>
      </w:r>
    </w:p>
    <w:p w14:paraId="10728324" w14:textId="3A4DFE7E" w:rsidR="00677651" w:rsidRPr="00677651" w:rsidRDefault="00677651" w:rsidP="00677651">
      <w:pPr>
        <w:tabs>
          <w:tab w:val="left" w:pos="1275"/>
        </w:tabs>
        <w:rPr>
          <w:b/>
          <w:bCs/>
          <w:color w:val="EE0000"/>
          <w:sz w:val="36"/>
          <w:szCs w:val="36"/>
          <w:u w:val="single"/>
        </w:rPr>
      </w:pPr>
    </w:p>
    <w:p w14:paraId="37510122" w14:textId="4B593143" w:rsidR="00677651" w:rsidRDefault="007A1D5B" w:rsidP="007A1D5B">
      <w:pPr>
        <w:tabs>
          <w:tab w:val="left" w:pos="1200"/>
        </w:tabs>
        <w:rPr>
          <w:b/>
          <w:bCs/>
          <w:sz w:val="32"/>
          <w:szCs w:val="32"/>
        </w:rPr>
      </w:pPr>
      <w:r w:rsidRPr="007A1D5B">
        <w:rPr>
          <w:b/>
          <w:bCs/>
          <w:sz w:val="32"/>
          <w:szCs w:val="32"/>
        </w:rPr>
        <w:t>Dataset with 5000 rows and 19 columns was successfully loaded. Data cleaning performed - checking duplicates found 0 duplicates and cleaned shape remained (5000, 19). Missing values identified in age, gender, likes, comments, shares, and sentiment (150 each).</w:t>
      </w:r>
    </w:p>
    <w:p w14:paraId="67BEF6E9" w14:textId="127DD2F6" w:rsidR="007A1D5B" w:rsidRDefault="007A1D5B" w:rsidP="007A1D5B">
      <w:pPr>
        <w:tabs>
          <w:tab w:val="left" w:pos="1200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  <w:r w:rsidRPr="007A1D5B">
        <w:rPr>
          <w:b/>
          <w:bCs/>
          <w:sz w:val="32"/>
          <w:szCs w:val="32"/>
        </w:rPr>
        <w:t xml:space="preserve">Feature engineering completed: </w:t>
      </w:r>
      <w:proofErr w:type="spellStart"/>
      <w:r w:rsidRPr="007A1D5B">
        <w:rPr>
          <w:b/>
          <w:bCs/>
          <w:sz w:val="32"/>
          <w:szCs w:val="32"/>
        </w:rPr>
        <w:t>engagement_score</w:t>
      </w:r>
      <w:proofErr w:type="spellEnd"/>
      <w:r w:rsidRPr="007A1D5B">
        <w:rPr>
          <w:b/>
          <w:bCs/>
          <w:sz w:val="32"/>
          <w:szCs w:val="32"/>
        </w:rPr>
        <w:t xml:space="preserve"> calculated as likes + comments_2 + shares_3, log-transformed metrics (</w:t>
      </w:r>
      <w:proofErr w:type="spellStart"/>
      <w:r w:rsidRPr="007A1D5B">
        <w:rPr>
          <w:b/>
          <w:bCs/>
          <w:sz w:val="32"/>
          <w:szCs w:val="32"/>
        </w:rPr>
        <w:t>log_likes</w:t>
      </w:r>
      <w:proofErr w:type="spellEnd"/>
      <w:r w:rsidRPr="007A1D5B">
        <w:rPr>
          <w:b/>
          <w:bCs/>
          <w:sz w:val="32"/>
          <w:szCs w:val="32"/>
        </w:rPr>
        <w:t xml:space="preserve">, </w:t>
      </w:r>
      <w:proofErr w:type="spellStart"/>
      <w:r w:rsidRPr="007A1D5B">
        <w:rPr>
          <w:b/>
          <w:bCs/>
          <w:sz w:val="32"/>
          <w:szCs w:val="32"/>
        </w:rPr>
        <w:t>log_impressions</w:t>
      </w:r>
      <w:proofErr w:type="spellEnd"/>
      <w:r w:rsidRPr="007A1D5B">
        <w:rPr>
          <w:b/>
          <w:bCs/>
          <w:sz w:val="32"/>
          <w:szCs w:val="32"/>
        </w:rPr>
        <w:t xml:space="preserve">, </w:t>
      </w:r>
      <w:proofErr w:type="spellStart"/>
      <w:r w:rsidRPr="007A1D5B">
        <w:rPr>
          <w:b/>
          <w:bCs/>
          <w:sz w:val="32"/>
          <w:szCs w:val="32"/>
        </w:rPr>
        <w:t>log_followers</w:t>
      </w:r>
      <w:proofErr w:type="spellEnd"/>
      <w:r w:rsidRPr="007A1D5B">
        <w:rPr>
          <w:b/>
          <w:bCs/>
          <w:sz w:val="32"/>
          <w:szCs w:val="32"/>
        </w:rPr>
        <w:t xml:space="preserve">), and </w:t>
      </w:r>
      <w:proofErr w:type="spellStart"/>
      <w:r w:rsidRPr="007A1D5B">
        <w:rPr>
          <w:b/>
          <w:bCs/>
          <w:sz w:val="32"/>
          <w:szCs w:val="32"/>
        </w:rPr>
        <w:t>hashtag_count</w:t>
      </w:r>
      <w:proofErr w:type="spellEnd"/>
      <w:r w:rsidRPr="007A1D5B">
        <w:rPr>
          <w:b/>
          <w:bCs/>
          <w:sz w:val="32"/>
          <w:szCs w:val="32"/>
        </w:rPr>
        <w:t xml:space="preserve"> calculated.</w:t>
      </w:r>
    </w:p>
    <w:p w14:paraId="724AB522" w14:textId="02A4FA56" w:rsidR="007A1D5B" w:rsidRDefault="007A1D5B" w:rsidP="007A1D5B">
      <w:pPr>
        <w:tabs>
          <w:tab w:val="left" w:pos="1200"/>
        </w:tabs>
        <w:rPr>
          <w:b/>
          <w:bCs/>
          <w:sz w:val="32"/>
          <w:szCs w:val="32"/>
        </w:rPr>
      </w:pPr>
      <w:r w:rsidRPr="007A1D5B">
        <w:rPr>
          <w:b/>
          <w:bCs/>
          <w:sz w:val="32"/>
          <w:szCs w:val="32"/>
        </w:rPr>
        <w:t>Key Findings:</w:t>
      </w:r>
    </w:p>
    <w:p w14:paraId="2567D14E" w14:textId="3ED11F3D" w:rsidR="007A1D5B" w:rsidRPr="007A1D5B" w:rsidRDefault="007A1D5B" w:rsidP="007A1D5B">
      <w:pPr>
        <w:pStyle w:val="ListParagraph"/>
        <w:numPr>
          <w:ilvl w:val="0"/>
          <w:numId w:val="1"/>
        </w:numPr>
        <w:tabs>
          <w:tab w:val="left" w:pos="1200"/>
        </w:tabs>
        <w:rPr>
          <w:b/>
          <w:bCs/>
          <w:sz w:val="32"/>
          <w:szCs w:val="32"/>
        </w:rPr>
      </w:pPr>
      <w:r w:rsidRPr="007A1D5B">
        <w:rPr>
          <w:b/>
          <w:bCs/>
          <w:sz w:val="32"/>
          <w:szCs w:val="32"/>
        </w:rPr>
        <w:t xml:space="preserve">Post Category Analysis: Food category has highest average likes (10230.58) and highest </w:t>
      </w:r>
      <w:proofErr w:type="spellStart"/>
      <w:r w:rsidRPr="007A1D5B">
        <w:rPr>
          <w:b/>
          <w:bCs/>
          <w:sz w:val="32"/>
          <w:szCs w:val="32"/>
        </w:rPr>
        <w:t>engagement_rate</w:t>
      </w:r>
      <w:proofErr w:type="spellEnd"/>
      <w:r w:rsidRPr="007A1D5B">
        <w:rPr>
          <w:b/>
          <w:bCs/>
          <w:sz w:val="32"/>
          <w:szCs w:val="32"/>
        </w:rPr>
        <w:t xml:space="preserve"> (1.35), followed by Tech (1.16). Travel has lowest engagement (0.70).</w:t>
      </w:r>
    </w:p>
    <w:p w14:paraId="6CA987F1" w14:textId="4CE70C72" w:rsidR="007A1D5B" w:rsidRDefault="007A1D5B" w:rsidP="007A1D5B">
      <w:pPr>
        <w:pStyle w:val="ListParagraph"/>
        <w:numPr>
          <w:ilvl w:val="0"/>
          <w:numId w:val="1"/>
        </w:numPr>
        <w:tabs>
          <w:tab w:val="left" w:pos="1200"/>
        </w:tabs>
        <w:rPr>
          <w:b/>
          <w:bCs/>
          <w:sz w:val="32"/>
          <w:szCs w:val="32"/>
        </w:rPr>
      </w:pPr>
      <w:r w:rsidRPr="007A1D5B">
        <w:rPr>
          <w:b/>
          <w:bCs/>
          <w:sz w:val="32"/>
          <w:szCs w:val="32"/>
        </w:rPr>
        <w:t xml:space="preserve">Country Analysis: India has highest </w:t>
      </w:r>
      <w:proofErr w:type="spellStart"/>
      <w:r w:rsidRPr="007A1D5B">
        <w:rPr>
          <w:b/>
          <w:bCs/>
          <w:sz w:val="32"/>
          <w:szCs w:val="32"/>
        </w:rPr>
        <w:t>impression_count</w:t>
      </w:r>
      <w:proofErr w:type="spellEnd"/>
      <w:r w:rsidRPr="007A1D5B">
        <w:rPr>
          <w:b/>
          <w:bCs/>
          <w:sz w:val="32"/>
          <w:szCs w:val="32"/>
        </w:rPr>
        <w:t xml:space="preserve"> (52462.38), while Brazil has highest </w:t>
      </w:r>
      <w:proofErr w:type="spellStart"/>
      <w:r w:rsidRPr="007A1D5B">
        <w:rPr>
          <w:b/>
          <w:bCs/>
          <w:sz w:val="32"/>
          <w:szCs w:val="32"/>
        </w:rPr>
        <w:t>engagement_rate</w:t>
      </w:r>
      <w:proofErr w:type="spellEnd"/>
      <w:r w:rsidRPr="007A1D5B">
        <w:rPr>
          <w:b/>
          <w:bCs/>
          <w:sz w:val="32"/>
          <w:szCs w:val="32"/>
        </w:rPr>
        <w:t xml:space="preserve"> (1.54) indicating more interactive audience.</w:t>
      </w:r>
    </w:p>
    <w:p w14:paraId="4D872760" w14:textId="53C0C116" w:rsidR="007A1D5B" w:rsidRDefault="007A1D5B" w:rsidP="007A1D5B">
      <w:pPr>
        <w:pStyle w:val="ListParagraph"/>
        <w:numPr>
          <w:ilvl w:val="0"/>
          <w:numId w:val="1"/>
        </w:numPr>
        <w:tabs>
          <w:tab w:val="left" w:pos="1200"/>
        </w:tabs>
        <w:rPr>
          <w:b/>
          <w:bCs/>
          <w:sz w:val="32"/>
          <w:szCs w:val="32"/>
        </w:rPr>
      </w:pPr>
      <w:r w:rsidRPr="007A1D5B">
        <w:rPr>
          <w:b/>
          <w:bCs/>
          <w:sz w:val="32"/>
          <w:szCs w:val="32"/>
        </w:rPr>
        <w:t xml:space="preserve">Summary Statistics: Mean likes </w:t>
      </w:r>
      <w:proofErr w:type="gramStart"/>
      <w:r w:rsidRPr="007A1D5B">
        <w:rPr>
          <w:b/>
          <w:bCs/>
          <w:sz w:val="32"/>
          <w:szCs w:val="32"/>
        </w:rPr>
        <w:t>is</w:t>
      </w:r>
      <w:proofErr w:type="gramEnd"/>
      <w:r w:rsidRPr="007A1D5B">
        <w:rPr>
          <w:b/>
          <w:bCs/>
          <w:sz w:val="32"/>
          <w:szCs w:val="32"/>
        </w:rPr>
        <w:t xml:space="preserve"> 10107.04 with median 10105.50 showing normal distribution. Mean </w:t>
      </w:r>
      <w:proofErr w:type="spellStart"/>
      <w:r w:rsidRPr="007A1D5B">
        <w:rPr>
          <w:b/>
          <w:bCs/>
          <w:sz w:val="32"/>
          <w:szCs w:val="32"/>
        </w:rPr>
        <w:t>engagement_rate</w:t>
      </w:r>
      <w:proofErr w:type="spellEnd"/>
      <w:r w:rsidRPr="007A1D5B">
        <w:rPr>
          <w:b/>
          <w:bCs/>
          <w:sz w:val="32"/>
          <w:szCs w:val="32"/>
        </w:rPr>
        <w:t xml:space="preserve"> is 0.96, with 75th percentile at 0.50 and 95th percentile at 2.32 showing high outliers. Skewness of </w:t>
      </w:r>
      <w:proofErr w:type="spellStart"/>
      <w:r w:rsidRPr="007A1D5B">
        <w:rPr>
          <w:b/>
          <w:bCs/>
          <w:sz w:val="32"/>
          <w:szCs w:val="32"/>
        </w:rPr>
        <w:t>engagement_rate</w:t>
      </w:r>
      <w:proofErr w:type="spellEnd"/>
      <w:r w:rsidRPr="007A1D5B">
        <w:rPr>
          <w:b/>
          <w:bCs/>
          <w:sz w:val="32"/>
          <w:szCs w:val="32"/>
        </w:rPr>
        <w:t xml:space="preserve"> is 18.78 indicating highly skewed distribution.</w:t>
      </w:r>
    </w:p>
    <w:p w14:paraId="652BD93F" w14:textId="0ADE4C20" w:rsidR="007A1D5B" w:rsidRPr="007A1D5B" w:rsidRDefault="007A1D5B" w:rsidP="007A1D5B">
      <w:pPr>
        <w:pStyle w:val="ListParagraph"/>
        <w:numPr>
          <w:ilvl w:val="0"/>
          <w:numId w:val="1"/>
        </w:numPr>
        <w:tabs>
          <w:tab w:val="left" w:pos="1200"/>
        </w:tabs>
        <w:rPr>
          <w:b/>
          <w:bCs/>
          <w:sz w:val="32"/>
          <w:szCs w:val="32"/>
        </w:rPr>
      </w:pPr>
      <w:r w:rsidRPr="007A1D5B">
        <w:rPr>
          <w:b/>
          <w:bCs/>
          <w:sz w:val="32"/>
          <w:szCs w:val="32"/>
        </w:rPr>
        <w:t xml:space="preserve">Overall data shows consistent performance with </w:t>
      </w:r>
      <w:proofErr w:type="spellStart"/>
      <w:r w:rsidRPr="007A1D5B">
        <w:rPr>
          <w:b/>
          <w:bCs/>
          <w:sz w:val="32"/>
          <w:szCs w:val="32"/>
        </w:rPr>
        <w:t>watch_time</w:t>
      </w:r>
      <w:proofErr w:type="spellEnd"/>
      <w:r w:rsidRPr="007A1D5B">
        <w:rPr>
          <w:b/>
          <w:bCs/>
          <w:sz w:val="32"/>
          <w:szCs w:val="32"/>
        </w:rPr>
        <w:t xml:space="preserve"> mean 4014.50 seconds.</w:t>
      </w:r>
    </w:p>
    <w:sectPr w:rsidR="007A1D5B" w:rsidRPr="007A1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55F"/>
    <w:multiLevelType w:val="hybridMultilevel"/>
    <w:tmpl w:val="519ADD46"/>
    <w:lvl w:ilvl="0" w:tplc="FA565062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65" w:hanging="360"/>
      </w:pPr>
    </w:lvl>
    <w:lvl w:ilvl="2" w:tplc="4009001B" w:tentative="1">
      <w:start w:val="1"/>
      <w:numFmt w:val="lowerRoman"/>
      <w:lvlText w:val="%3."/>
      <w:lvlJc w:val="right"/>
      <w:pPr>
        <w:ind w:left="2385" w:hanging="180"/>
      </w:pPr>
    </w:lvl>
    <w:lvl w:ilvl="3" w:tplc="4009000F" w:tentative="1">
      <w:start w:val="1"/>
      <w:numFmt w:val="decimal"/>
      <w:lvlText w:val="%4."/>
      <w:lvlJc w:val="left"/>
      <w:pPr>
        <w:ind w:left="3105" w:hanging="360"/>
      </w:pPr>
    </w:lvl>
    <w:lvl w:ilvl="4" w:tplc="40090019" w:tentative="1">
      <w:start w:val="1"/>
      <w:numFmt w:val="lowerLetter"/>
      <w:lvlText w:val="%5."/>
      <w:lvlJc w:val="left"/>
      <w:pPr>
        <w:ind w:left="3825" w:hanging="360"/>
      </w:pPr>
    </w:lvl>
    <w:lvl w:ilvl="5" w:tplc="4009001B" w:tentative="1">
      <w:start w:val="1"/>
      <w:numFmt w:val="lowerRoman"/>
      <w:lvlText w:val="%6."/>
      <w:lvlJc w:val="right"/>
      <w:pPr>
        <w:ind w:left="4545" w:hanging="180"/>
      </w:pPr>
    </w:lvl>
    <w:lvl w:ilvl="6" w:tplc="4009000F" w:tentative="1">
      <w:start w:val="1"/>
      <w:numFmt w:val="decimal"/>
      <w:lvlText w:val="%7."/>
      <w:lvlJc w:val="left"/>
      <w:pPr>
        <w:ind w:left="5265" w:hanging="360"/>
      </w:pPr>
    </w:lvl>
    <w:lvl w:ilvl="7" w:tplc="40090019" w:tentative="1">
      <w:start w:val="1"/>
      <w:numFmt w:val="lowerLetter"/>
      <w:lvlText w:val="%8."/>
      <w:lvlJc w:val="left"/>
      <w:pPr>
        <w:ind w:left="5985" w:hanging="360"/>
      </w:pPr>
    </w:lvl>
    <w:lvl w:ilvl="8" w:tplc="4009001B" w:tentative="1">
      <w:start w:val="1"/>
      <w:numFmt w:val="lowerRoman"/>
      <w:lvlText w:val="%9."/>
      <w:lvlJc w:val="right"/>
      <w:pPr>
        <w:ind w:left="6705" w:hanging="180"/>
      </w:pPr>
    </w:lvl>
  </w:abstractNum>
  <w:num w:numId="1" w16cid:durableId="154005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51"/>
    <w:rsid w:val="00677651"/>
    <w:rsid w:val="007A1D5B"/>
    <w:rsid w:val="00F90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B4705"/>
  <w15:chartTrackingRefBased/>
  <w15:docId w15:val="{ACA95818-1CAD-48DB-8D99-A676621D8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6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prabeesh kp</dc:creator>
  <cp:keywords/>
  <dc:description/>
  <cp:lastModifiedBy>prabeesh kp</cp:lastModifiedBy>
  <cp:revision>1</cp:revision>
  <dcterms:created xsi:type="dcterms:W3CDTF">2026-09-30T14:16:00Z</dcterms:created>
  <dcterms:modified xsi:type="dcterms:W3CDTF">2026-09-30T14:38:00Z</dcterms:modified>
</cp:coreProperties>
</file>