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75CFE34" w:rsidP="28F5EBAC" w:rsidRDefault="275CFE34" w14:paraId="1723F1BE" w14:textId="6CCB4C02">
      <w:pPr>
        <w:jc w:val="center"/>
        <w:rPr>
          <w:b w:val="1"/>
          <w:bCs w:val="1"/>
          <w:sz w:val="36"/>
          <w:szCs w:val="36"/>
        </w:rPr>
      </w:pPr>
      <w:r w:rsidRPr="28F5EBAC" w:rsidR="275CFE34">
        <w:rPr>
          <w:b w:val="1"/>
          <w:bCs w:val="1"/>
          <w:sz w:val="36"/>
          <w:szCs w:val="36"/>
        </w:rPr>
        <w:t>Project Design Phase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107"/>
        <w:gridCol w:w="7354"/>
      </w:tblGrid>
      <w:tr w:rsidR="28F5EBAC" w:rsidTr="28F5EBAC" w14:paraId="4B2946F0">
        <w:trPr>
          <w:trHeight w:val="300"/>
        </w:trPr>
        <w:tc>
          <w:tcPr>
            <w:tcW w:w="2107" w:type="dxa"/>
            <w:tcMar/>
            <w:vAlign w:val="center"/>
          </w:tcPr>
          <w:p w:rsidR="28F5EBAC" w:rsidP="28F5EBAC" w:rsidRDefault="28F5EBAC" w14:paraId="3AEB1FE5" w14:textId="30040B17">
            <w:pPr>
              <w:spacing w:before="0" w:beforeAutospacing="off" w:after="0" w:afterAutospacing="off"/>
            </w:pPr>
            <w:r w:rsidRPr="28F5EBAC" w:rsidR="28F5EBAC">
              <w:rPr>
                <w:b w:val="1"/>
                <w:bCs w:val="1"/>
              </w:rPr>
              <w:t>Project Name</w:t>
            </w:r>
          </w:p>
        </w:tc>
        <w:tc>
          <w:tcPr>
            <w:tcW w:w="7354" w:type="dxa"/>
            <w:tcMar/>
            <w:vAlign w:val="center"/>
          </w:tcPr>
          <w:p w:rsidR="28F5EBAC" w:rsidP="28F5EBAC" w:rsidRDefault="28F5EBAC" w14:paraId="1295AD32" w14:textId="5F524070">
            <w:pPr>
              <w:spacing w:before="0" w:beforeAutospacing="off" w:after="0" w:afterAutospacing="off"/>
            </w:pPr>
            <w:r w:rsidR="28F5EBAC">
              <w:rPr/>
              <w:t>Sports Hall Booking System</w:t>
            </w:r>
          </w:p>
        </w:tc>
      </w:tr>
      <w:tr w:rsidR="28F5EBAC" w:rsidTr="28F5EBAC" w14:paraId="2930B118">
        <w:trPr>
          <w:trHeight w:val="300"/>
        </w:trPr>
        <w:tc>
          <w:tcPr>
            <w:tcW w:w="2107" w:type="dxa"/>
            <w:tcMar/>
            <w:vAlign w:val="center"/>
          </w:tcPr>
          <w:p w:rsidR="28F5EBAC" w:rsidP="28F5EBAC" w:rsidRDefault="28F5EBAC" w14:paraId="25398462" w14:textId="3B0EBAB9">
            <w:pPr>
              <w:spacing w:before="0" w:beforeAutospacing="off" w:after="0" w:afterAutospacing="off"/>
            </w:pPr>
            <w:r w:rsidRPr="28F5EBAC" w:rsidR="28F5EBAC">
              <w:rPr>
                <w:b w:val="1"/>
                <w:bCs w:val="1"/>
              </w:rPr>
              <w:t>Team ID</w:t>
            </w:r>
          </w:p>
        </w:tc>
        <w:tc>
          <w:tcPr>
            <w:tcW w:w="7354" w:type="dxa"/>
            <w:tcMar/>
            <w:vAlign w:val="center"/>
          </w:tcPr>
          <w:p w:rsidR="28F5EBAC" w:rsidP="28F5EBAC" w:rsidRDefault="28F5EBAC" w14:paraId="60881C0E" w14:textId="1DEBBBC8">
            <w:pPr>
              <w:spacing w:before="0" w:beforeAutospacing="off" w:after="0" w:afterAutospacing="off"/>
            </w:pPr>
          </w:p>
        </w:tc>
      </w:tr>
      <w:tr w:rsidR="28F5EBAC" w:rsidTr="28F5EBAC" w14:paraId="36130375">
        <w:trPr>
          <w:trHeight w:val="300"/>
        </w:trPr>
        <w:tc>
          <w:tcPr>
            <w:tcW w:w="2107" w:type="dxa"/>
            <w:tcMar/>
            <w:vAlign w:val="center"/>
          </w:tcPr>
          <w:p w:rsidR="28F5EBAC" w:rsidP="28F5EBAC" w:rsidRDefault="28F5EBAC" w14:paraId="4671F0AC" w14:textId="36D79EBB">
            <w:pPr>
              <w:spacing w:before="0" w:beforeAutospacing="off" w:after="0" w:afterAutospacing="off"/>
            </w:pPr>
            <w:r w:rsidRPr="28F5EBAC" w:rsidR="28F5EBAC">
              <w:rPr>
                <w:b w:val="1"/>
                <w:bCs w:val="1"/>
              </w:rPr>
              <w:t>Maximum Marks</w:t>
            </w:r>
          </w:p>
        </w:tc>
        <w:tc>
          <w:tcPr>
            <w:tcW w:w="7354" w:type="dxa"/>
            <w:tcMar/>
            <w:vAlign w:val="center"/>
          </w:tcPr>
          <w:p w:rsidR="28F5EBAC" w:rsidP="28F5EBAC" w:rsidRDefault="28F5EBAC" w14:paraId="1A46A934" w14:textId="63CFD45E">
            <w:pPr>
              <w:spacing w:before="0" w:beforeAutospacing="off" w:after="0" w:afterAutospacing="off"/>
            </w:pPr>
            <w:r w:rsidR="28F5EBAC">
              <w:rPr/>
              <w:t>2 Marks</w:t>
            </w:r>
          </w:p>
        </w:tc>
      </w:tr>
    </w:tbl>
    <w:p w:rsidR="28F5EBAC" w:rsidP="28F5EBAC" w:rsidRDefault="28F5EBAC" w14:paraId="7717A317" w14:textId="6E0DCE13">
      <w:pPr>
        <w:pStyle w:val="Normal"/>
        <w:jc w:val="left"/>
        <w:rPr>
          <w:b w:val="1"/>
          <w:bCs w:val="1"/>
          <w:sz w:val="32"/>
          <w:szCs w:val="32"/>
        </w:rPr>
      </w:pPr>
    </w:p>
    <w:p w:rsidR="3206D60C" w:rsidP="28F5EBAC" w:rsidRDefault="3206D60C" w14:paraId="7142D54E" w14:textId="5237A3DC">
      <w:pPr>
        <w:pStyle w:val="Normal"/>
        <w:jc w:val="left"/>
      </w:pPr>
      <w:r w:rsidRPr="28F5EBAC" w:rsidR="3206D60C">
        <w:rPr>
          <w:b w:val="1"/>
          <w:bCs w:val="1"/>
          <w:sz w:val="32"/>
          <w:szCs w:val="32"/>
        </w:rPr>
        <w:t>Proposed Solution Template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945"/>
        <w:gridCol w:w="1560"/>
        <w:gridCol w:w="6855"/>
      </w:tblGrid>
      <w:tr w:rsidR="28F5EBAC" w:rsidTr="28F5EBAC" w14:paraId="51C7C206">
        <w:trPr>
          <w:trHeight w:val="300"/>
        </w:trPr>
        <w:tc>
          <w:tcPr>
            <w:tcW w:w="945" w:type="dxa"/>
            <w:tcMar/>
            <w:vAlign w:val="center"/>
          </w:tcPr>
          <w:p w:rsidR="28F5EBAC" w:rsidP="28F5EBAC" w:rsidRDefault="28F5EBAC" w14:paraId="73C821CF" w14:textId="6DFFE3A4">
            <w:pPr>
              <w:spacing w:before="0" w:beforeAutospacing="off" w:after="0" w:afterAutospacing="off"/>
              <w:jc w:val="center"/>
            </w:pPr>
            <w:r w:rsidRPr="28F5EBAC" w:rsidR="28F5EBAC">
              <w:rPr>
                <w:b w:val="1"/>
                <w:bCs w:val="1"/>
              </w:rPr>
              <w:t>S.No</w:t>
            </w:r>
          </w:p>
        </w:tc>
        <w:tc>
          <w:tcPr>
            <w:tcW w:w="1560" w:type="dxa"/>
            <w:tcMar/>
            <w:vAlign w:val="center"/>
          </w:tcPr>
          <w:p w:rsidR="28F5EBAC" w:rsidP="28F5EBAC" w:rsidRDefault="28F5EBAC" w14:paraId="41E2AE76" w14:textId="183E9AED">
            <w:pPr>
              <w:spacing w:before="0" w:beforeAutospacing="off" w:after="0" w:afterAutospacing="off"/>
              <w:jc w:val="center"/>
            </w:pPr>
            <w:r w:rsidRPr="28F5EBAC" w:rsidR="28F5EBAC">
              <w:rPr>
                <w:b w:val="1"/>
                <w:bCs w:val="1"/>
              </w:rPr>
              <w:t>Parameter</w:t>
            </w:r>
          </w:p>
        </w:tc>
        <w:tc>
          <w:tcPr>
            <w:tcW w:w="6855" w:type="dxa"/>
            <w:tcMar/>
            <w:vAlign w:val="center"/>
          </w:tcPr>
          <w:p w:rsidR="28F5EBAC" w:rsidP="28F5EBAC" w:rsidRDefault="28F5EBAC" w14:paraId="7A465A09" w14:textId="37ADC800">
            <w:pPr>
              <w:spacing w:before="0" w:beforeAutospacing="off" w:after="0" w:afterAutospacing="off"/>
              <w:jc w:val="center"/>
            </w:pPr>
            <w:r w:rsidRPr="28F5EBAC" w:rsidR="28F5EBAC">
              <w:rPr>
                <w:b w:val="1"/>
                <w:bCs w:val="1"/>
              </w:rPr>
              <w:t>Description</w:t>
            </w:r>
          </w:p>
        </w:tc>
      </w:tr>
      <w:tr w:rsidR="28F5EBAC" w:rsidTr="28F5EBAC" w14:paraId="7444FD72">
        <w:trPr>
          <w:trHeight w:val="300"/>
        </w:trPr>
        <w:tc>
          <w:tcPr>
            <w:tcW w:w="945" w:type="dxa"/>
            <w:tcMar/>
            <w:vAlign w:val="center"/>
          </w:tcPr>
          <w:p w:rsidR="28F5EBAC" w:rsidP="28F5EBAC" w:rsidRDefault="28F5EBAC" w14:paraId="3ED282FF" w14:textId="2A50ECD6">
            <w:pPr>
              <w:spacing w:before="0" w:beforeAutospacing="off" w:after="0" w:afterAutospacing="off"/>
            </w:pPr>
            <w:r w:rsidRPr="28F5EBAC" w:rsidR="28F5EBAC">
              <w:rPr>
                <w:b w:val="1"/>
                <w:bCs w:val="1"/>
              </w:rPr>
              <w:t>1</w:t>
            </w:r>
          </w:p>
        </w:tc>
        <w:tc>
          <w:tcPr>
            <w:tcW w:w="1560" w:type="dxa"/>
            <w:tcMar/>
            <w:vAlign w:val="center"/>
          </w:tcPr>
          <w:p w:rsidR="28F5EBAC" w:rsidP="28F5EBAC" w:rsidRDefault="28F5EBAC" w14:paraId="1348DEB4" w14:textId="2A6B1C5A">
            <w:pPr>
              <w:spacing w:before="0" w:beforeAutospacing="off" w:after="0" w:afterAutospacing="off"/>
            </w:pPr>
            <w:r w:rsidRPr="28F5EBAC" w:rsidR="28F5EBAC">
              <w:rPr>
                <w:b w:val="1"/>
                <w:bCs w:val="1"/>
              </w:rPr>
              <w:t>Problem Statement (Problem to be solved)</w:t>
            </w:r>
          </w:p>
        </w:tc>
        <w:tc>
          <w:tcPr>
            <w:tcW w:w="6855" w:type="dxa"/>
            <w:tcMar/>
            <w:vAlign w:val="center"/>
          </w:tcPr>
          <w:p w:rsidR="28F5EBAC" w:rsidP="28F5EBAC" w:rsidRDefault="28F5EBAC" w14:paraId="1DBDEF6D" w14:textId="5363D00B">
            <w:pPr>
              <w:spacing w:before="0" w:beforeAutospacing="off" w:after="0" w:afterAutospacing="off"/>
            </w:pPr>
            <w:r w:rsidR="28F5EBAC">
              <w:rPr/>
              <w:t>Many educational institutions and sports centers still manage sports hall bookings manually using registers, phone calls, or spreadsheets. This leads to double bookings, scheduling conflicts, delays, lack of transparency, and inefficient utilization of sports facilities.</w:t>
            </w:r>
          </w:p>
        </w:tc>
      </w:tr>
      <w:tr w:rsidR="28F5EBAC" w:rsidTr="28F5EBAC" w14:paraId="25932A0B">
        <w:trPr>
          <w:trHeight w:val="300"/>
        </w:trPr>
        <w:tc>
          <w:tcPr>
            <w:tcW w:w="945" w:type="dxa"/>
            <w:tcMar/>
            <w:vAlign w:val="center"/>
          </w:tcPr>
          <w:p w:rsidR="28F5EBAC" w:rsidP="28F5EBAC" w:rsidRDefault="28F5EBAC" w14:paraId="37053ED5" w14:textId="1F8D4E79">
            <w:pPr>
              <w:spacing w:before="0" w:beforeAutospacing="off" w:after="0" w:afterAutospacing="off"/>
            </w:pPr>
            <w:r w:rsidRPr="28F5EBAC" w:rsidR="28F5EBAC">
              <w:rPr>
                <w:b w:val="1"/>
                <w:bCs w:val="1"/>
              </w:rPr>
              <w:t>2</w:t>
            </w:r>
          </w:p>
        </w:tc>
        <w:tc>
          <w:tcPr>
            <w:tcW w:w="1560" w:type="dxa"/>
            <w:tcMar/>
            <w:vAlign w:val="center"/>
          </w:tcPr>
          <w:p w:rsidR="28F5EBAC" w:rsidP="28F5EBAC" w:rsidRDefault="28F5EBAC" w14:paraId="0B397AA4" w14:textId="6B1C255D">
            <w:pPr>
              <w:spacing w:before="0" w:beforeAutospacing="off" w:after="0" w:afterAutospacing="off"/>
            </w:pPr>
            <w:r w:rsidRPr="28F5EBAC" w:rsidR="28F5EBAC">
              <w:rPr>
                <w:b w:val="1"/>
                <w:bCs w:val="1"/>
              </w:rPr>
              <w:t>Idea / Solution Description</w:t>
            </w:r>
          </w:p>
        </w:tc>
        <w:tc>
          <w:tcPr>
            <w:tcW w:w="6855" w:type="dxa"/>
            <w:tcMar/>
            <w:vAlign w:val="center"/>
          </w:tcPr>
          <w:p w:rsidR="28F5EBAC" w:rsidP="28F5EBAC" w:rsidRDefault="28F5EBAC" w14:paraId="7758D8BC" w14:textId="0C13B03A">
            <w:pPr>
              <w:spacing w:before="0" w:beforeAutospacing="off" w:after="0" w:afterAutospacing="off"/>
            </w:pPr>
            <w:r w:rsidR="28F5EBAC">
              <w:rPr/>
              <w:t xml:space="preserve">Our solution is a </w:t>
            </w:r>
            <w:r w:rsidRPr="28F5EBAC" w:rsidR="28F5EBAC">
              <w:rPr>
                <w:b w:val="1"/>
                <w:bCs w:val="1"/>
              </w:rPr>
              <w:t>Sports Hall Booking System</w:t>
            </w:r>
            <w:r w:rsidR="28F5EBAC">
              <w:rPr/>
              <w:t xml:space="preserve"> developed using </w:t>
            </w:r>
            <w:r w:rsidRPr="28F5EBAC" w:rsidR="28F5EBAC">
              <w:rPr>
                <w:b w:val="1"/>
                <w:bCs w:val="1"/>
              </w:rPr>
              <w:t>ServiceNow Studio</w:t>
            </w:r>
            <w:r w:rsidR="28F5EBAC">
              <w:rPr/>
              <w:t>. Students, faculty, and staff can book sports halls online, check real-time availability, receive booking confirmations, and manage cancellations. Administrators can approve requests, monitor bookings, and generate reports through an automated workflow.</w:t>
            </w:r>
          </w:p>
        </w:tc>
      </w:tr>
      <w:tr w:rsidR="28F5EBAC" w:rsidTr="28F5EBAC" w14:paraId="7AB7F55A">
        <w:trPr>
          <w:trHeight w:val="300"/>
        </w:trPr>
        <w:tc>
          <w:tcPr>
            <w:tcW w:w="945" w:type="dxa"/>
            <w:tcMar/>
            <w:vAlign w:val="center"/>
          </w:tcPr>
          <w:p w:rsidR="28F5EBAC" w:rsidP="28F5EBAC" w:rsidRDefault="28F5EBAC" w14:paraId="04C1573A" w14:textId="1916773A">
            <w:pPr>
              <w:spacing w:before="0" w:beforeAutospacing="off" w:after="0" w:afterAutospacing="off"/>
            </w:pPr>
            <w:r w:rsidRPr="28F5EBAC" w:rsidR="28F5EBAC">
              <w:rPr>
                <w:b w:val="1"/>
                <w:bCs w:val="1"/>
              </w:rPr>
              <w:t>3</w:t>
            </w:r>
          </w:p>
        </w:tc>
        <w:tc>
          <w:tcPr>
            <w:tcW w:w="1560" w:type="dxa"/>
            <w:tcMar/>
            <w:vAlign w:val="center"/>
          </w:tcPr>
          <w:p w:rsidR="28F5EBAC" w:rsidP="28F5EBAC" w:rsidRDefault="28F5EBAC" w14:paraId="0299A8C2" w14:textId="5123315B">
            <w:pPr>
              <w:spacing w:before="0" w:beforeAutospacing="off" w:after="0" w:afterAutospacing="off"/>
            </w:pPr>
            <w:r w:rsidRPr="28F5EBAC" w:rsidR="28F5EBAC">
              <w:rPr>
                <w:b w:val="1"/>
                <w:bCs w:val="1"/>
              </w:rPr>
              <w:t>Novelty / Uniqueness</w:t>
            </w:r>
          </w:p>
        </w:tc>
        <w:tc>
          <w:tcPr>
            <w:tcW w:w="6855" w:type="dxa"/>
            <w:tcMar/>
            <w:vAlign w:val="center"/>
          </w:tcPr>
          <w:p w:rsidR="28F5EBAC" w:rsidP="28F5EBAC" w:rsidRDefault="28F5EBAC" w14:paraId="64349400" w14:textId="7A097D12">
            <w:pPr>
              <w:spacing w:before="0" w:beforeAutospacing="off" w:after="0" w:afterAutospacing="off"/>
            </w:pPr>
            <w:r w:rsidR="28F5EBAC">
              <w:rPr/>
              <w:t>The uniqueness of our project is that it provides a centralized platform for sports hall management with real-time booking availability, automated approval workflows, instant notifications, and conflict-free scheduling, making the booking process faster, more reliable, and user-friendly.</w:t>
            </w:r>
          </w:p>
        </w:tc>
      </w:tr>
      <w:tr w:rsidR="28F5EBAC" w:rsidTr="28F5EBAC" w14:paraId="5E97E9DF">
        <w:trPr>
          <w:trHeight w:val="300"/>
        </w:trPr>
        <w:tc>
          <w:tcPr>
            <w:tcW w:w="945" w:type="dxa"/>
            <w:tcMar/>
            <w:vAlign w:val="center"/>
          </w:tcPr>
          <w:p w:rsidR="28F5EBAC" w:rsidP="28F5EBAC" w:rsidRDefault="28F5EBAC" w14:paraId="29A826A2" w14:textId="363FA54E">
            <w:pPr>
              <w:spacing w:before="0" w:beforeAutospacing="off" w:after="0" w:afterAutospacing="off"/>
            </w:pPr>
            <w:r w:rsidRPr="28F5EBAC" w:rsidR="28F5EBAC">
              <w:rPr>
                <w:b w:val="1"/>
                <w:bCs w:val="1"/>
              </w:rPr>
              <w:t>4</w:t>
            </w:r>
          </w:p>
        </w:tc>
        <w:tc>
          <w:tcPr>
            <w:tcW w:w="1560" w:type="dxa"/>
            <w:tcMar/>
            <w:vAlign w:val="center"/>
          </w:tcPr>
          <w:p w:rsidR="28F5EBAC" w:rsidP="28F5EBAC" w:rsidRDefault="28F5EBAC" w14:paraId="48A8591D" w14:textId="4CB3077E">
            <w:pPr>
              <w:spacing w:before="0" w:beforeAutospacing="off" w:after="0" w:afterAutospacing="off"/>
            </w:pPr>
            <w:r w:rsidRPr="28F5EBAC" w:rsidR="28F5EBAC">
              <w:rPr>
                <w:b w:val="1"/>
                <w:bCs w:val="1"/>
              </w:rPr>
              <w:t>Social Impact / Customer Satisfaction</w:t>
            </w:r>
          </w:p>
        </w:tc>
        <w:tc>
          <w:tcPr>
            <w:tcW w:w="6855" w:type="dxa"/>
            <w:tcMar/>
            <w:vAlign w:val="center"/>
          </w:tcPr>
          <w:p w:rsidR="28F5EBAC" w:rsidP="28F5EBAC" w:rsidRDefault="28F5EBAC" w14:paraId="62E0A572" w14:textId="70C6B5AC">
            <w:pPr>
              <w:spacing w:before="0" w:beforeAutospacing="off" w:after="0" w:afterAutospacing="off"/>
            </w:pPr>
            <w:r w:rsidR="28F5EBAC">
              <w:rPr/>
              <w:t>The system improves user satisfaction by providing quick and convenient online booking, reducing waiting time, preventing booking conflicts, ensuring fair access to sports facilities, and enhancing the overall sports experience for students and staff.</w:t>
            </w:r>
          </w:p>
        </w:tc>
      </w:tr>
      <w:tr w:rsidR="28F5EBAC" w:rsidTr="28F5EBAC" w14:paraId="74EEC373">
        <w:trPr>
          <w:trHeight w:val="300"/>
        </w:trPr>
        <w:tc>
          <w:tcPr>
            <w:tcW w:w="945" w:type="dxa"/>
            <w:tcMar/>
            <w:vAlign w:val="center"/>
          </w:tcPr>
          <w:p w:rsidR="28F5EBAC" w:rsidP="28F5EBAC" w:rsidRDefault="28F5EBAC" w14:paraId="502CBEB4" w14:textId="02617CD6">
            <w:pPr>
              <w:spacing w:before="0" w:beforeAutospacing="off" w:after="0" w:afterAutospacing="off"/>
            </w:pPr>
            <w:r w:rsidRPr="28F5EBAC" w:rsidR="28F5EBAC">
              <w:rPr>
                <w:b w:val="1"/>
                <w:bCs w:val="1"/>
              </w:rPr>
              <w:t>5</w:t>
            </w:r>
          </w:p>
        </w:tc>
        <w:tc>
          <w:tcPr>
            <w:tcW w:w="1560" w:type="dxa"/>
            <w:tcMar/>
            <w:vAlign w:val="center"/>
          </w:tcPr>
          <w:p w:rsidR="28F5EBAC" w:rsidP="28F5EBAC" w:rsidRDefault="28F5EBAC" w14:paraId="79599483" w14:textId="768094B8">
            <w:pPr>
              <w:spacing w:before="0" w:beforeAutospacing="off" w:after="0" w:afterAutospacing="off"/>
            </w:pPr>
            <w:r w:rsidRPr="28F5EBAC" w:rsidR="28F5EBAC">
              <w:rPr>
                <w:b w:val="1"/>
                <w:bCs w:val="1"/>
              </w:rPr>
              <w:t>Business Model (Revenue Model)</w:t>
            </w:r>
          </w:p>
        </w:tc>
        <w:tc>
          <w:tcPr>
            <w:tcW w:w="6855" w:type="dxa"/>
            <w:tcMar/>
            <w:vAlign w:val="center"/>
          </w:tcPr>
          <w:p w:rsidR="28F5EBAC" w:rsidP="28F5EBAC" w:rsidRDefault="28F5EBAC" w14:paraId="605B0BBA" w14:textId="5992848A">
            <w:pPr>
              <w:spacing w:before="0" w:beforeAutospacing="off" w:after="0" w:afterAutospacing="off"/>
            </w:pPr>
            <w:r w:rsidR="28F5EBAC">
              <w:rPr/>
              <w:t xml:space="preserve">The solution can be offered as a </w:t>
            </w:r>
            <w:r w:rsidRPr="28F5EBAC" w:rsidR="28F5EBAC">
              <w:rPr>
                <w:b w:val="1"/>
                <w:bCs w:val="1"/>
              </w:rPr>
              <w:t>Software-as-a-Service (SaaS)</w:t>
            </w:r>
            <w:r w:rsidR="28F5EBAC">
              <w:rPr/>
              <w:t xml:space="preserve"> application for schools, colleges, universities, sports academies, and fitness centers. Organizations can subscribe to the platform to automate sports facility management and improve operational efficiency.</w:t>
            </w:r>
          </w:p>
        </w:tc>
      </w:tr>
      <w:tr w:rsidR="28F5EBAC" w:rsidTr="28F5EBAC" w14:paraId="24E6AF08">
        <w:trPr>
          <w:trHeight w:val="300"/>
        </w:trPr>
        <w:tc>
          <w:tcPr>
            <w:tcW w:w="945" w:type="dxa"/>
            <w:tcMar/>
            <w:vAlign w:val="center"/>
          </w:tcPr>
          <w:p w:rsidR="28F5EBAC" w:rsidP="28F5EBAC" w:rsidRDefault="28F5EBAC" w14:paraId="0BD55745" w14:textId="0FA5E46E">
            <w:pPr>
              <w:spacing w:before="0" w:beforeAutospacing="off" w:after="0" w:afterAutospacing="off"/>
            </w:pPr>
            <w:r w:rsidRPr="28F5EBAC" w:rsidR="28F5EBAC">
              <w:rPr>
                <w:b w:val="1"/>
                <w:bCs w:val="1"/>
              </w:rPr>
              <w:t>6</w:t>
            </w:r>
          </w:p>
        </w:tc>
        <w:tc>
          <w:tcPr>
            <w:tcW w:w="1560" w:type="dxa"/>
            <w:tcMar/>
            <w:vAlign w:val="center"/>
          </w:tcPr>
          <w:p w:rsidR="28F5EBAC" w:rsidP="28F5EBAC" w:rsidRDefault="28F5EBAC" w14:paraId="66B6B007" w14:textId="263EF2AC">
            <w:pPr>
              <w:spacing w:before="0" w:beforeAutospacing="off" w:after="0" w:afterAutospacing="off"/>
            </w:pPr>
            <w:r w:rsidRPr="28F5EBAC" w:rsidR="28F5EBAC">
              <w:rPr>
                <w:b w:val="1"/>
                <w:bCs w:val="1"/>
              </w:rPr>
              <w:t>Scalability of the Solution</w:t>
            </w:r>
          </w:p>
        </w:tc>
        <w:tc>
          <w:tcPr>
            <w:tcW w:w="6855" w:type="dxa"/>
            <w:tcMar/>
            <w:vAlign w:val="center"/>
          </w:tcPr>
          <w:p w:rsidR="28F5EBAC" w:rsidP="28F5EBAC" w:rsidRDefault="28F5EBAC" w14:paraId="79B45FE4" w14:textId="6115E6D4">
            <w:pPr>
              <w:spacing w:before="0" w:beforeAutospacing="off" w:after="0" w:afterAutospacing="off"/>
            </w:pPr>
            <w:r w:rsidR="28F5EBAC">
              <w:rPr/>
              <w:t>The system is highly scalable and can be extended to manage multiple sports halls, stadiums, gyms, swimming pools, indoor courts, tournaments, equipment reservations, payment integration, mobile applications, and analytics dashboards.</w:t>
            </w:r>
          </w:p>
        </w:tc>
      </w:tr>
    </w:tbl>
    <w:p w:rsidR="28F5EBAC" w:rsidP="28F5EBAC" w:rsidRDefault="28F5EBAC" w14:paraId="38A11725" w14:textId="70C80E1B">
      <w:pPr>
        <w:pStyle w:val="Normal"/>
        <w:jc w:val="left"/>
        <w:rPr>
          <w:b w:val="1"/>
          <w:bCs w:val="1"/>
          <w:sz w:val="32"/>
          <w:szCs w:val="3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71dd4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1AF652"/>
    <w:rsid w:val="09345A63"/>
    <w:rsid w:val="09345A63"/>
    <w:rsid w:val="13C532A0"/>
    <w:rsid w:val="13DAEB47"/>
    <w:rsid w:val="275CFE34"/>
    <w:rsid w:val="28F5EBAC"/>
    <w:rsid w:val="3206D60C"/>
    <w:rsid w:val="321C33D4"/>
    <w:rsid w:val="360E98D1"/>
    <w:rsid w:val="3A6C946F"/>
    <w:rsid w:val="491AF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C5050"/>
  <w15:chartTrackingRefBased/>
  <w15:docId w15:val="{E1EDA05D-F5F7-4C2E-AB56-2BE9756D59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8F5EBA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8F5EBA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064005e05d74a4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2026-07-14T14:52:09.6046311Z</dcterms:created>
  <dcterms:modified xsi:type="dcterms:W3CDTF">2026-07-14T15:19:21.3099356Z</dcterms:modified>
  <dc:creator>23P31A4440</dc:creator>
  <lastModifiedBy>23P31A4440</lastModifiedBy>
</coreProperties>
</file>