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FORM 3</w:t>
      </w:r>
    </w:p>
    <w:p>
      <w:r>
        <w:t xml:space="preserve">[See Rule 3(a) and 13]</w:t>
      </w:r>
    </w:p>
    <w:p>
      <w:r>
        <w:t xml:space="preserve">LEARNER'S LICENCE</w:t>
      </w:r>
    </w:p>
    <w:p>
      <w:r>
        <w:t xml:space="preserve">REGIONAL TRANSPORT OFFICE, UDAIPUR</w:t>
      </w:r>
    </w:p>
    <w:p>
      <w:r>
        <w:t xml:space="preserve">Rajasthan</w:t>
      </w:r>
    </w:p>
    <w:p>
      <w:r>
        <w:t xml:space="preserve">(thrueKYC )</w:t>
      </w:r>
    </w:p>
    <w:p>
      <w:r>
        <w:t xml:space="preserve">Licence No.</w:t>
      </w:r>
    </w:p>
    <w:p>
      <w:r>
        <w:t xml:space="preserve">Fee Details:</w:t>
      </w:r>
    </w:p>
    <w:p>
      <w:r>
        <w:t xml:space="preserve">1.</w:t>
      </w:r>
    </w:p>
    <w:p>
      <w:r>
        <w:t xml:space="preserve">2.</w:t>
      </w:r>
    </w:p>
    <w:p>
      <w:r>
        <w:t xml:space="preserve">3.</w:t>
      </w:r>
    </w:p>
    <w:p>
      <w:r>
        <w:t xml:space="preserve">4.</w:t>
      </w:r>
    </w:p>
    <w:p>
      <w:r>
        <w:t xml:space="preserve">5.</w:t>
      </w:r>
    </w:p>
    <w:p>
      <w:r>
        <w:t xml:space="preserve">6.</w:t>
      </w:r>
    </w:p>
    <w:p>
      <w:r>
        <w:t xml:space="preserve">7.</w:t>
      </w:r>
    </w:p>
    <w:p>
      <w:r>
        <w:t xml:space="preserve">8.</w:t>
      </w:r>
    </w:p>
    <w:p>
      <w:r>
        <w:t xml:space="preserve">Name</w:t>
      </w:r>
    </w:p>
    <w:p>
      <w:r>
        <w:t xml:space="preserve">Date of Birth</w:t>
      </w:r>
    </w:p>
    <w:p>
      <w:r>
        <w:t xml:space="preserve">Optional/Blood</w:t>
      </w:r>
    </w:p>
    <w:p>
      <w:r>
        <w:t xml:space="preserve">Group-RH Factor</w:t>
      </w:r>
    </w:p>
    <w:p>
      <w:r>
        <w:t xml:space="preserve">Present Address</w:t>
      </w:r>
    </w:p>
    <w:p>
      <w:r>
        <w:t xml:space="preserve">Permanent</w:t>
      </w:r>
    </w:p>
    <w:p>
      <w:r>
        <w:t xml:space="preserve">Marks of Identification (1)</w:t>
      </w:r>
    </w:p>
    <w:p>
      <w:r>
        <w:t xml:space="preserve">(2)</w:t>
      </w:r>
    </w:p>
    <w:p>
      <w:r>
        <w:t xml:space="preserve">is licenced to drive throughout India as a learner subject to the provisions of rule 3 of</w:t>
      </w:r>
    </w:p>
    <w:p>
      <w:r>
        <w:t xml:space="preserve">the Central Motor Vehicles Rules 1989, a motor vehicle of the following description</w:t>
      </w:r>
    </w:p>
    <w:p>
      <w:r>
        <w:t xml:space="preserve">Holder's Signature</w:t>
      </w:r>
    </w:p>
    <w:p>
      <w:r>
        <w:t xml:space="preserve">*The holder of the licence has passed the medical test under rule 5 and from the</w:t>
      </w:r>
    </w:p>
    <w:p>
      <w:r>
        <w:t xml:space="preserve">preliminary test referred to in rule 11(1) of the CMV Rules ,1989.</w:t>
      </w:r>
    </w:p>
    <w:p>
      <w:r>
        <w:t xml:space="preserve">*The holder of the licence has exempted from the medical test under rule 6 and from</w:t>
      </w:r>
    </w:p>
    <w:p>
      <w:r>
        <w:t xml:space="preserve">the Preliminary test under rule11(2)of the Central Motor Vehicle Rules,1989</w:t>
      </w:r>
    </w:p>
    <w:p>
      <w:r>
        <w:t xml:space="preserve">This Licence is valid from To</w:t>
      </w:r>
    </w:p>
    <w:p>
      <w:r>
        <w:t xml:space="preserve">......................................................................................................................................</w:t>
      </w:r>
    </w:p>
    <w:p>
      <w:r>
        <w:t xml:space="preserve">*Strike off which ever is inapplicable</w:t>
      </w:r>
    </w:p>
    <w:p>
      <w:r>
        <w:t xml:space="preserve">Licensing Authority</w:t>
      </w:r>
    </w:p>
    <w:p>
      <w:r>
        <w:t xml:space="preserve">The attention of the holder of this licence is drawn to rule 3 of CMV Rules, 1989 which</w:t>
      </w:r>
    </w:p>
    <w:p>
      <w:r>
        <w:t xml:space="preserve">prohibits him from driving any motor vehicle unless he has besides him a person duly</w:t>
      </w:r>
    </w:p>
    <w:p>
      <w:r>
        <w:t xml:space="preserve">licenced to drive the vehicle and in every case , the vehicle carries "L" plates both in</w:t>
      </w:r>
    </w:p>
    <w:p>
      <w:r>
        <w:t xml:space="preserve">Warning:</w:t>
      </w:r>
    </w:p>
    <w:p>
      <w:r>
        <w:t xml:space="preserve">RJ27 /0013924/2024</w:t>
      </w:r>
    </w:p>
    <w:p>
      <w:r>
        <w:t xml:space="preserve">SURYANSH  SHRIVASTAVA</w:t>
      </w:r>
    </w:p>
    <w:p>
      <w:r>
        <w:t xml:space="preserve">DEEPAK  PRASAD</w:t>
      </w:r>
    </w:p>
    <w:p>
      <w:r>
        <w:t xml:space="preserve">B+</w:t>
      </w:r>
    </w:p>
    <w:p>
      <w:r>
        <w:t xml:space="preserve">16-07-2005</w:t>
      </w:r>
    </w:p>
    <w:p>
      <w:r>
        <w:t xml:space="preserve">Father's Name</w:t>
      </w:r>
    </w:p>
    <w:p>
      <w:r>
        <w:t xml:space="preserve">305, Akme Paradise 2,  Near Vaishali</w:t>
      </w:r>
    </w:p>
    <w:p>
      <w:r>
        <w:t xml:space="preserve">apartments Sec 4 Hiran Magri Udaip</w:t>
      </w:r>
    </w:p>
    <w:p>
      <w:r>
        <w:t xml:space="preserve">MANWA KHERA (RURAL)  UDAIPUR</w:t>
      </w:r>
    </w:p>
    <w:p>
      <w:r>
        <w:t xml:space="preserve">RAJASTHAN,313002</w:t>
      </w:r>
    </w:p>
    <w:p>
      <w:r>
        <w:t xml:space="preserve">305, Akme Paradise 2,  Near Vaishali</w:t>
      </w:r>
    </w:p>
    <w:p>
      <w:r>
        <w:t xml:space="preserve">apartments Sec 4 Hiran Magri Udaip</w:t>
      </w:r>
    </w:p>
    <w:p>
      <w:r>
        <w:t xml:space="preserve">Manwa Khera (Rural)  Udaipur</w:t>
      </w:r>
    </w:p>
    <w:p>
      <w:r>
        <w:t xml:space="preserve">Rajasthan,313002</w:t>
      </w:r>
    </w:p>
    <w:p>
      <w:r>
        <w:t xml:space="preserve">LMV, MCWG,</w:t>
      </w:r>
    </w:p>
    <w:p>
      <w:r>
        <w:t xml:space="preserve">06/06/202</w:t>
      </w:r>
    </w:p>
    <w:p>
      <w:r>
        <w:t xml:space="preserve">4</w:t>
      </w:r>
    </w:p>
    <w:p>
      <w:r>
        <w:t xml:space="preserve">05/12/2024</w:t>
      </w:r>
    </w:p>
    <w:p>
      <w:r>
        <w:t xml:space="preserve">Appl No. Issue Dt.204833782</w:t>
      </w:r>
    </w:p>
    <w:p>
      <w:r>
        <w:t xml:space="preserve">4</w:t>
      </w:r>
    </w:p>
    <w:p>
      <w:r>
        <w:t xml:space="preserve">06-06-2024Rs.350.0/- /RJX/999988 /06-06-2024</w:t>
      </w:r>
    </w:p>
    <w:p>
      <w:r>
        <w:t xml:space="preserve">REGIONAL TRANSPORT</w:t>
      </w:r>
    </w:p>
    <w:p>
      <w:r>
        <w:t xml:space="preserve">OFFICE, UDAIPUR</w:t>
      </w:r>
    </w:p>
    <w:p>
      <w:r>
        <w:t xml:space="preserve">Note:This document is electronically generated and no signature is required.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2025-01-19T18:05:56Z</dcterms:created>
  <dc:creator>Apache POI</dc:creator>
</cp:coreProperties>
</file>