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xu7dppoxoiv" w:id="0"/>
      <w:bookmarkEnd w:id="0"/>
      <w:r w:rsidDel="00000000" w:rsidR="00000000" w:rsidRPr="00000000">
        <w:rPr>
          <w:b w:val="1"/>
          <w:bCs w:val="1"/>
          <w:rtl w:val="0"/>
        </w:rPr>
        <w:t xml:space="preserve">High-Level Design (HLD)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8tephx5kbgc5" w:id="1"/>
      <w:bookmarkEnd w:id="1"/>
      <w:r w:rsidDel="00000000" w:rsidR="00000000" w:rsidRPr="00000000">
        <w:rPr>
          <w:b w:val="1"/>
          <w:bCs w:val="1"/>
          <w:rtl w:val="0"/>
        </w:rPr>
        <w:t xml:space="preserve">Real-Time AI Fraud Detection System — Proof of Concept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uegkns6v48hx" w:id="2"/>
      <w:bookmarkEnd w:id="2"/>
      <w:r w:rsidDel="00000000" w:rsidR="00000000" w:rsidRPr="00000000">
        <w:rPr>
          <w:b w:val="1"/>
          <w:bCs w:val="1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real-time fraud detection system that ingests streaming transaction events, scores them with an ML model, and takes action (block / flag / allow) within milliseconds. This is a </w:t>
      </w:r>
      <w:r w:rsidDel="00000000" w:rsidR="00000000" w:rsidRPr="00000000">
        <w:rPr>
          <w:b w:val="1"/>
          <w:bCs w:val="1"/>
          <w:rtl w:val="0"/>
        </w:rPr>
        <w:t xml:space="preserve">demo / proof-of-work</w:t>
      </w:r>
      <w:r w:rsidDel="00000000" w:rsidR="00000000" w:rsidRPr="00000000">
        <w:rPr>
          <w:rtl w:val="0"/>
        </w:rPr>
        <w:t xml:space="preserve"> build.</w:t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3v1g2bll9eg4" w:id="3"/>
      <w:bookmarkEnd w:id="3"/>
      <w:r w:rsidDel="00000000" w:rsidR="00000000" w:rsidRPr="00000000">
        <w:rPr>
          <w:b w:val="1"/>
          <w:bCs w:val="1"/>
          <w:rtl w:val="0"/>
        </w:rPr>
        <w:t xml:space="preserve">2. Goals &amp; Non-Goals</w:t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bookmarkStart w:colFirst="0" w:colLast="0" w:name="_7hr1ff2ujp3r" w:id="4"/>
      <w:bookmarkEnd w:id="4"/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 fraudulent transactions in real time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streaming (simulated live) data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live dashboard for demonstration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model accuracy (precision / recall)</w:t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</w:rPr>
      </w:pPr>
      <w:bookmarkStart w:colFirst="0" w:colLast="0" w:name="_c37mqu9bd1dd" w:id="5"/>
      <w:bookmarkEnd w:id="5"/>
      <w:r w:rsidDel="00000000" w:rsidR="00000000" w:rsidRPr="00000000">
        <w:rPr>
          <w:b w:val="1"/>
          <w:bCs w:val="1"/>
          <w:rtl w:val="0"/>
        </w:rPr>
        <w:t xml:space="preserve">Non-Goals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Production-grade security &amp; compliance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payment gateway integration</w:t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b3v25shbw3ad" w:id="6"/>
      <w:bookmarkEnd w:id="6"/>
      <w:r w:rsidDel="00000000" w:rsidR="00000000" w:rsidRPr="00000000">
        <w:rPr>
          <w:b w:val="1"/>
          <w:bCs w:val="1"/>
          <w:rtl w:val="0"/>
        </w:rPr>
        <w:t xml:space="preserve">3. High-Level Architecture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540000" cy="141767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17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</w:pPr>
      <w:bookmarkStart w:colFirst="0" w:colLast="0" w:name="_yeozjf50jnsu" w:id="7"/>
      <w:bookmarkEnd w:id="7"/>
      <w:r w:rsidDel="00000000" w:rsidR="00000000" w:rsidRPr="00000000">
        <w:rPr>
          <w:b w:val="1"/>
          <w:bCs w:val="1"/>
          <w:rtl w:val="0"/>
        </w:rPr>
        <w:t xml:space="preserve">4. Components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Transactions, webhooks, user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Kafka / Python generator — streams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Computes velocity, amount, device, IP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LightGBM/XGBoost — scores fraud probability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Applies threshold → block / flag / allow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feed, alerts, metrics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  <w:bCs w:val="1"/>
        </w:rPr>
      </w:pPr>
      <w:bookmarkStart w:colFirst="0" w:colLast="0" w:name="_uw5lqx3lju5x" w:id="8"/>
      <w:bookmarkEnd w:id="8"/>
      <w:r w:rsidDel="00000000" w:rsidR="00000000" w:rsidRPr="00000000">
        <w:rPr>
          <w:b w:val="1"/>
          <w:bCs w:val="1"/>
          <w:rtl w:val="0"/>
        </w:rPr>
        <w:t xml:space="preserve">5. Data Flow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event arrives via ingestion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pipeline computes real-time features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 model returns fraud probability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engine applies threshold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 taken (block / flag / allow) + logged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updates in real time</w:t>
      </w:r>
    </w:p>
    <w:p w:rsidR="00000000" w:rsidDel="00000000" w:rsidP="00000000" w:rsidRDefault="00000000" w:rsidRPr="00000000" w14:paraId="0000002C">
      <w:pPr>
        <w:pStyle w:val="Heading2"/>
        <w:rPr>
          <w:b w:val="1"/>
          <w:bCs w:val="1"/>
        </w:rPr>
      </w:pPr>
      <w:bookmarkStart w:colFirst="0" w:colLast="0" w:name="_6kem6d1vn2cw" w:id="9"/>
      <w:bookmarkEnd w:id="9"/>
      <w:r w:rsidDel="00000000" w:rsidR="00000000" w:rsidRPr="00000000">
        <w:rPr>
          <w:b w:val="1"/>
          <w:bCs w:val="1"/>
          <w:rtl w:val="0"/>
        </w:rPr>
        <w:t xml:space="preserve">6. Technology Stack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Streaming:</w:t>
      </w:r>
      <w:r w:rsidDel="00000000" w:rsidR="00000000" w:rsidRPr="00000000">
        <w:rPr>
          <w:rtl w:val="0"/>
        </w:rPr>
        <w:t xml:space="preserve"> Kafka (optional) / Python generator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LightGBM / XGBoost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FastAPI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Streamlit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32">
      <w:pPr>
        <w:pStyle w:val="Heading2"/>
        <w:rPr>
          <w:b w:val="1"/>
          <w:bCs w:val="1"/>
        </w:rPr>
      </w:pPr>
      <w:bookmarkStart w:colFirst="0" w:colLast="0" w:name="_lh5ggdexmafl" w:id="10"/>
      <w:bookmarkEnd w:id="10"/>
      <w:r w:rsidDel="00000000" w:rsidR="00000000" w:rsidRPr="00000000">
        <w:rPr>
          <w:b w:val="1"/>
          <w:bCs w:val="1"/>
          <w:rtl w:val="0"/>
        </w:rPr>
        <w:t xml:space="preserve">7. Key Design Decisions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with a </w:t>
      </w:r>
      <w:r w:rsidDel="00000000" w:rsidR="00000000" w:rsidRPr="00000000">
        <w:rPr>
          <w:b w:val="1"/>
          <w:bCs w:val="1"/>
          <w:rtl w:val="0"/>
        </w:rPr>
        <w:t xml:space="preserve">Python generator</w:t>
      </w:r>
      <w:r w:rsidDel="00000000" w:rsidR="00000000" w:rsidRPr="00000000">
        <w:rPr>
          <w:rtl w:val="0"/>
        </w:rPr>
        <w:t xml:space="preserve"> replaying a public dataset (no Kafka needed for v1)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precision/recall</w:t>
      </w:r>
      <w:r w:rsidDel="00000000" w:rsidR="00000000" w:rsidRPr="00000000">
        <w:rPr>
          <w:rtl w:val="0"/>
        </w:rPr>
        <w:t xml:space="preserve"> over accuracy (class imbalance)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Fail-open</w:t>
      </w:r>
      <w:r w:rsidDel="00000000" w:rsidR="00000000" w:rsidRPr="00000000">
        <w:rPr>
          <w:rtl w:val="0"/>
        </w:rPr>
        <w:t xml:space="preserve"> fallback if the model errors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</w:t>
      </w:r>
      <w:r w:rsidDel="00000000" w:rsidR="00000000" w:rsidRPr="00000000">
        <w:rPr>
          <w:b w:val="1"/>
          <w:bCs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 for every decision</w:t>
      </w:r>
    </w:p>
    <w:p w:rsidR="00000000" w:rsidDel="00000000" w:rsidP="00000000" w:rsidRDefault="00000000" w:rsidRPr="00000000" w14:paraId="00000037">
      <w:pPr>
        <w:pStyle w:val="Heading2"/>
        <w:rPr>
          <w:b w:val="1"/>
          <w:bCs w:val="1"/>
        </w:rPr>
      </w:pPr>
      <w:bookmarkStart w:colFirst="0" w:colLast="0" w:name="_ft1h4i3y5goo" w:id="11"/>
      <w:bookmarkEnd w:id="11"/>
      <w:r w:rsidDel="00000000" w:rsidR="00000000" w:rsidRPr="00000000">
        <w:rPr>
          <w:b w:val="1"/>
          <w:bCs w:val="1"/>
          <w:rtl w:val="0"/>
        </w:rPr>
        <w:t xml:space="preserve">8. Risks &amp; Mitigations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imbalance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precision/recall, resampling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drift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&amp; retrain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 model, fast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positives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Tunable threshold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