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855B" w14:textId="7BF79DB5" w:rsidR="00795314" w:rsidRDefault="00795314" w:rsidP="00795314">
      <w:pPr>
        <w:shd w:val="clear" w:color="auto" w:fill="FFFFFF"/>
        <w:spacing w:after="180" w:line="240" w:lineRule="auto"/>
        <w:outlineLvl w:val="0"/>
        <w:rPr>
          <w:rFonts w:ascii="Segoe UI" w:eastAsia="Times New Roman" w:hAnsi="Segoe UI" w:cs="Segoe UI"/>
          <w:b/>
          <w:bCs/>
          <w:color w:val="1A1A1F"/>
          <w:kern w:val="36"/>
          <w:sz w:val="54"/>
          <w:szCs w:val="54"/>
          <w:lang w:eastAsia="en-IN"/>
        </w:rPr>
      </w:pPr>
      <w:r>
        <w:rPr>
          <w:rFonts w:ascii="Segoe UI" w:eastAsia="Times New Roman" w:hAnsi="Segoe UI" w:cs="Segoe UI"/>
          <w:b/>
          <w:bCs/>
          <w:color w:val="1A1A1F"/>
          <w:kern w:val="36"/>
          <w:sz w:val="54"/>
          <w:szCs w:val="54"/>
          <w:lang w:eastAsia="en-IN"/>
        </w:rPr>
        <w:t xml:space="preserve">                  </w:t>
      </w:r>
      <w:r w:rsidRPr="00795314">
        <w:rPr>
          <w:rFonts w:ascii="Segoe UI" w:eastAsia="Times New Roman" w:hAnsi="Segoe UI" w:cs="Segoe UI"/>
          <w:b/>
          <w:bCs/>
          <w:color w:val="1A1A1F"/>
          <w:kern w:val="36"/>
          <w:sz w:val="54"/>
          <w:szCs w:val="54"/>
          <w:lang w:eastAsia="en-IN"/>
        </w:rPr>
        <w:t>Azure DevOps</w:t>
      </w:r>
    </w:p>
    <w:p w14:paraId="656A3145" w14:textId="35F12279" w:rsidR="00795314" w:rsidRDefault="00795314" w:rsidP="00795314">
      <w:pPr>
        <w:shd w:val="clear" w:color="auto" w:fill="FFFFFF"/>
        <w:spacing w:after="180" w:line="240" w:lineRule="auto"/>
        <w:outlineLvl w:val="0"/>
        <w:rPr>
          <w:rFonts w:ascii="Segoe UI" w:eastAsia="Times New Roman" w:hAnsi="Segoe UI" w:cs="Segoe UI"/>
          <w:b/>
          <w:bCs/>
          <w:color w:val="1A1A1F"/>
          <w:kern w:val="36"/>
          <w:sz w:val="54"/>
          <w:szCs w:val="54"/>
          <w:lang w:eastAsia="en-IN"/>
        </w:rPr>
      </w:pPr>
    </w:p>
    <w:p w14:paraId="7EC43FD7" w14:textId="47FA8394" w:rsidR="00795314" w:rsidRDefault="00795314" w:rsidP="00795314">
      <w:pPr>
        <w:shd w:val="clear" w:color="auto" w:fill="FFFFFF"/>
        <w:spacing w:after="180" w:line="240" w:lineRule="auto"/>
        <w:outlineLvl w:val="0"/>
        <w:rPr>
          <w:rFonts w:ascii="Arial" w:hAnsi="Arial" w:cs="Arial"/>
          <w:color w:val="39404A"/>
          <w:sz w:val="28"/>
          <w:szCs w:val="28"/>
          <w:shd w:val="clear" w:color="auto" w:fill="FFFFFF"/>
        </w:rPr>
      </w:pPr>
      <w:r w:rsidRPr="00795314">
        <w:rPr>
          <w:rFonts w:ascii="Arial" w:hAnsi="Arial" w:cs="Arial"/>
          <w:color w:val="39404A"/>
          <w:sz w:val="28"/>
          <w:szCs w:val="28"/>
          <w:shd w:val="clear" w:color="auto" w:fill="FFFFFF"/>
        </w:rPr>
        <w:t xml:space="preserve">Azure DevOps is a Software as a service (SaaS) platform from Microsoft that provides an end-to-end DevOps toolchain for developing and deploying software.  It also integrates with most leading tools on the market and is a great option for orchestrating a DevOps toolchain.  At </w:t>
      </w:r>
      <w:proofErr w:type="spellStart"/>
      <w:r w:rsidRPr="00795314">
        <w:rPr>
          <w:rFonts w:ascii="Arial" w:hAnsi="Arial" w:cs="Arial"/>
          <w:color w:val="39404A"/>
          <w:sz w:val="28"/>
          <w:szCs w:val="28"/>
          <w:shd w:val="clear" w:color="auto" w:fill="FFFFFF"/>
        </w:rPr>
        <w:t>DevOpsGroup</w:t>
      </w:r>
      <w:proofErr w:type="spellEnd"/>
      <w:r w:rsidRPr="00795314">
        <w:rPr>
          <w:rFonts w:ascii="Arial" w:hAnsi="Arial" w:cs="Arial"/>
          <w:color w:val="39404A"/>
          <w:sz w:val="28"/>
          <w:szCs w:val="28"/>
          <w:shd w:val="clear" w:color="auto" w:fill="FFFFFF"/>
        </w:rPr>
        <w:t>, we have lots of customers who have found Azure DevOps fits their needs irrespective of their language, platform or cloud.</w:t>
      </w:r>
    </w:p>
    <w:p w14:paraId="7096971C" w14:textId="77777777" w:rsidR="00795314" w:rsidRPr="00795314" w:rsidRDefault="00795314" w:rsidP="00795314">
      <w:pPr>
        <w:shd w:val="clear" w:color="auto" w:fill="FFFFFF"/>
        <w:spacing w:after="180" w:line="240" w:lineRule="auto"/>
        <w:outlineLvl w:val="0"/>
        <w:rPr>
          <w:rFonts w:ascii="Segoe UI" w:eastAsia="Times New Roman" w:hAnsi="Segoe UI" w:cs="Segoe UI"/>
          <w:color w:val="1A1A1F"/>
          <w:kern w:val="36"/>
          <w:sz w:val="72"/>
          <w:szCs w:val="72"/>
          <w:lang w:eastAsia="en-IN"/>
        </w:rPr>
      </w:pPr>
    </w:p>
    <w:p w14:paraId="7069FE9F" w14:textId="2D5A0895" w:rsidR="00795314" w:rsidRDefault="00795314" w:rsidP="00795314">
      <w:pPr>
        <w:pStyle w:val="Heading2"/>
        <w:shd w:val="clear" w:color="auto" w:fill="FFFFFF"/>
        <w:spacing w:before="0"/>
        <w:rPr>
          <w:rFonts w:ascii="Arial" w:hAnsi="Arial" w:cs="Arial"/>
          <w:b/>
          <w:bCs/>
          <w:color w:val="39404A"/>
        </w:rPr>
      </w:pPr>
      <w:r>
        <w:rPr>
          <w:rFonts w:ascii="Arial" w:hAnsi="Arial" w:cs="Arial"/>
          <w:b/>
          <w:bCs/>
          <w:color w:val="39404A"/>
        </w:rPr>
        <w:t>What can Azure DevOps do?</w:t>
      </w:r>
    </w:p>
    <w:p w14:paraId="7208087A" w14:textId="393A340C" w:rsidR="00795314" w:rsidRDefault="00795314" w:rsidP="00795314"/>
    <w:p w14:paraId="59844B29" w14:textId="77777777" w:rsidR="00795314" w:rsidRPr="00795314" w:rsidRDefault="00795314" w:rsidP="00795314">
      <w:pPr>
        <w:numPr>
          <w:ilvl w:val="0"/>
          <w:numId w:val="1"/>
        </w:numPr>
        <w:shd w:val="clear" w:color="auto" w:fill="FFFFFF"/>
        <w:spacing w:before="100" w:beforeAutospacing="1" w:after="100" w:afterAutospacing="1" w:line="240" w:lineRule="auto"/>
        <w:rPr>
          <w:rFonts w:ascii="Arial" w:eastAsia="Times New Roman" w:hAnsi="Arial" w:cs="Arial"/>
          <w:color w:val="39404A"/>
          <w:sz w:val="24"/>
          <w:szCs w:val="24"/>
          <w:lang w:eastAsia="en-IN"/>
        </w:rPr>
      </w:pPr>
      <w:r w:rsidRPr="00795314">
        <w:rPr>
          <w:rFonts w:ascii="Arial" w:eastAsia="Times New Roman" w:hAnsi="Arial" w:cs="Arial"/>
          <w:color w:val="39404A"/>
          <w:sz w:val="24"/>
          <w:szCs w:val="24"/>
          <w:lang w:eastAsia="en-IN"/>
        </w:rPr>
        <w:t>Azure Boards: agile planning, work item tracking, visualisation and reporting tool.</w:t>
      </w:r>
    </w:p>
    <w:p w14:paraId="36493F6E" w14:textId="77777777" w:rsidR="00795314" w:rsidRPr="00795314" w:rsidRDefault="00795314" w:rsidP="00795314">
      <w:pPr>
        <w:numPr>
          <w:ilvl w:val="0"/>
          <w:numId w:val="1"/>
        </w:numPr>
        <w:shd w:val="clear" w:color="auto" w:fill="FFFFFF"/>
        <w:spacing w:before="100" w:beforeAutospacing="1" w:after="100" w:afterAutospacing="1" w:line="240" w:lineRule="auto"/>
        <w:rPr>
          <w:rFonts w:ascii="Arial" w:eastAsia="Times New Roman" w:hAnsi="Arial" w:cs="Arial"/>
          <w:color w:val="39404A"/>
          <w:sz w:val="24"/>
          <w:szCs w:val="24"/>
          <w:lang w:eastAsia="en-IN"/>
        </w:rPr>
      </w:pPr>
      <w:r w:rsidRPr="00795314">
        <w:rPr>
          <w:rFonts w:ascii="Arial" w:eastAsia="Times New Roman" w:hAnsi="Arial" w:cs="Arial"/>
          <w:color w:val="39404A"/>
          <w:sz w:val="24"/>
          <w:szCs w:val="24"/>
          <w:lang w:eastAsia="en-IN"/>
        </w:rPr>
        <w:t>Azure Pipelines: a language, platform and cloud agnostic CI/CD platform with support for containers or Kubernetes.</w:t>
      </w:r>
    </w:p>
    <w:p w14:paraId="66B3BC79" w14:textId="77777777" w:rsidR="00795314" w:rsidRPr="00795314" w:rsidRDefault="00795314" w:rsidP="00795314">
      <w:pPr>
        <w:numPr>
          <w:ilvl w:val="0"/>
          <w:numId w:val="1"/>
        </w:numPr>
        <w:shd w:val="clear" w:color="auto" w:fill="FFFFFF"/>
        <w:spacing w:before="100" w:beforeAutospacing="1" w:after="100" w:afterAutospacing="1" w:line="240" w:lineRule="auto"/>
        <w:rPr>
          <w:rFonts w:ascii="Arial" w:eastAsia="Times New Roman" w:hAnsi="Arial" w:cs="Arial"/>
          <w:color w:val="39404A"/>
          <w:sz w:val="24"/>
          <w:szCs w:val="24"/>
          <w:lang w:eastAsia="en-IN"/>
        </w:rPr>
      </w:pPr>
      <w:r w:rsidRPr="00795314">
        <w:rPr>
          <w:rFonts w:ascii="Arial" w:eastAsia="Times New Roman" w:hAnsi="Arial" w:cs="Arial"/>
          <w:color w:val="39404A"/>
          <w:sz w:val="24"/>
          <w:szCs w:val="24"/>
          <w:lang w:eastAsia="en-IN"/>
        </w:rPr>
        <w:t>Azure Repos: provides cloud-hosted private git repos.</w:t>
      </w:r>
    </w:p>
    <w:p w14:paraId="1852652C" w14:textId="77777777" w:rsidR="00795314" w:rsidRPr="00795314" w:rsidRDefault="00795314" w:rsidP="00795314">
      <w:pPr>
        <w:numPr>
          <w:ilvl w:val="0"/>
          <w:numId w:val="1"/>
        </w:numPr>
        <w:shd w:val="clear" w:color="auto" w:fill="FFFFFF"/>
        <w:spacing w:before="100" w:beforeAutospacing="1" w:after="100" w:afterAutospacing="1" w:line="240" w:lineRule="auto"/>
        <w:rPr>
          <w:rFonts w:ascii="Arial" w:eastAsia="Times New Roman" w:hAnsi="Arial" w:cs="Arial"/>
          <w:color w:val="39404A"/>
          <w:sz w:val="24"/>
          <w:szCs w:val="24"/>
          <w:lang w:eastAsia="en-IN"/>
        </w:rPr>
      </w:pPr>
      <w:r w:rsidRPr="00795314">
        <w:rPr>
          <w:rFonts w:ascii="Arial" w:eastAsia="Times New Roman" w:hAnsi="Arial" w:cs="Arial"/>
          <w:color w:val="39404A"/>
          <w:sz w:val="24"/>
          <w:szCs w:val="24"/>
          <w:lang w:eastAsia="en-IN"/>
        </w:rPr>
        <w:t xml:space="preserve">Azure Artifacts: provides integrated package management with support for Maven, </w:t>
      </w:r>
      <w:proofErr w:type="spellStart"/>
      <w:r w:rsidRPr="00795314">
        <w:rPr>
          <w:rFonts w:ascii="Arial" w:eastAsia="Times New Roman" w:hAnsi="Arial" w:cs="Arial"/>
          <w:color w:val="39404A"/>
          <w:sz w:val="24"/>
          <w:szCs w:val="24"/>
          <w:lang w:eastAsia="en-IN"/>
        </w:rPr>
        <w:t>npm</w:t>
      </w:r>
      <w:proofErr w:type="spellEnd"/>
      <w:r w:rsidRPr="00795314">
        <w:rPr>
          <w:rFonts w:ascii="Arial" w:eastAsia="Times New Roman" w:hAnsi="Arial" w:cs="Arial"/>
          <w:color w:val="39404A"/>
          <w:sz w:val="24"/>
          <w:szCs w:val="24"/>
          <w:lang w:eastAsia="en-IN"/>
        </w:rPr>
        <w:t>, Python and NuGet package feeds from public or private sources.</w:t>
      </w:r>
    </w:p>
    <w:p w14:paraId="2BFFFC16" w14:textId="77777777" w:rsidR="00795314" w:rsidRPr="00795314" w:rsidRDefault="00795314" w:rsidP="00795314">
      <w:pPr>
        <w:numPr>
          <w:ilvl w:val="0"/>
          <w:numId w:val="1"/>
        </w:numPr>
        <w:shd w:val="clear" w:color="auto" w:fill="FFFFFF"/>
        <w:spacing w:before="100" w:beforeAutospacing="1" w:after="100" w:afterAutospacing="1" w:line="240" w:lineRule="auto"/>
        <w:rPr>
          <w:rFonts w:ascii="Arial" w:eastAsia="Times New Roman" w:hAnsi="Arial" w:cs="Arial"/>
          <w:color w:val="39404A"/>
          <w:sz w:val="24"/>
          <w:szCs w:val="24"/>
          <w:lang w:eastAsia="en-IN"/>
        </w:rPr>
      </w:pPr>
      <w:r w:rsidRPr="00795314">
        <w:rPr>
          <w:rFonts w:ascii="Arial" w:eastAsia="Times New Roman" w:hAnsi="Arial" w:cs="Arial"/>
          <w:color w:val="39404A"/>
          <w:sz w:val="24"/>
          <w:szCs w:val="24"/>
          <w:lang w:eastAsia="en-IN"/>
        </w:rPr>
        <w:t>Azure Test Plans: provides an integrated planned and exploratory testing solution.</w:t>
      </w:r>
    </w:p>
    <w:p w14:paraId="08EB706D" w14:textId="79146480" w:rsidR="00795314" w:rsidRDefault="00795314" w:rsidP="00795314"/>
    <w:p w14:paraId="1E608A6C" w14:textId="78AB17E3" w:rsidR="00A31C11" w:rsidRDefault="00A31C11" w:rsidP="00795314"/>
    <w:p w14:paraId="27E52C78" w14:textId="77777777" w:rsidR="00A31C11" w:rsidRDefault="00A31C11" w:rsidP="00A31C11">
      <w:pPr>
        <w:rPr>
          <w:b/>
          <w:bCs/>
          <w:sz w:val="28"/>
          <w:szCs w:val="28"/>
        </w:rPr>
      </w:pPr>
      <w:r>
        <w:rPr>
          <w:b/>
          <w:bCs/>
          <w:sz w:val="28"/>
          <w:szCs w:val="28"/>
        </w:rPr>
        <w:t>Version control with Git in Azure DevOps</w:t>
      </w:r>
    </w:p>
    <w:p w14:paraId="56C06AAE" w14:textId="697A335C" w:rsidR="00A31C11" w:rsidRPr="00A31C11" w:rsidRDefault="00A31C11" w:rsidP="00795314">
      <w:pPr>
        <w:rPr>
          <w:rFonts w:ascii="Arial" w:hAnsi="Arial" w:cs="Arial"/>
        </w:rPr>
      </w:pPr>
      <w:r>
        <w:rPr>
          <w:rFonts w:ascii="Arial" w:hAnsi="Arial" w:cs="Arial"/>
          <w:sz w:val="26"/>
          <w:szCs w:val="26"/>
          <w:shd w:val="clear" w:color="auto" w:fill="FFFFFF"/>
        </w:rPr>
        <w:t>We wi</w:t>
      </w:r>
      <w:r w:rsidRPr="00A31C11">
        <w:rPr>
          <w:rFonts w:ascii="Arial" w:hAnsi="Arial" w:cs="Arial"/>
          <w:sz w:val="26"/>
          <w:szCs w:val="26"/>
          <w:shd w:val="clear" w:color="auto" w:fill="FFFFFF"/>
        </w:rPr>
        <w:t xml:space="preserve">ll be working with Git and Azure DevOps to setup a repository which </w:t>
      </w:r>
      <w:r>
        <w:rPr>
          <w:rFonts w:ascii="Arial" w:hAnsi="Arial" w:cs="Arial"/>
          <w:sz w:val="26"/>
          <w:szCs w:val="26"/>
          <w:shd w:val="clear" w:color="auto" w:fill="FFFFFF"/>
        </w:rPr>
        <w:t>we</w:t>
      </w:r>
      <w:r w:rsidRPr="00A31C11">
        <w:rPr>
          <w:rFonts w:ascii="Arial" w:hAnsi="Arial" w:cs="Arial"/>
          <w:sz w:val="26"/>
          <w:szCs w:val="26"/>
          <w:shd w:val="clear" w:color="auto" w:fill="FFFFFF"/>
        </w:rPr>
        <w:t xml:space="preserve"> use for source control. Source control, also known as version control, has many benefits, each of these benefits come together to create a feedback loop to a team working on the code under version control. These benefits include:</w:t>
      </w:r>
    </w:p>
    <w:p w14:paraId="27BEEB6A" w14:textId="77777777" w:rsidR="00A31C11" w:rsidRPr="00A31C11" w:rsidRDefault="00A31C11" w:rsidP="00A31C11">
      <w:pPr>
        <w:numPr>
          <w:ilvl w:val="0"/>
          <w:numId w:val="4"/>
        </w:numPr>
        <w:shd w:val="clear" w:color="auto" w:fill="FFFFFF"/>
        <w:spacing w:before="100" w:beforeAutospacing="1" w:after="100" w:afterAutospacing="1" w:line="240" w:lineRule="auto"/>
        <w:rPr>
          <w:rFonts w:ascii="rubik" w:eastAsia="Times New Roman" w:hAnsi="rubik" w:cs="Times New Roman"/>
          <w:sz w:val="26"/>
          <w:szCs w:val="26"/>
          <w:lang w:eastAsia="en-IN"/>
        </w:rPr>
      </w:pPr>
      <w:r w:rsidRPr="00A31C11">
        <w:rPr>
          <w:rFonts w:ascii="rubik" w:eastAsia="Times New Roman" w:hAnsi="rubik" w:cs="Times New Roman"/>
          <w:sz w:val="26"/>
          <w:szCs w:val="26"/>
          <w:lang w:eastAsia="en-IN"/>
        </w:rPr>
        <w:t>Collaboration - teams can work concurrently, even on the same sections of code, which are merged together.</w:t>
      </w:r>
    </w:p>
    <w:p w14:paraId="6259FC1A" w14:textId="77777777" w:rsidR="00A31C11" w:rsidRPr="00A31C11" w:rsidRDefault="00A31C11" w:rsidP="00A31C11">
      <w:pPr>
        <w:numPr>
          <w:ilvl w:val="0"/>
          <w:numId w:val="4"/>
        </w:numPr>
        <w:shd w:val="clear" w:color="auto" w:fill="FFFFFF"/>
        <w:spacing w:before="100" w:beforeAutospacing="1" w:after="100" w:afterAutospacing="1" w:line="240" w:lineRule="auto"/>
        <w:rPr>
          <w:rFonts w:ascii="rubik" w:eastAsia="Times New Roman" w:hAnsi="rubik" w:cs="Times New Roman"/>
          <w:sz w:val="26"/>
          <w:szCs w:val="26"/>
          <w:lang w:eastAsia="en-IN"/>
        </w:rPr>
      </w:pPr>
      <w:r w:rsidRPr="00A31C11">
        <w:rPr>
          <w:rFonts w:ascii="rubik" w:eastAsia="Times New Roman" w:hAnsi="rubik" w:cs="Times New Roman"/>
          <w:sz w:val="26"/>
          <w:szCs w:val="26"/>
          <w:lang w:eastAsia="en-IN"/>
        </w:rPr>
        <w:t xml:space="preserve">Workflows - teams check the quality of </w:t>
      </w:r>
      <w:proofErr w:type="spellStart"/>
      <w:r w:rsidRPr="00A31C11">
        <w:rPr>
          <w:rFonts w:ascii="rubik" w:eastAsia="Times New Roman" w:hAnsi="rubik" w:cs="Times New Roman"/>
          <w:sz w:val="26"/>
          <w:szCs w:val="26"/>
          <w:lang w:eastAsia="en-IN"/>
        </w:rPr>
        <w:t>each others</w:t>
      </w:r>
      <w:proofErr w:type="spellEnd"/>
      <w:r w:rsidRPr="00A31C11">
        <w:rPr>
          <w:rFonts w:ascii="rubik" w:eastAsia="Times New Roman" w:hAnsi="rubik" w:cs="Times New Roman"/>
          <w:sz w:val="26"/>
          <w:szCs w:val="26"/>
          <w:lang w:eastAsia="en-IN"/>
        </w:rPr>
        <w:t xml:space="preserve"> code, ensuring compliance with coding standards.</w:t>
      </w:r>
    </w:p>
    <w:p w14:paraId="31294CEF" w14:textId="77777777" w:rsidR="00A31C11" w:rsidRPr="00A31C11" w:rsidRDefault="00A31C11" w:rsidP="00A31C11">
      <w:pPr>
        <w:numPr>
          <w:ilvl w:val="0"/>
          <w:numId w:val="4"/>
        </w:numPr>
        <w:shd w:val="clear" w:color="auto" w:fill="FFFFFF"/>
        <w:spacing w:before="100" w:beforeAutospacing="1" w:after="100" w:afterAutospacing="1" w:line="240" w:lineRule="auto"/>
        <w:rPr>
          <w:rFonts w:ascii="rubik" w:eastAsia="Times New Roman" w:hAnsi="rubik" w:cs="Times New Roman"/>
          <w:sz w:val="26"/>
          <w:szCs w:val="26"/>
          <w:lang w:eastAsia="en-IN"/>
        </w:rPr>
      </w:pPr>
      <w:r w:rsidRPr="00A31C11">
        <w:rPr>
          <w:rFonts w:ascii="rubik" w:eastAsia="Times New Roman" w:hAnsi="rubik" w:cs="Times New Roman"/>
          <w:sz w:val="26"/>
          <w:szCs w:val="26"/>
          <w:lang w:eastAsia="en-IN"/>
        </w:rPr>
        <w:lastRenderedPageBreak/>
        <w:t>Versioning - source code can be tagged so that released versions of code can be referred back to,</w:t>
      </w:r>
    </w:p>
    <w:p w14:paraId="18793E59" w14:textId="77777777" w:rsidR="00A31C11" w:rsidRPr="00A31C11" w:rsidRDefault="00A31C11" w:rsidP="00A31C11">
      <w:pPr>
        <w:numPr>
          <w:ilvl w:val="0"/>
          <w:numId w:val="4"/>
        </w:numPr>
        <w:shd w:val="clear" w:color="auto" w:fill="FFFFFF"/>
        <w:spacing w:before="100" w:beforeAutospacing="1" w:after="100" w:afterAutospacing="1" w:line="240" w:lineRule="auto"/>
        <w:rPr>
          <w:rFonts w:ascii="rubik" w:eastAsia="Times New Roman" w:hAnsi="rubik" w:cs="Times New Roman"/>
          <w:sz w:val="26"/>
          <w:szCs w:val="26"/>
          <w:lang w:eastAsia="en-IN"/>
        </w:rPr>
      </w:pPr>
      <w:r w:rsidRPr="00A31C11">
        <w:rPr>
          <w:rFonts w:ascii="rubik" w:eastAsia="Times New Roman" w:hAnsi="rubik" w:cs="Times New Roman"/>
          <w:sz w:val="26"/>
          <w:szCs w:val="26"/>
          <w:lang w:eastAsia="en-IN"/>
        </w:rPr>
        <w:t xml:space="preserve">History - a full history of the code repository is maintained and linked to </w:t>
      </w:r>
      <w:proofErr w:type="spellStart"/>
      <w:r w:rsidRPr="00A31C11">
        <w:rPr>
          <w:rFonts w:ascii="rubik" w:eastAsia="Times New Roman" w:hAnsi="rubik" w:cs="Times New Roman"/>
          <w:sz w:val="26"/>
          <w:szCs w:val="26"/>
          <w:lang w:eastAsia="en-IN"/>
        </w:rPr>
        <w:t xml:space="preserve">a </w:t>
      </w:r>
      <w:proofErr w:type="gramStart"/>
      <w:r w:rsidRPr="00A31C11">
        <w:rPr>
          <w:rFonts w:ascii="rubik" w:eastAsia="Times New Roman" w:hAnsi="rubik" w:cs="Times New Roman"/>
          <w:sz w:val="26"/>
          <w:szCs w:val="26"/>
          <w:lang w:eastAsia="en-IN"/>
        </w:rPr>
        <w:t>users</w:t>
      </w:r>
      <w:proofErr w:type="spellEnd"/>
      <w:proofErr w:type="gramEnd"/>
      <w:r w:rsidRPr="00A31C11">
        <w:rPr>
          <w:rFonts w:ascii="rubik" w:eastAsia="Times New Roman" w:hAnsi="rubik" w:cs="Times New Roman"/>
          <w:sz w:val="26"/>
          <w:szCs w:val="26"/>
          <w:lang w:eastAsia="en-IN"/>
        </w:rPr>
        <w:t xml:space="preserve"> credentials. If changes are well commented, this can assist in issue resolution.</w:t>
      </w:r>
    </w:p>
    <w:p w14:paraId="7E59A7C8" w14:textId="77777777" w:rsidR="00A31C11" w:rsidRPr="00A31C11" w:rsidRDefault="00A31C11" w:rsidP="00A31C11">
      <w:pPr>
        <w:numPr>
          <w:ilvl w:val="0"/>
          <w:numId w:val="4"/>
        </w:numPr>
        <w:shd w:val="clear" w:color="auto" w:fill="FFFFFF"/>
        <w:spacing w:before="100" w:beforeAutospacing="1" w:after="100" w:afterAutospacing="1" w:line="240" w:lineRule="auto"/>
        <w:rPr>
          <w:rFonts w:ascii="rubik" w:eastAsia="Times New Roman" w:hAnsi="rubik" w:cs="Times New Roman"/>
          <w:sz w:val="26"/>
          <w:szCs w:val="26"/>
          <w:lang w:eastAsia="en-IN"/>
        </w:rPr>
      </w:pPr>
      <w:r w:rsidRPr="00A31C11">
        <w:rPr>
          <w:rFonts w:ascii="rubik" w:eastAsia="Times New Roman" w:hAnsi="rubik" w:cs="Times New Roman"/>
          <w:sz w:val="26"/>
          <w:szCs w:val="26"/>
          <w:lang w:eastAsia="en-IN"/>
        </w:rPr>
        <w:t xml:space="preserve">Automation - actions within a version control system, such as checking in a code change, can be set to trigger other </w:t>
      </w:r>
      <w:proofErr w:type="spellStart"/>
      <w:r w:rsidRPr="00A31C11">
        <w:rPr>
          <w:rFonts w:ascii="rubik" w:eastAsia="Times New Roman" w:hAnsi="rubik" w:cs="Times New Roman"/>
          <w:sz w:val="26"/>
          <w:szCs w:val="26"/>
          <w:lang w:eastAsia="en-IN"/>
        </w:rPr>
        <w:t>operatons</w:t>
      </w:r>
      <w:proofErr w:type="spellEnd"/>
      <w:r w:rsidRPr="00A31C11">
        <w:rPr>
          <w:rFonts w:ascii="rubik" w:eastAsia="Times New Roman" w:hAnsi="rubik" w:cs="Times New Roman"/>
          <w:sz w:val="26"/>
          <w:szCs w:val="26"/>
          <w:lang w:eastAsia="en-IN"/>
        </w:rPr>
        <w:t>, such as compilation and testing.</w:t>
      </w:r>
    </w:p>
    <w:p w14:paraId="1DD4FE0F" w14:textId="7E278345" w:rsidR="00FC7998" w:rsidRDefault="00A82F16" w:rsidP="00A31C11">
      <w:pPr>
        <w:rPr>
          <w:b/>
          <w:bCs/>
          <w:sz w:val="28"/>
          <w:szCs w:val="28"/>
        </w:rPr>
      </w:pPr>
      <w:r w:rsidRPr="00A82F16">
        <w:rPr>
          <w:b/>
          <w:bCs/>
          <w:sz w:val="28"/>
          <w:szCs w:val="28"/>
        </w:rPr>
        <w:t>In version control it has two type of version control</w:t>
      </w:r>
    </w:p>
    <w:p w14:paraId="3BB442CB" w14:textId="77777777" w:rsidR="00A82F16" w:rsidRDefault="00A82F16" w:rsidP="00A82F16">
      <w:pPr>
        <w:pStyle w:val="ListParagraph"/>
        <w:numPr>
          <w:ilvl w:val="0"/>
          <w:numId w:val="5"/>
        </w:numPr>
        <w:rPr>
          <w:b/>
          <w:bCs/>
          <w:sz w:val="28"/>
          <w:szCs w:val="28"/>
        </w:rPr>
      </w:pPr>
      <w:r>
        <w:rPr>
          <w:b/>
          <w:bCs/>
          <w:sz w:val="28"/>
          <w:szCs w:val="28"/>
        </w:rPr>
        <w:t xml:space="preserve">Git version </w:t>
      </w:r>
    </w:p>
    <w:p w14:paraId="0D733F70" w14:textId="247A37F6" w:rsidR="00A82F16" w:rsidRDefault="00A82F16" w:rsidP="00A82F16">
      <w:pPr>
        <w:pStyle w:val="ListParagraph"/>
        <w:numPr>
          <w:ilvl w:val="0"/>
          <w:numId w:val="5"/>
        </w:numPr>
        <w:rPr>
          <w:b/>
          <w:bCs/>
          <w:sz w:val="28"/>
          <w:szCs w:val="28"/>
        </w:rPr>
      </w:pPr>
      <w:proofErr w:type="gramStart"/>
      <w:r>
        <w:rPr>
          <w:b/>
          <w:bCs/>
          <w:sz w:val="28"/>
          <w:szCs w:val="28"/>
        </w:rPr>
        <w:t>Teams</w:t>
      </w:r>
      <w:proofErr w:type="gramEnd"/>
      <w:r>
        <w:rPr>
          <w:b/>
          <w:bCs/>
          <w:sz w:val="28"/>
          <w:szCs w:val="28"/>
        </w:rPr>
        <w:t xml:space="preserve"> foundation version control</w:t>
      </w:r>
    </w:p>
    <w:p w14:paraId="7FC1A145" w14:textId="77777777" w:rsidR="00A82F16" w:rsidRDefault="00A82F16" w:rsidP="00A82F16">
      <w:pPr>
        <w:pStyle w:val="ListParagraph"/>
        <w:ind w:left="1440"/>
        <w:rPr>
          <w:b/>
          <w:bCs/>
          <w:sz w:val="28"/>
          <w:szCs w:val="28"/>
        </w:rPr>
      </w:pPr>
    </w:p>
    <w:p w14:paraId="5F6580DA" w14:textId="77777777" w:rsidR="00A82F16" w:rsidRPr="00A82F16" w:rsidRDefault="00A82F16" w:rsidP="00A82F16">
      <w:pPr>
        <w:pStyle w:val="ListParagraph"/>
        <w:numPr>
          <w:ilvl w:val="0"/>
          <w:numId w:val="7"/>
        </w:numPr>
        <w:rPr>
          <w:b/>
          <w:bCs/>
          <w:sz w:val="28"/>
          <w:szCs w:val="28"/>
        </w:rPr>
      </w:pPr>
      <w:r w:rsidRPr="00A82F16">
        <w:rPr>
          <w:sz w:val="28"/>
          <w:szCs w:val="28"/>
        </w:rPr>
        <w:t>In the Git version it has two types Descriptive and centralized and the descriptive can do the locally and it doesn’t have the server to commit the code but push we need to commit the code.</w:t>
      </w:r>
    </w:p>
    <w:p w14:paraId="540D19B7" w14:textId="77777777" w:rsidR="00A82F16" w:rsidRDefault="00A82F16" w:rsidP="00A82F16">
      <w:pPr>
        <w:pStyle w:val="ListParagraph"/>
        <w:ind w:left="1035"/>
        <w:rPr>
          <w:b/>
          <w:bCs/>
          <w:sz w:val="28"/>
          <w:szCs w:val="28"/>
        </w:rPr>
      </w:pPr>
    </w:p>
    <w:p w14:paraId="15A05840" w14:textId="77777777" w:rsidR="00A82F16" w:rsidRPr="00A82F16" w:rsidRDefault="00A82F16" w:rsidP="00A82F16">
      <w:pPr>
        <w:pStyle w:val="ListParagraph"/>
        <w:numPr>
          <w:ilvl w:val="0"/>
          <w:numId w:val="7"/>
        </w:numPr>
        <w:rPr>
          <w:b/>
          <w:bCs/>
          <w:sz w:val="28"/>
          <w:szCs w:val="28"/>
        </w:rPr>
      </w:pPr>
      <w:r w:rsidRPr="00A82F16">
        <w:rPr>
          <w:sz w:val="28"/>
          <w:szCs w:val="28"/>
        </w:rPr>
        <w:t xml:space="preserve">In the </w:t>
      </w:r>
      <w:proofErr w:type="gramStart"/>
      <w:r w:rsidRPr="00A82F16">
        <w:rPr>
          <w:sz w:val="28"/>
          <w:szCs w:val="28"/>
        </w:rPr>
        <w:t>centralized  version</w:t>
      </w:r>
      <w:proofErr w:type="gramEnd"/>
      <w:r w:rsidRPr="00A82F16">
        <w:rPr>
          <w:sz w:val="28"/>
          <w:szCs w:val="28"/>
        </w:rPr>
        <w:t xml:space="preserve"> control its need to connect with the server without the server it can’t be works most of the company used the git version to perform.</w:t>
      </w:r>
    </w:p>
    <w:p w14:paraId="43664FC3" w14:textId="77777777" w:rsidR="00A82F16" w:rsidRDefault="00A82F16" w:rsidP="00A82F16">
      <w:pPr>
        <w:pStyle w:val="ListParagraph"/>
        <w:rPr>
          <w:b/>
          <w:bCs/>
          <w:sz w:val="28"/>
          <w:szCs w:val="28"/>
        </w:rPr>
      </w:pPr>
    </w:p>
    <w:p w14:paraId="4CE3F323" w14:textId="77777777" w:rsidR="00A82F16" w:rsidRPr="00A82F16" w:rsidRDefault="00A82F16" w:rsidP="00A31C11">
      <w:pPr>
        <w:rPr>
          <w:b/>
          <w:bCs/>
        </w:rPr>
      </w:pPr>
    </w:p>
    <w:sectPr w:rsidR="00A82F16" w:rsidRPr="00A8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B50"/>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5003"/>
    <w:multiLevelType w:val="multilevel"/>
    <w:tmpl w:val="B388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3375D"/>
    <w:multiLevelType w:val="hybridMultilevel"/>
    <w:tmpl w:val="7018DAF8"/>
    <w:lvl w:ilvl="0" w:tplc="0809000B">
      <w:start w:val="1"/>
      <w:numFmt w:val="bullet"/>
      <w:lvlText w:val=""/>
      <w:lvlJc w:val="left"/>
      <w:pPr>
        <w:ind w:left="1035" w:hanging="360"/>
      </w:pPr>
      <w:rPr>
        <w:rFonts w:ascii="Wingdings" w:hAnsi="Wingdings" w:hint="default"/>
      </w:rPr>
    </w:lvl>
    <w:lvl w:ilvl="1" w:tplc="08090003">
      <w:start w:val="1"/>
      <w:numFmt w:val="bullet"/>
      <w:lvlText w:val="o"/>
      <w:lvlJc w:val="left"/>
      <w:pPr>
        <w:ind w:left="1755" w:hanging="360"/>
      </w:pPr>
      <w:rPr>
        <w:rFonts w:ascii="Courier New" w:hAnsi="Courier New" w:cs="Courier New" w:hint="default"/>
      </w:rPr>
    </w:lvl>
    <w:lvl w:ilvl="2" w:tplc="08090005">
      <w:start w:val="1"/>
      <w:numFmt w:val="bullet"/>
      <w:lvlText w:val=""/>
      <w:lvlJc w:val="left"/>
      <w:pPr>
        <w:ind w:left="2475" w:hanging="360"/>
      </w:pPr>
      <w:rPr>
        <w:rFonts w:ascii="Wingdings" w:hAnsi="Wingdings" w:hint="default"/>
      </w:rPr>
    </w:lvl>
    <w:lvl w:ilvl="3" w:tplc="08090001">
      <w:start w:val="1"/>
      <w:numFmt w:val="bullet"/>
      <w:lvlText w:val=""/>
      <w:lvlJc w:val="left"/>
      <w:pPr>
        <w:ind w:left="3195" w:hanging="360"/>
      </w:pPr>
      <w:rPr>
        <w:rFonts w:ascii="Symbol" w:hAnsi="Symbol" w:hint="default"/>
      </w:rPr>
    </w:lvl>
    <w:lvl w:ilvl="4" w:tplc="08090003">
      <w:start w:val="1"/>
      <w:numFmt w:val="bullet"/>
      <w:lvlText w:val="o"/>
      <w:lvlJc w:val="left"/>
      <w:pPr>
        <w:ind w:left="3915" w:hanging="360"/>
      </w:pPr>
      <w:rPr>
        <w:rFonts w:ascii="Courier New" w:hAnsi="Courier New" w:cs="Courier New" w:hint="default"/>
      </w:rPr>
    </w:lvl>
    <w:lvl w:ilvl="5" w:tplc="08090005">
      <w:start w:val="1"/>
      <w:numFmt w:val="bullet"/>
      <w:lvlText w:val=""/>
      <w:lvlJc w:val="left"/>
      <w:pPr>
        <w:ind w:left="4635" w:hanging="360"/>
      </w:pPr>
      <w:rPr>
        <w:rFonts w:ascii="Wingdings" w:hAnsi="Wingdings" w:hint="default"/>
      </w:rPr>
    </w:lvl>
    <w:lvl w:ilvl="6" w:tplc="08090001">
      <w:start w:val="1"/>
      <w:numFmt w:val="bullet"/>
      <w:lvlText w:val=""/>
      <w:lvlJc w:val="left"/>
      <w:pPr>
        <w:ind w:left="5355" w:hanging="360"/>
      </w:pPr>
      <w:rPr>
        <w:rFonts w:ascii="Symbol" w:hAnsi="Symbol" w:hint="default"/>
      </w:rPr>
    </w:lvl>
    <w:lvl w:ilvl="7" w:tplc="08090003">
      <w:start w:val="1"/>
      <w:numFmt w:val="bullet"/>
      <w:lvlText w:val="o"/>
      <w:lvlJc w:val="left"/>
      <w:pPr>
        <w:ind w:left="6075" w:hanging="360"/>
      </w:pPr>
      <w:rPr>
        <w:rFonts w:ascii="Courier New" w:hAnsi="Courier New" w:cs="Courier New" w:hint="default"/>
      </w:rPr>
    </w:lvl>
    <w:lvl w:ilvl="8" w:tplc="08090005">
      <w:start w:val="1"/>
      <w:numFmt w:val="bullet"/>
      <w:lvlText w:val=""/>
      <w:lvlJc w:val="left"/>
      <w:pPr>
        <w:ind w:left="6795" w:hanging="360"/>
      </w:pPr>
      <w:rPr>
        <w:rFonts w:ascii="Wingdings" w:hAnsi="Wingdings" w:hint="default"/>
      </w:rPr>
    </w:lvl>
  </w:abstractNum>
  <w:abstractNum w:abstractNumId="3" w15:restartNumberingAfterBreak="0">
    <w:nsid w:val="2BFF18BB"/>
    <w:multiLevelType w:val="multilevel"/>
    <w:tmpl w:val="09A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449DB"/>
    <w:multiLevelType w:val="hybridMultilevel"/>
    <w:tmpl w:val="6FB4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3B6CF8"/>
    <w:multiLevelType w:val="multilevel"/>
    <w:tmpl w:val="625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832E1"/>
    <w:multiLevelType w:val="hybridMultilevel"/>
    <w:tmpl w:val="2A3EEE9C"/>
    <w:lvl w:ilvl="0" w:tplc="08090011">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5"/>
  </w:num>
  <w:num w:numId="2">
    <w:abstractNumId w:val="1"/>
  </w:num>
  <w:num w:numId="3">
    <w:abstractNumId w:val="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14"/>
    <w:rsid w:val="00795314"/>
    <w:rsid w:val="00A31C11"/>
    <w:rsid w:val="00A82F16"/>
    <w:rsid w:val="00FC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C6A8"/>
  <w15:chartTrackingRefBased/>
  <w15:docId w15:val="{D2E4E39E-DF0C-4B23-AAA4-D03C27DD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95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3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95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2F16"/>
    <w:pPr>
      <w:spacing w:line="256" w:lineRule="auto"/>
      <w:ind w:left="720"/>
      <w:contextualSpacing/>
    </w:pPr>
    <w:rPr>
      <w:lang w:val="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478">
      <w:bodyDiv w:val="1"/>
      <w:marLeft w:val="0"/>
      <w:marRight w:val="0"/>
      <w:marTop w:val="0"/>
      <w:marBottom w:val="0"/>
      <w:divBdr>
        <w:top w:val="none" w:sz="0" w:space="0" w:color="auto"/>
        <w:left w:val="none" w:sz="0" w:space="0" w:color="auto"/>
        <w:bottom w:val="none" w:sz="0" w:space="0" w:color="auto"/>
        <w:right w:val="none" w:sz="0" w:space="0" w:color="auto"/>
      </w:divBdr>
    </w:div>
    <w:div w:id="181941830">
      <w:bodyDiv w:val="1"/>
      <w:marLeft w:val="0"/>
      <w:marRight w:val="0"/>
      <w:marTop w:val="0"/>
      <w:marBottom w:val="0"/>
      <w:divBdr>
        <w:top w:val="none" w:sz="0" w:space="0" w:color="auto"/>
        <w:left w:val="none" w:sz="0" w:space="0" w:color="auto"/>
        <w:bottom w:val="none" w:sz="0" w:space="0" w:color="auto"/>
        <w:right w:val="none" w:sz="0" w:space="0" w:color="auto"/>
      </w:divBdr>
    </w:div>
    <w:div w:id="420757439">
      <w:bodyDiv w:val="1"/>
      <w:marLeft w:val="0"/>
      <w:marRight w:val="0"/>
      <w:marTop w:val="0"/>
      <w:marBottom w:val="0"/>
      <w:divBdr>
        <w:top w:val="none" w:sz="0" w:space="0" w:color="auto"/>
        <w:left w:val="none" w:sz="0" w:space="0" w:color="auto"/>
        <w:bottom w:val="none" w:sz="0" w:space="0" w:color="auto"/>
        <w:right w:val="none" w:sz="0" w:space="0" w:color="auto"/>
      </w:divBdr>
    </w:div>
    <w:div w:id="622461508">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1295982014">
      <w:bodyDiv w:val="1"/>
      <w:marLeft w:val="0"/>
      <w:marRight w:val="0"/>
      <w:marTop w:val="0"/>
      <w:marBottom w:val="0"/>
      <w:divBdr>
        <w:top w:val="none" w:sz="0" w:space="0" w:color="auto"/>
        <w:left w:val="none" w:sz="0" w:space="0" w:color="auto"/>
        <w:bottom w:val="none" w:sz="0" w:space="0" w:color="auto"/>
        <w:right w:val="none" w:sz="0" w:space="0" w:color="auto"/>
      </w:divBdr>
    </w:div>
    <w:div w:id="1761481653">
      <w:bodyDiv w:val="1"/>
      <w:marLeft w:val="0"/>
      <w:marRight w:val="0"/>
      <w:marTop w:val="0"/>
      <w:marBottom w:val="0"/>
      <w:divBdr>
        <w:top w:val="none" w:sz="0" w:space="0" w:color="auto"/>
        <w:left w:val="none" w:sz="0" w:space="0" w:color="auto"/>
        <w:bottom w:val="none" w:sz="0" w:space="0" w:color="auto"/>
        <w:right w:val="none" w:sz="0" w:space="0" w:color="auto"/>
      </w:divBdr>
    </w:div>
    <w:div w:id="1912275381">
      <w:bodyDiv w:val="1"/>
      <w:marLeft w:val="0"/>
      <w:marRight w:val="0"/>
      <w:marTop w:val="0"/>
      <w:marBottom w:val="0"/>
      <w:divBdr>
        <w:top w:val="none" w:sz="0" w:space="0" w:color="auto"/>
        <w:left w:val="none" w:sz="0" w:space="0" w:color="auto"/>
        <w:bottom w:val="none" w:sz="0" w:space="0" w:color="auto"/>
        <w:right w:val="none" w:sz="0" w:space="0" w:color="auto"/>
      </w:divBdr>
    </w:div>
    <w:div w:id="21460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Susabhan pramanik</dc:creator>
  <cp:keywords/>
  <dc:description/>
  <cp:lastModifiedBy>Susabhan pramanik</cp:lastModifiedBy>
  <cp:revision>1</cp:revision>
  <dcterms:created xsi:type="dcterms:W3CDTF">2022-02-03T09:10:00Z</dcterms:created>
  <dcterms:modified xsi:type="dcterms:W3CDTF">2022-02-03T10:55:00Z</dcterms:modified>
</cp:coreProperties>
</file>