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1F2A" w14:textId="4EAD72FF" w:rsidR="00D95C57" w:rsidRDefault="00D95C57"/>
    <w:p w14:paraId="244DF85D" w14:textId="0CA0A936" w:rsidR="00770200" w:rsidRDefault="00770200"/>
    <w:sectPr w:rsidR="00770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14"/>
    <w:rsid w:val="00770200"/>
    <w:rsid w:val="00925114"/>
    <w:rsid w:val="00CC7EC0"/>
    <w:rsid w:val="00D95C57"/>
    <w:rsid w:val="00E6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6611"/>
  <w15:chartTrackingRefBased/>
  <w15:docId w15:val="{7BD7F89F-602C-4414-B14E-8BACD867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C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5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ANDREWS</dc:creator>
  <cp:keywords/>
  <dc:description/>
  <cp:lastModifiedBy>SUSAN ANDREWS</cp:lastModifiedBy>
  <cp:revision>3</cp:revision>
  <dcterms:created xsi:type="dcterms:W3CDTF">2022-12-17T13:28:00Z</dcterms:created>
  <dcterms:modified xsi:type="dcterms:W3CDTF">2022-12-17T15:50:00Z</dcterms:modified>
</cp:coreProperties>
</file>