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Level 1: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Enter</w:t>
      </w:r>
      <w:r>
        <w:rPr>
          <w:rFonts w:hint="eastAsia"/>
          <w:i/>
          <w:iCs/>
          <w:lang w:val="en-US" w:eastAsia="zh-CN"/>
        </w:rPr>
        <w:t xml:space="preserve"> &lt;script&gt;alert(</w:t>
      </w:r>
      <w:r>
        <w:rPr>
          <w:rFonts w:hint="default"/>
          <w:i/>
          <w:iCs/>
          <w:lang w:val="en-US" w:eastAsia="zh-CN"/>
        </w:rPr>
        <w:t>“</w:t>
      </w:r>
      <w:r>
        <w:rPr>
          <w:rFonts w:hint="eastAsia"/>
          <w:i/>
          <w:iCs/>
          <w:lang w:val="en-US" w:eastAsia="zh-CN"/>
        </w:rPr>
        <w:t>hello world</w:t>
      </w:r>
      <w:r>
        <w:rPr>
          <w:rFonts w:hint="default"/>
          <w:i/>
          <w:iCs/>
          <w:lang w:val="en-US" w:eastAsia="zh-CN"/>
        </w:rPr>
        <w:t>”</w:t>
      </w:r>
      <w:r>
        <w:rPr>
          <w:rFonts w:hint="eastAsia"/>
          <w:i/>
          <w:iCs/>
          <w:lang w:val="en-US" w:eastAsia="zh-CN"/>
        </w:rPr>
        <w:t>)&lt;/script&gt;</w:t>
      </w:r>
      <w:r>
        <w:rPr>
          <w:rFonts w:hint="eastAsia"/>
          <w:lang w:val="en-US" w:eastAsia="zh-CN"/>
        </w:rPr>
        <w:t xml:space="preserve"> into the input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Level 2: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Just insert an onclick function into the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Share status!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button, then when you click it, the alert will show up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3636010" cy="1492250"/>
            <wp:effectExtent l="0" t="0" r="254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rcRect l="30962" t="4013" b="39847"/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Level 3:</w:t>
      </w:r>
    </w:p>
    <w:p>
      <w:pPr>
        <w:tabs>
          <w:tab w:val="right" w:pos="8306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The url is as shown. The bug is that it miss a parseInt() function when choosing the picture, so whatever you put in, it is not checked properly.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503295"/>
            <wp:effectExtent l="0" t="0" r="1016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right" w:pos="8306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https://xss-game.appspot.com/level3/frame?#3.jpg' onload="alert('2333')" /&gt;//</w:t>
      </w:r>
    </w:p>
    <w:p>
      <w:pPr>
        <w:tabs>
          <w:tab w:val="right" w:pos="8306"/>
        </w:tabs>
        <w:rPr>
          <w:rFonts w:hint="default"/>
          <w:lang w:val="en-US" w:eastAsia="zh-CN"/>
        </w:rPr>
      </w:pPr>
    </w:p>
    <w:p>
      <w:pPr>
        <w:tabs>
          <w:tab w:val="right" w:pos="8306"/>
        </w:tabs>
      </w:pPr>
    </w:p>
    <w:p>
      <w:pPr>
        <w:tabs>
          <w:tab w:val="right" w:pos="8306"/>
        </w:tabs>
      </w:pPr>
    </w:p>
    <w:p>
      <w:pPr>
        <w:tabs>
          <w:tab w:val="right" w:pos="8306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Level 4</w:t>
      </w:r>
    </w:p>
    <w:p>
      <w:pPr>
        <w:tabs>
          <w:tab w:val="right" w:pos="8306"/>
        </w:tabs>
        <w:rPr>
          <w:rFonts w:hint="default"/>
          <w:i w:val="0"/>
          <w:iCs w:val="0"/>
          <w:lang w:val="en-US"/>
        </w:rPr>
      </w:pPr>
      <w:r>
        <w:rPr>
          <w:rFonts w:hint="eastAsia"/>
          <w:lang w:val="en-US" w:eastAsia="zh-CN"/>
        </w:rPr>
        <w:t xml:space="preserve">Put </w:t>
      </w:r>
      <w:r>
        <w:rPr>
          <w:rFonts w:hint="eastAsia"/>
          <w:i/>
          <w:iCs/>
          <w:lang w:val="en-US" w:eastAsia="zh-CN"/>
        </w:rPr>
        <w:t xml:space="preserve">10');alert('666 </w:t>
      </w:r>
      <w:r>
        <w:rPr>
          <w:rFonts w:hint="eastAsia"/>
          <w:i w:val="0"/>
          <w:iCs w:val="0"/>
          <w:lang w:val="en-US" w:eastAsia="zh-CN"/>
        </w:rPr>
        <w:t>into the input box.</w:t>
      </w:r>
    </w:p>
    <w:p>
      <w:pPr>
        <w:tabs>
          <w:tab w:val="right" w:pos="8306"/>
        </w:tabs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658110"/>
            <wp:effectExtent l="0" t="0" r="1016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right" w:pos="8306"/>
        </w:tabs>
        <w:rPr>
          <w:rFonts w:hint="eastAsia"/>
          <w:lang w:val="en-US" w:eastAsia="zh-CN"/>
        </w:rPr>
      </w:pPr>
    </w:p>
    <w:p>
      <w:pPr>
        <w:tabs>
          <w:tab w:val="right" w:pos="8306"/>
        </w:tabs>
        <w:rPr>
          <w:rFonts w:hint="eastAsia"/>
          <w:lang w:val="en-US" w:eastAsia="zh-CN"/>
        </w:rPr>
      </w:pPr>
    </w:p>
    <w:p>
      <w:pPr>
        <w:tabs>
          <w:tab w:val="right" w:pos="8306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Level 5</w:t>
      </w:r>
    </w:p>
    <w:p>
      <w:pPr>
        <w:tabs>
          <w:tab w:val="right" w:pos="8306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To insert a href directing to an </w:t>
      </w:r>
      <w:r>
        <w:rPr>
          <w:rFonts w:hint="eastAsia"/>
          <w:i/>
          <w:iCs/>
          <w:lang w:val="en-US" w:eastAsia="zh-CN"/>
        </w:rPr>
        <w:t>alert(</w:t>
      </w:r>
      <w:r>
        <w:rPr>
          <w:rFonts w:hint="default"/>
          <w:i/>
          <w:iCs/>
          <w:lang w:val="en-US" w:eastAsia="zh-CN"/>
        </w:rPr>
        <w:t>‘</w:t>
      </w:r>
      <w:r>
        <w:rPr>
          <w:rFonts w:hint="eastAsia"/>
          <w:i/>
          <w:iCs/>
          <w:lang w:val="en-US" w:eastAsia="zh-CN"/>
        </w:rPr>
        <w:t>666</w:t>
      </w:r>
      <w:r>
        <w:rPr>
          <w:rFonts w:hint="default"/>
          <w:i/>
          <w:iCs/>
          <w:lang w:val="en-US" w:eastAsia="zh-CN"/>
        </w:rPr>
        <w:t>’</w:t>
      </w:r>
      <w:r>
        <w:rPr>
          <w:rFonts w:hint="eastAsia"/>
          <w:i/>
          <w:iCs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function</w:t>
      </w:r>
    </w:p>
    <w:p>
      <w:pPr>
        <w:tabs>
          <w:tab w:val="right" w:pos="8306"/>
        </w:tabs>
        <w:rPr>
          <w:rFonts w:hint="default"/>
          <w:lang w:val="en-US" w:eastAsia="zh-CN"/>
        </w:rPr>
      </w:pPr>
      <w:r>
        <w:drawing>
          <wp:inline distT="0" distB="0" distL="114300" distR="114300">
            <wp:extent cx="4991100" cy="200025"/>
            <wp:effectExtent l="0" t="0" r="0" b="952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right" w:pos="8306"/>
        </w:tabs>
      </w:pPr>
    </w:p>
    <w:p>
      <w:pPr>
        <w:tabs>
          <w:tab w:val="right" w:pos="8306"/>
        </w:tabs>
      </w:pPr>
    </w:p>
    <w:p>
      <w:pPr>
        <w:tabs>
          <w:tab w:val="right" w:pos="8306"/>
        </w:tabs>
      </w:pPr>
    </w:p>
    <w:p>
      <w:pPr>
        <w:tabs>
          <w:tab w:val="right" w:pos="8306"/>
        </w:tabs>
      </w:pPr>
    </w:p>
    <w:p>
      <w:pPr>
        <w:tabs>
          <w:tab w:val="right" w:pos="8306"/>
        </w:tabs>
      </w:pPr>
      <w:r>
        <w:drawing>
          <wp:inline distT="0" distB="0" distL="114300" distR="114300">
            <wp:extent cx="5266690" cy="2658110"/>
            <wp:effectExtent l="0" t="0" r="10160" b="889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right" w:pos="8306"/>
        </w:tabs>
        <w:rPr>
          <w:rFonts w:hint="default"/>
          <w:lang w:val="en-US" w:eastAsia="zh-CN"/>
        </w:rPr>
      </w:pPr>
    </w:p>
    <w:p>
      <w:pPr>
        <w:tabs>
          <w:tab w:val="right" w:pos="8306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Level 6</w:t>
      </w:r>
    </w:p>
    <w:p>
      <w:pPr>
        <w:tabs>
          <w:tab w:val="right" w:pos="8306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Except the normal sulution, there is still a trick: use the bug of the quiz website itself. The url is as follows.</w:t>
      </w:r>
      <w:bookmarkStart w:id="0" w:name="_GoBack"/>
      <w:bookmarkEnd w:id="0"/>
    </w:p>
    <w:p>
      <w:pPr>
        <w:tabs>
          <w:tab w:val="right" w:pos="8306"/>
        </w:tabs>
        <w:rPr>
          <w:rFonts w:hint="default"/>
          <w:lang w:val="en-US" w:eastAsia="zh-CN"/>
        </w:rPr>
      </w:pPr>
      <w:r>
        <w:drawing>
          <wp:inline distT="0" distB="0" distL="114300" distR="114300">
            <wp:extent cx="4900930" cy="2308225"/>
            <wp:effectExtent l="0" t="0" r="13970" b="1587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0930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right" w:pos="8306"/>
        </w:tabs>
        <w:rPr>
          <w:rFonts w:hint="default"/>
          <w:lang w:val="en-US" w:eastAsia="zh-CN"/>
        </w:rPr>
      </w:pPr>
      <w:r>
        <w:drawing>
          <wp:inline distT="0" distB="0" distL="114300" distR="114300">
            <wp:extent cx="2773680" cy="1894840"/>
            <wp:effectExtent l="0" t="0" r="7620" b="1016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rcRect l="24620" r="22740" b="25232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7C50AA"/>
    <w:rsid w:val="018075F4"/>
    <w:rsid w:val="03334C4A"/>
    <w:rsid w:val="03AA5517"/>
    <w:rsid w:val="04887AFC"/>
    <w:rsid w:val="09596307"/>
    <w:rsid w:val="0D577FB1"/>
    <w:rsid w:val="0D6759D6"/>
    <w:rsid w:val="0DF5252B"/>
    <w:rsid w:val="0ED83F98"/>
    <w:rsid w:val="10E041F9"/>
    <w:rsid w:val="133A129F"/>
    <w:rsid w:val="173339A7"/>
    <w:rsid w:val="18E40593"/>
    <w:rsid w:val="1D02701B"/>
    <w:rsid w:val="221C29F7"/>
    <w:rsid w:val="27EB5806"/>
    <w:rsid w:val="2A9105A8"/>
    <w:rsid w:val="2FB54B23"/>
    <w:rsid w:val="30640EFE"/>
    <w:rsid w:val="313B4421"/>
    <w:rsid w:val="338702CE"/>
    <w:rsid w:val="3423193C"/>
    <w:rsid w:val="35CB7431"/>
    <w:rsid w:val="37A83712"/>
    <w:rsid w:val="3C57707F"/>
    <w:rsid w:val="3C8571D5"/>
    <w:rsid w:val="3CE1142A"/>
    <w:rsid w:val="3F554410"/>
    <w:rsid w:val="4081119A"/>
    <w:rsid w:val="41BC64DB"/>
    <w:rsid w:val="41C25791"/>
    <w:rsid w:val="42104F3F"/>
    <w:rsid w:val="45D85DA0"/>
    <w:rsid w:val="481D4688"/>
    <w:rsid w:val="4BE971D1"/>
    <w:rsid w:val="4CD01440"/>
    <w:rsid w:val="4FE76109"/>
    <w:rsid w:val="50771BD1"/>
    <w:rsid w:val="53926B3B"/>
    <w:rsid w:val="549B1DEE"/>
    <w:rsid w:val="54FC6112"/>
    <w:rsid w:val="55D25A77"/>
    <w:rsid w:val="598C6BCC"/>
    <w:rsid w:val="5D6E23A2"/>
    <w:rsid w:val="5F14401C"/>
    <w:rsid w:val="600D3BF5"/>
    <w:rsid w:val="68B07E73"/>
    <w:rsid w:val="68D6708D"/>
    <w:rsid w:val="6E4075BE"/>
    <w:rsid w:val="735506A2"/>
    <w:rsid w:val="73830F14"/>
    <w:rsid w:val="74191135"/>
    <w:rsid w:val="74E3682B"/>
    <w:rsid w:val="752D2B83"/>
    <w:rsid w:val="79F67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Administrator.NBHAGXWXRYYRFTS</dc:creator>
  <cp:lastModifiedBy>旋璇</cp:lastModifiedBy>
  <dcterms:modified xsi:type="dcterms:W3CDTF">2020-10-02T16:57:16Z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