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03EE" w:rsidRDefault="005903EE" w:rsidP="007E0536">
      <w:pPr>
        <w:sectPr w:rsidR="005903EE" w:rsidSect="00CE0AA2">
          <w:headerReference w:type="even" r:id="rId8"/>
          <w:headerReference w:type="default" r:id="rId9"/>
          <w:footerReference w:type="even" r:id="rId10"/>
          <w:footerReference w:type="default" r:id="rId11"/>
          <w:pgSz w:w="11907" w:h="16840" w:code="9"/>
          <w:pgMar w:top="851" w:right="851" w:bottom="851" w:left="2268" w:header="425" w:footer="425" w:gutter="0"/>
          <w:cols w:space="708"/>
          <w:docGrid w:linePitch="360"/>
        </w:sectPr>
      </w:pPr>
    </w:p>
    <w:p w:rsidR="002A4167" w:rsidRPr="00583864" w:rsidRDefault="00583864" w:rsidP="00290C34">
      <w:pPr>
        <w:jc w:val="center"/>
        <w:rPr>
          <w:highlight w:val="yellow"/>
        </w:rPr>
      </w:pPr>
      <w:r w:rsidRPr="00583864">
        <w:rPr>
          <w:highlight w:val="yellow"/>
        </w:rPr>
        <w:lastRenderedPageBreak/>
        <w:t>[</w:t>
      </w:r>
      <w:r w:rsidR="009E76CB" w:rsidRPr="00583864">
        <w:rPr>
          <w:highlight w:val="yellow"/>
        </w:rPr>
        <w:t>Re</w:t>
      </w:r>
      <w:r w:rsidR="00B70B34" w:rsidRPr="00583864">
        <w:rPr>
          <w:highlight w:val="yellow"/>
        </w:rPr>
        <w:t xml:space="preserve">sources to help use </w:t>
      </w:r>
      <w:r w:rsidR="005C111A">
        <w:rPr>
          <w:highlight w:val="yellow"/>
        </w:rPr>
        <w:t xml:space="preserve">this </w:t>
      </w:r>
      <w:r w:rsidR="00B70B34" w:rsidRPr="00583864">
        <w:rPr>
          <w:highlight w:val="yellow"/>
        </w:rPr>
        <w:t xml:space="preserve">Word </w:t>
      </w:r>
      <w:r w:rsidR="005C111A">
        <w:rPr>
          <w:highlight w:val="yellow"/>
        </w:rPr>
        <w:t xml:space="preserve">template </w:t>
      </w:r>
      <w:r w:rsidR="00B70B34" w:rsidRPr="00583864">
        <w:rPr>
          <w:highlight w:val="yellow"/>
        </w:rPr>
        <w:t xml:space="preserve">to </w:t>
      </w:r>
      <w:r w:rsidR="005C111A">
        <w:rPr>
          <w:highlight w:val="yellow"/>
        </w:rPr>
        <w:t>create</w:t>
      </w:r>
      <w:r w:rsidR="00B70B34" w:rsidRPr="00583864">
        <w:rPr>
          <w:highlight w:val="yellow"/>
        </w:rPr>
        <w:t xml:space="preserve"> your thesis can be found at</w:t>
      </w:r>
      <w:r w:rsidR="000D4D6A" w:rsidRPr="00583864">
        <w:rPr>
          <w:highlight w:val="yellow"/>
        </w:rPr>
        <w:t>:</w:t>
      </w:r>
    </w:p>
    <w:p w:rsidR="005C111A" w:rsidRDefault="00644CAF" w:rsidP="00290C34">
      <w:pPr>
        <w:jc w:val="center"/>
      </w:pPr>
      <w:hyperlink r:id="rId12" w:history="1">
        <w:r w:rsidR="005C111A" w:rsidRPr="005C111A">
          <w:rPr>
            <w:rStyle w:val="Hyperlink"/>
            <w:highlight w:val="yellow"/>
          </w:rPr>
          <w:t>Training in using Word to create a thesis</w:t>
        </w:r>
      </w:hyperlink>
    </w:p>
    <w:p w:rsidR="005C111A" w:rsidRPr="00E70630" w:rsidRDefault="005C111A" w:rsidP="00290C34">
      <w:pPr>
        <w:jc w:val="center"/>
        <w:rPr>
          <w:lang w:val="fr-FR"/>
        </w:rPr>
      </w:pPr>
      <w:r w:rsidRPr="00E70630">
        <w:rPr>
          <w:highlight w:val="yellow"/>
          <w:lang w:val="fr-FR"/>
        </w:rPr>
        <w:t>Web pages</w:t>
      </w:r>
      <w:r w:rsidRPr="00E70630">
        <w:rPr>
          <w:lang w:val="fr-FR"/>
        </w:rPr>
        <w:t xml:space="preserve"> </w:t>
      </w:r>
    </w:p>
    <w:p w:rsidR="00B70B34" w:rsidRPr="00E70630" w:rsidRDefault="00644CAF" w:rsidP="00290C34">
      <w:pPr>
        <w:jc w:val="center"/>
        <w:rPr>
          <w:color w:val="FF0000"/>
          <w:highlight w:val="yellow"/>
          <w:lang w:val="fr-FR"/>
        </w:rPr>
      </w:pPr>
      <w:hyperlink r:id="rId13" w:history="1">
        <w:r w:rsidR="00B70B34" w:rsidRPr="00E70630">
          <w:rPr>
            <w:rStyle w:val="Hyperlink"/>
            <w:sz w:val="24"/>
            <w:highlight w:val="yellow"/>
            <w:lang w:val="fr-FR"/>
          </w:rPr>
          <w:t>http://go.soton.ac.uk/thesispc</w:t>
        </w:r>
      </w:hyperlink>
    </w:p>
    <w:p w:rsidR="00B70B34" w:rsidRPr="00E70630" w:rsidRDefault="00B70B34" w:rsidP="00290C34">
      <w:pPr>
        <w:jc w:val="center"/>
        <w:rPr>
          <w:highlight w:val="yellow"/>
          <w:lang w:val="fr-FR"/>
        </w:rPr>
      </w:pPr>
      <w:proofErr w:type="gramStart"/>
      <w:r w:rsidRPr="00E70630">
        <w:rPr>
          <w:highlight w:val="yellow"/>
          <w:lang w:val="fr-FR"/>
        </w:rPr>
        <w:t>or</w:t>
      </w:r>
      <w:proofErr w:type="gramEnd"/>
    </w:p>
    <w:p w:rsidR="00B70B34" w:rsidRPr="00E70630" w:rsidRDefault="00644CAF" w:rsidP="00290C34">
      <w:pPr>
        <w:jc w:val="center"/>
        <w:rPr>
          <w:color w:val="FF0000"/>
          <w:lang w:val="fr-FR"/>
        </w:rPr>
      </w:pPr>
      <w:hyperlink r:id="rId14" w:history="1">
        <w:r w:rsidR="00B70B34" w:rsidRPr="00E70630">
          <w:rPr>
            <w:rStyle w:val="Hyperlink"/>
            <w:sz w:val="24"/>
            <w:highlight w:val="yellow"/>
            <w:lang w:val="fr-FR"/>
          </w:rPr>
          <w:t>http://go.soton.ac.uk/thesismac</w:t>
        </w:r>
      </w:hyperlink>
      <w:r w:rsidR="00583864" w:rsidRPr="00E70630">
        <w:rPr>
          <w:rStyle w:val="Hyperlink"/>
          <w:sz w:val="24"/>
          <w:highlight w:val="yellow"/>
          <w:lang w:val="fr-FR"/>
        </w:rPr>
        <w:t>]</w:t>
      </w:r>
    </w:p>
    <w:p w:rsidR="002A4167" w:rsidRPr="00A4555B" w:rsidRDefault="002A4167" w:rsidP="00613D23">
      <w:pPr>
        <w:spacing w:after="720"/>
        <w:jc w:val="center"/>
        <w:rPr>
          <w:b/>
          <w:sz w:val="36"/>
        </w:rPr>
      </w:pPr>
      <w:r w:rsidRPr="00A4555B">
        <w:rPr>
          <w:b/>
          <w:sz w:val="36"/>
        </w:rPr>
        <w:t>UNIVERSITY OF SOUTHAMPTON</w:t>
      </w:r>
    </w:p>
    <w:p w:rsidR="002A4167" w:rsidRPr="00A4555B" w:rsidRDefault="002A4167" w:rsidP="00613D23">
      <w:pPr>
        <w:spacing w:after="600"/>
        <w:jc w:val="center"/>
        <w:rPr>
          <w:sz w:val="24"/>
        </w:rPr>
      </w:pPr>
      <w:r w:rsidRPr="00095B53">
        <w:rPr>
          <w:sz w:val="24"/>
        </w:rPr>
        <w:t xml:space="preserve">FACULTY OF </w:t>
      </w:r>
      <w:r w:rsidR="002676EC">
        <w:rPr>
          <w:sz w:val="24"/>
          <w:highlight w:val="yellow"/>
        </w:rPr>
        <w:t>[</w:t>
      </w:r>
      <w:r w:rsidRPr="00583864">
        <w:rPr>
          <w:sz w:val="24"/>
          <w:highlight w:val="yellow"/>
        </w:rPr>
        <w:t>YOUR_FACULTY</w:t>
      </w:r>
      <w:r w:rsidR="00095B53">
        <w:rPr>
          <w:sz w:val="24"/>
          <w:highlight w:val="yellow"/>
        </w:rPr>
        <w:t xml:space="preserve"> </w:t>
      </w:r>
      <w:r w:rsidR="00095B53" w:rsidRPr="00583864">
        <w:rPr>
          <w:sz w:val="24"/>
          <w:highlight w:val="yellow"/>
        </w:rPr>
        <w:t>(in capitals)</w:t>
      </w:r>
      <w:r w:rsidR="002676EC" w:rsidRPr="00095B53">
        <w:rPr>
          <w:sz w:val="24"/>
          <w:highlight w:val="yellow"/>
        </w:rPr>
        <w:t>]</w:t>
      </w:r>
    </w:p>
    <w:p w:rsidR="002A4167" w:rsidRPr="00A4555B" w:rsidRDefault="002676EC" w:rsidP="00613D23">
      <w:pPr>
        <w:spacing w:after="600"/>
        <w:jc w:val="center"/>
        <w:rPr>
          <w:sz w:val="24"/>
        </w:rPr>
      </w:pPr>
      <w:r>
        <w:rPr>
          <w:sz w:val="24"/>
          <w:highlight w:val="yellow"/>
        </w:rPr>
        <w:t>[</w:t>
      </w:r>
      <w:proofErr w:type="spellStart"/>
      <w:r w:rsidR="002A4167" w:rsidRPr="00583864">
        <w:rPr>
          <w:sz w:val="24"/>
          <w:highlight w:val="yellow"/>
        </w:rPr>
        <w:t>Academic_Unit</w:t>
      </w:r>
      <w:proofErr w:type="spellEnd"/>
      <w:r w:rsidR="00095B53">
        <w:rPr>
          <w:sz w:val="24"/>
          <w:highlight w:val="yellow"/>
        </w:rPr>
        <w:t xml:space="preserve"> </w:t>
      </w:r>
      <w:r w:rsidR="00095B53" w:rsidRPr="00583864">
        <w:rPr>
          <w:sz w:val="24"/>
          <w:highlight w:val="yellow"/>
          <w:u w:val="single"/>
        </w:rPr>
        <w:t>(underlined)</w:t>
      </w:r>
      <w:r>
        <w:rPr>
          <w:sz w:val="24"/>
        </w:rPr>
        <w:t>]</w:t>
      </w:r>
    </w:p>
    <w:p w:rsidR="002A4167" w:rsidRPr="00A4555B" w:rsidRDefault="002A4167" w:rsidP="00613D23">
      <w:pPr>
        <w:spacing w:after="600"/>
        <w:jc w:val="center"/>
        <w:rPr>
          <w:sz w:val="24"/>
        </w:rPr>
      </w:pPr>
      <w:r w:rsidRPr="00095B53">
        <w:rPr>
          <w:sz w:val="24"/>
        </w:rPr>
        <w:t xml:space="preserve">Volume </w:t>
      </w:r>
      <w:r w:rsidR="002676EC">
        <w:rPr>
          <w:sz w:val="24"/>
          <w:highlight w:val="yellow"/>
        </w:rPr>
        <w:t>[</w:t>
      </w:r>
      <w:r w:rsidRPr="00583864">
        <w:rPr>
          <w:sz w:val="24"/>
          <w:highlight w:val="yellow"/>
        </w:rPr>
        <w:t>X</w:t>
      </w:r>
      <w:r w:rsidR="002676EC">
        <w:rPr>
          <w:sz w:val="24"/>
          <w:highlight w:val="yellow"/>
        </w:rPr>
        <w:t>]</w:t>
      </w:r>
      <w:r w:rsidRPr="00095B53">
        <w:rPr>
          <w:sz w:val="24"/>
        </w:rPr>
        <w:t xml:space="preserve"> of </w:t>
      </w:r>
      <w:r w:rsidR="002676EC">
        <w:rPr>
          <w:sz w:val="24"/>
          <w:highlight w:val="yellow"/>
        </w:rPr>
        <w:t>[</w:t>
      </w:r>
      <w:r w:rsidRPr="00583864">
        <w:rPr>
          <w:sz w:val="24"/>
          <w:highlight w:val="yellow"/>
        </w:rPr>
        <w:t>Y</w:t>
      </w:r>
      <w:r w:rsidR="002676EC">
        <w:rPr>
          <w:sz w:val="24"/>
        </w:rPr>
        <w:t>]</w:t>
      </w:r>
    </w:p>
    <w:p w:rsidR="002A4167" w:rsidRPr="00A4555B" w:rsidRDefault="002676EC" w:rsidP="00613D23">
      <w:pPr>
        <w:pStyle w:val="Title"/>
        <w:spacing w:after="600"/>
      </w:pPr>
      <w:r w:rsidRPr="00095B53">
        <w:rPr>
          <w:highlight w:val="yellow"/>
        </w:rPr>
        <w:t>[</w:t>
      </w:r>
      <w:proofErr w:type="spellStart"/>
      <w:r w:rsidR="00583864" w:rsidRPr="00095B53">
        <w:rPr>
          <w:highlight w:val="yellow"/>
        </w:rPr>
        <w:t>Thesis_Title</w:t>
      </w:r>
      <w:proofErr w:type="spellEnd"/>
      <w:r w:rsidR="00095B53" w:rsidRPr="00095B53">
        <w:rPr>
          <w:highlight w:val="yellow"/>
        </w:rPr>
        <w:t xml:space="preserve"> (bold)</w:t>
      </w:r>
      <w:r w:rsidRPr="00095B53">
        <w:rPr>
          <w:highlight w:val="yellow"/>
        </w:rPr>
        <w:t>]</w:t>
      </w:r>
    </w:p>
    <w:p w:rsidR="002A4167" w:rsidRPr="00A4555B" w:rsidRDefault="002A4167" w:rsidP="00613D23">
      <w:pPr>
        <w:spacing w:after="600"/>
        <w:jc w:val="center"/>
        <w:rPr>
          <w:sz w:val="24"/>
        </w:rPr>
      </w:pPr>
      <w:r w:rsidRPr="00A4555B">
        <w:rPr>
          <w:sz w:val="24"/>
        </w:rPr>
        <w:t>by</w:t>
      </w:r>
    </w:p>
    <w:p w:rsidR="002A4167" w:rsidRPr="00A4555B" w:rsidRDefault="002676EC" w:rsidP="00613D23">
      <w:pPr>
        <w:spacing w:after="600"/>
        <w:jc w:val="center"/>
        <w:rPr>
          <w:b/>
          <w:sz w:val="24"/>
        </w:rPr>
      </w:pPr>
      <w:r>
        <w:rPr>
          <w:b/>
          <w:sz w:val="24"/>
          <w:highlight w:val="yellow"/>
        </w:rPr>
        <w:t>[</w:t>
      </w:r>
      <w:proofErr w:type="spellStart"/>
      <w:r w:rsidR="002A4167" w:rsidRPr="00583864">
        <w:rPr>
          <w:b/>
          <w:sz w:val="24"/>
          <w:highlight w:val="yellow"/>
        </w:rPr>
        <w:t>Your_Name</w:t>
      </w:r>
      <w:proofErr w:type="spellEnd"/>
      <w:r w:rsidR="00095B53">
        <w:rPr>
          <w:b/>
          <w:sz w:val="24"/>
          <w:highlight w:val="yellow"/>
        </w:rPr>
        <w:t xml:space="preserve"> (bold)</w:t>
      </w:r>
      <w:r w:rsidRPr="002676EC">
        <w:rPr>
          <w:b/>
          <w:sz w:val="24"/>
          <w:highlight w:val="yellow"/>
        </w:rPr>
        <w:t>]</w:t>
      </w:r>
    </w:p>
    <w:p w:rsidR="002A4167" w:rsidRPr="00A4555B" w:rsidRDefault="002A4167" w:rsidP="00613D23">
      <w:pPr>
        <w:spacing w:after="600"/>
        <w:jc w:val="center"/>
        <w:rPr>
          <w:sz w:val="24"/>
        </w:rPr>
      </w:pPr>
      <w:r w:rsidRPr="00A4555B">
        <w:rPr>
          <w:sz w:val="24"/>
        </w:rPr>
        <w:t xml:space="preserve">Thesis for the degree of </w:t>
      </w:r>
      <w:r w:rsidR="00583864" w:rsidRPr="00583864">
        <w:rPr>
          <w:sz w:val="24"/>
          <w:highlight w:val="yellow"/>
        </w:rPr>
        <w:t>[name of degree]</w:t>
      </w:r>
    </w:p>
    <w:p w:rsidR="002A4167" w:rsidRPr="00236024" w:rsidRDefault="00583864" w:rsidP="00613D23">
      <w:pPr>
        <w:spacing w:after="600"/>
        <w:jc w:val="center"/>
      </w:pPr>
      <w:r w:rsidRPr="00583864">
        <w:rPr>
          <w:sz w:val="24"/>
          <w:highlight w:val="yellow"/>
        </w:rPr>
        <w:t>[</w:t>
      </w:r>
      <w:proofErr w:type="spellStart"/>
      <w:r w:rsidR="002A4167" w:rsidRPr="00583864">
        <w:rPr>
          <w:sz w:val="24"/>
          <w:highlight w:val="yellow"/>
        </w:rPr>
        <w:t>Month_Year</w:t>
      </w:r>
      <w:proofErr w:type="spellEnd"/>
      <w:r w:rsidRPr="00583864">
        <w:rPr>
          <w:sz w:val="24"/>
          <w:highlight w:val="yellow"/>
        </w:rPr>
        <w:t>]</w:t>
      </w:r>
    </w:p>
    <w:p w:rsidR="00F871F4" w:rsidRDefault="00F871F4"/>
    <w:p w:rsidR="00F871F4" w:rsidRPr="00236024" w:rsidRDefault="00F871F4">
      <w:pPr>
        <w:sectPr w:rsidR="00F871F4" w:rsidRPr="00236024" w:rsidSect="005903EE">
          <w:headerReference w:type="default" r:id="rId15"/>
          <w:type w:val="oddPage"/>
          <w:pgSz w:w="11907" w:h="16840" w:code="9"/>
          <w:pgMar w:top="851" w:right="851" w:bottom="851" w:left="2268" w:header="425" w:footer="425" w:gutter="0"/>
          <w:cols w:space="708"/>
          <w:formProt w:val="0"/>
          <w:docGrid w:linePitch="360"/>
        </w:sectPr>
      </w:pPr>
    </w:p>
    <w:p w:rsidR="00E87FCE" w:rsidRPr="00A774FD" w:rsidRDefault="00E87FCE" w:rsidP="00A774FD">
      <w:pPr>
        <w:jc w:val="center"/>
        <w:rPr>
          <w:b/>
          <w:sz w:val="24"/>
        </w:rPr>
      </w:pPr>
      <w:r w:rsidRPr="00A774FD">
        <w:rPr>
          <w:b/>
          <w:sz w:val="24"/>
        </w:rPr>
        <w:lastRenderedPageBreak/>
        <w:t>UNIVERSITY OF SOUTHAMPTON</w:t>
      </w:r>
    </w:p>
    <w:p w:rsidR="00C01575" w:rsidRPr="00B22F3E" w:rsidRDefault="00C75499" w:rsidP="00B22F3E">
      <w:pPr>
        <w:jc w:val="center"/>
        <w:rPr>
          <w:b/>
          <w:sz w:val="36"/>
          <w:u w:val="single"/>
        </w:rPr>
      </w:pPr>
      <w:r w:rsidRPr="00B22F3E">
        <w:rPr>
          <w:b/>
          <w:sz w:val="36"/>
          <w:u w:val="single"/>
        </w:rPr>
        <w:t>ABSTRAC</w:t>
      </w:r>
      <w:r w:rsidR="00C01575" w:rsidRPr="00B22F3E">
        <w:rPr>
          <w:b/>
          <w:sz w:val="36"/>
          <w:u w:val="single"/>
        </w:rPr>
        <w:t>T</w:t>
      </w:r>
    </w:p>
    <w:p w:rsidR="00C01575" w:rsidRPr="00A774FD" w:rsidRDefault="00E87FCE" w:rsidP="00A774FD">
      <w:pPr>
        <w:jc w:val="center"/>
        <w:rPr>
          <w:sz w:val="24"/>
        </w:rPr>
      </w:pPr>
      <w:r w:rsidRPr="002676EC">
        <w:rPr>
          <w:sz w:val="24"/>
        </w:rPr>
        <w:t xml:space="preserve">FACULTY OF </w:t>
      </w:r>
      <w:r w:rsidR="002676EC">
        <w:rPr>
          <w:sz w:val="24"/>
          <w:highlight w:val="yellow"/>
        </w:rPr>
        <w:t>[</w:t>
      </w:r>
      <w:r w:rsidRPr="00583864">
        <w:rPr>
          <w:sz w:val="24"/>
          <w:highlight w:val="yellow"/>
        </w:rPr>
        <w:t>YOUR_FACULTY (in capitals)</w:t>
      </w:r>
      <w:r w:rsidR="002676EC" w:rsidRPr="002676EC">
        <w:rPr>
          <w:sz w:val="24"/>
          <w:highlight w:val="yellow"/>
        </w:rPr>
        <w:t>]</w:t>
      </w:r>
    </w:p>
    <w:p w:rsidR="00E87FCE" w:rsidRPr="00A774FD" w:rsidRDefault="00095B53" w:rsidP="00A774FD">
      <w:pPr>
        <w:jc w:val="center"/>
        <w:rPr>
          <w:sz w:val="24"/>
          <w:u w:val="single"/>
        </w:rPr>
      </w:pPr>
      <w:r>
        <w:rPr>
          <w:sz w:val="24"/>
          <w:highlight w:val="yellow"/>
          <w:u w:val="single"/>
        </w:rPr>
        <w:t>[</w:t>
      </w:r>
      <w:r w:rsidR="00E87FCE" w:rsidRPr="00583864">
        <w:rPr>
          <w:sz w:val="24"/>
          <w:highlight w:val="yellow"/>
          <w:u w:val="single"/>
        </w:rPr>
        <w:t>Discipline (underlined)</w:t>
      </w:r>
      <w:r w:rsidR="002676EC" w:rsidRPr="002676EC">
        <w:rPr>
          <w:sz w:val="24"/>
          <w:highlight w:val="yellow"/>
          <w:u w:val="single"/>
        </w:rPr>
        <w:t>]</w:t>
      </w:r>
    </w:p>
    <w:p w:rsidR="00E87FCE" w:rsidRPr="00A774FD" w:rsidRDefault="00E87FCE" w:rsidP="00A774FD">
      <w:pPr>
        <w:jc w:val="center"/>
        <w:rPr>
          <w:sz w:val="24"/>
        </w:rPr>
      </w:pPr>
      <w:r w:rsidRPr="00A774FD">
        <w:rPr>
          <w:sz w:val="24"/>
        </w:rPr>
        <w:t xml:space="preserve">Thesis for the degree of </w:t>
      </w:r>
      <w:r w:rsidR="002676EC" w:rsidRPr="002676EC">
        <w:rPr>
          <w:sz w:val="24"/>
          <w:highlight w:val="yellow"/>
        </w:rPr>
        <w:t>[</w:t>
      </w:r>
      <w:r w:rsidRPr="00583864">
        <w:rPr>
          <w:sz w:val="24"/>
          <w:highlight w:val="yellow"/>
        </w:rPr>
        <w:t xml:space="preserve">Doctor of </w:t>
      </w:r>
      <w:proofErr w:type="spellStart"/>
      <w:r w:rsidRPr="00583864">
        <w:rPr>
          <w:sz w:val="24"/>
          <w:highlight w:val="yellow"/>
        </w:rPr>
        <w:t>Philosophy_or_something</w:t>
      </w:r>
      <w:proofErr w:type="spellEnd"/>
      <w:r w:rsidR="002676EC" w:rsidRPr="002676EC">
        <w:rPr>
          <w:sz w:val="24"/>
          <w:highlight w:val="yellow"/>
        </w:rPr>
        <w:t>]</w:t>
      </w:r>
    </w:p>
    <w:p w:rsidR="00E87FCE" w:rsidRPr="00A774FD" w:rsidRDefault="002676EC" w:rsidP="00A774FD">
      <w:pPr>
        <w:jc w:val="center"/>
        <w:rPr>
          <w:b/>
          <w:sz w:val="24"/>
        </w:rPr>
      </w:pPr>
      <w:r>
        <w:rPr>
          <w:b/>
          <w:sz w:val="24"/>
          <w:highlight w:val="yellow"/>
        </w:rPr>
        <w:t>[</w:t>
      </w:r>
      <w:r w:rsidR="00E87FCE" w:rsidRPr="00583864">
        <w:rPr>
          <w:b/>
          <w:sz w:val="24"/>
          <w:highlight w:val="yellow"/>
        </w:rPr>
        <w:t>THESIS_TITLE (</w:t>
      </w:r>
      <w:r w:rsidR="00583864">
        <w:rPr>
          <w:b/>
          <w:sz w:val="24"/>
          <w:highlight w:val="yellow"/>
        </w:rPr>
        <w:t xml:space="preserve">bold and </w:t>
      </w:r>
      <w:r w:rsidR="00E87FCE" w:rsidRPr="00583864">
        <w:rPr>
          <w:b/>
          <w:sz w:val="24"/>
          <w:highlight w:val="yellow"/>
        </w:rPr>
        <w:t>in capitals</w:t>
      </w:r>
      <w:r w:rsidR="00E87FCE" w:rsidRPr="002676EC">
        <w:rPr>
          <w:b/>
          <w:sz w:val="24"/>
          <w:highlight w:val="yellow"/>
        </w:rPr>
        <w:t>)</w:t>
      </w:r>
      <w:r w:rsidRPr="002676EC">
        <w:rPr>
          <w:b/>
          <w:sz w:val="24"/>
          <w:highlight w:val="yellow"/>
        </w:rPr>
        <w:t>]</w:t>
      </w:r>
    </w:p>
    <w:p w:rsidR="00E87FCE" w:rsidRPr="00A774FD" w:rsidRDefault="002676EC" w:rsidP="00A774FD">
      <w:pPr>
        <w:jc w:val="center"/>
        <w:rPr>
          <w:sz w:val="24"/>
        </w:rPr>
      </w:pPr>
      <w:r w:rsidRPr="00095B53">
        <w:rPr>
          <w:sz w:val="24"/>
          <w:highlight w:val="yellow"/>
        </w:rPr>
        <w:t>[</w:t>
      </w:r>
      <w:proofErr w:type="spellStart"/>
      <w:r w:rsidR="00E87FCE" w:rsidRPr="00583864">
        <w:rPr>
          <w:sz w:val="24"/>
          <w:highlight w:val="yellow"/>
        </w:rPr>
        <w:t>Your_Full_Name</w:t>
      </w:r>
      <w:proofErr w:type="spellEnd"/>
      <w:r w:rsidR="00E87FCE" w:rsidRPr="00583864">
        <w:rPr>
          <w:sz w:val="24"/>
          <w:highlight w:val="yellow"/>
        </w:rPr>
        <w:t xml:space="preserve"> e.g. Arthur Francis Jones</w:t>
      </w:r>
      <w:r w:rsidRPr="002676EC">
        <w:rPr>
          <w:sz w:val="24"/>
          <w:highlight w:val="yellow"/>
        </w:rPr>
        <w:t>]</w:t>
      </w:r>
    </w:p>
    <w:p w:rsidR="001F6F64" w:rsidRDefault="001F6F64" w:rsidP="003C7453"/>
    <w:p w:rsidR="001F6F64" w:rsidRPr="00236024" w:rsidRDefault="001F6F64" w:rsidP="003C7453"/>
    <w:p w:rsidR="00A54B0A" w:rsidRDefault="00A54B0A">
      <w:pPr>
        <w:sectPr w:rsidR="00A54B0A" w:rsidSect="00CE0AA2">
          <w:footerReference w:type="default" r:id="rId16"/>
          <w:type w:val="oddPage"/>
          <w:pgSz w:w="11907" w:h="16840" w:code="9"/>
          <w:pgMar w:top="851" w:right="851" w:bottom="851" w:left="2268" w:header="425" w:footer="425" w:gutter="0"/>
          <w:pgNumType w:fmt="lowerRoman" w:start="1"/>
          <w:cols w:space="708"/>
          <w:formProt w:val="0"/>
          <w:docGrid w:linePitch="360"/>
        </w:sectPr>
      </w:pPr>
    </w:p>
    <w:p w:rsidR="002B345E" w:rsidRDefault="00C47B19" w:rsidP="00C47B19">
      <w:pPr>
        <w:pStyle w:val="Contents"/>
      </w:pPr>
      <w:bookmarkStart w:id="0" w:name="_Toc498004668"/>
      <w:r>
        <w:lastRenderedPageBreak/>
        <w:t>Table of Contents</w:t>
      </w:r>
      <w:bookmarkEnd w:id="0"/>
    </w:p>
    <w:p w:rsidR="00226719" w:rsidRDefault="00DA3C8C">
      <w:pPr>
        <w:pStyle w:val="TOC1"/>
        <w:rPr>
          <w:rFonts w:asciiTheme="minorHAnsi" w:eastAsiaTheme="minorEastAsia" w:hAnsiTheme="minorHAnsi" w:cstheme="minorBidi"/>
          <w:b w:val="0"/>
          <w:noProof/>
          <w:sz w:val="22"/>
          <w:lang w:eastAsia="en-GB"/>
        </w:rPr>
      </w:pPr>
      <w:r>
        <w:fldChar w:fldCharType="begin"/>
      </w:r>
      <w:r>
        <w:instrText xml:space="preserve"> TOC \o "1-4" \h \z \u </w:instrText>
      </w:r>
      <w:r>
        <w:fldChar w:fldCharType="separate"/>
      </w:r>
      <w:hyperlink w:anchor="_Toc498004668" w:history="1">
        <w:r w:rsidR="00226719" w:rsidRPr="00E03F4B">
          <w:rPr>
            <w:rStyle w:val="Hyperlink"/>
            <w:noProof/>
          </w:rPr>
          <w:t>Table of Contents</w:t>
        </w:r>
        <w:r w:rsidR="00226719">
          <w:rPr>
            <w:noProof/>
            <w:webHidden/>
          </w:rPr>
          <w:tab/>
        </w:r>
        <w:r w:rsidR="00226719">
          <w:rPr>
            <w:noProof/>
            <w:webHidden/>
          </w:rPr>
          <w:fldChar w:fldCharType="begin"/>
        </w:r>
        <w:r w:rsidR="00226719">
          <w:rPr>
            <w:noProof/>
            <w:webHidden/>
          </w:rPr>
          <w:instrText xml:space="preserve"> PAGEREF _Toc498004668 \h </w:instrText>
        </w:r>
        <w:r w:rsidR="00226719">
          <w:rPr>
            <w:noProof/>
            <w:webHidden/>
          </w:rPr>
        </w:r>
        <w:r w:rsidR="00226719">
          <w:rPr>
            <w:noProof/>
            <w:webHidden/>
          </w:rPr>
          <w:fldChar w:fldCharType="separate"/>
        </w:r>
        <w:r w:rsidR="004528C1">
          <w:rPr>
            <w:noProof/>
            <w:webHidden/>
          </w:rPr>
          <w:t>i</w:t>
        </w:r>
        <w:r w:rsidR="00226719">
          <w:rPr>
            <w:noProof/>
            <w:webHidden/>
          </w:rPr>
          <w:fldChar w:fldCharType="end"/>
        </w:r>
      </w:hyperlink>
    </w:p>
    <w:p w:rsidR="00226719" w:rsidRDefault="00644CAF">
      <w:pPr>
        <w:pStyle w:val="TOC1"/>
        <w:rPr>
          <w:rFonts w:asciiTheme="minorHAnsi" w:eastAsiaTheme="minorEastAsia" w:hAnsiTheme="minorHAnsi" w:cstheme="minorBidi"/>
          <w:b w:val="0"/>
          <w:noProof/>
          <w:sz w:val="22"/>
          <w:lang w:eastAsia="en-GB"/>
        </w:rPr>
      </w:pPr>
      <w:hyperlink w:anchor="_Toc498004669" w:history="1">
        <w:r w:rsidR="00226719" w:rsidRPr="00E03F4B">
          <w:rPr>
            <w:rStyle w:val="Hyperlink"/>
            <w:noProof/>
          </w:rPr>
          <w:t>Table of Tables</w:t>
        </w:r>
        <w:r w:rsidR="00226719">
          <w:rPr>
            <w:noProof/>
            <w:webHidden/>
          </w:rPr>
          <w:tab/>
        </w:r>
        <w:r w:rsidR="00226719">
          <w:rPr>
            <w:noProof/>
            <w:webHidden/>
          </w:rPr>
          <w:fldChar w:fldCharType="begin"/>
        </w:r>
        <w:r w:rsidR="00226719">
          <w:rPr>
            <w:noProof/>
            <w:webHidden/>
          </w:rPr>
          <w:instrText xml:space="preserve"> PAGEREF _Toc498004669 \h </w:instrText>
        </w:r>
        <w:r w:rsidR="00226719">
          <w:rPr>
            <w:noProof/>
            <w:webHidden/>
          </w:rPr>
        </w:r>
        <w:r w:rsidR="00226719">
          <w:rPr>
            <w:noProof/>
            <w:webHidden/>
          </w:rPr>
          <w:fldChar w:fldCharType="separate"/>
        </w:r>
        <w:r w:rsidR="004528C1">
          <w:rPr>
            <w:noProof/>
            <w:webHidden/>
          </w:rPr>
          <w:t>i</w:t>
        </w:r>
        <w:r w:rsidR="00226719">
          <w:rPr>
            <w:noProof/>
            <w:webHidden/>
          </w:rPr>
          <w:fldChar w:fldCharType="end"/>
        </w:r>
      </w:hyperlink>
    </w:p>
    <w:p w:rsidR="00226719" w:rsidRDefault="00644CAF">
      <w:pPr>
        <w:pStyle w:val="TOC1"/>
        <w:rPr>
          <w:rFonts w:asciiTheme="minorHAnsi" w:eastAsiaTheme="minorEastAsia" w:hAnsiTheme="minorHAnsi" w:cstheme="minorBidi"/>
          <w:b w:val="0"/>
          <w:noProof/>
          <w:sz w:val="22"/>
          <w:lang w:eastAsia="en-GB"/>
        </w:rPr>
      </w:pPr>
      <w:hyperlink w:anchor="_Toc498004670" w:history="1">
        <w:r w:rsidR="00226719" w:rsidRPr="00E03F4B">
          <w:rPr>
            <w:rStyle w:val="Hyperlink"/>
            <w:noProof/>
          </w:rPr>
          <w:t>Table of Figures</w:t>
        </w:r>
        <w:r w:rsidR="00226719">
          <w:rPr>
            <w:noProof/>
            <w:webHidden/>
          </w:rPr>
          <w:tab/>
        </w:r>
        <w:r w:rsidR="00226719">
          <w:rPr>
            <w:noProof/>
            <w:webHidden/>
          </w:rPr>
          <w:fldChar w:fldCharType="begin"/>
        </w:r>
        <w:r w:rsidR="00226719">
          <w:rPr>
            <w:noProof/>
            <w:webHidden/>
          </w:rPr>
          <w:instrText xml:space="preserve"> PAGEREF _Toc498004670 \h </w:instrText>
        </w:r>
        <w:r w:rsidR="00226719">
          <w:rPr>
            <w:noProof/>
            <w:webHidden/>
          </w:rPr>
        </w:r>
        <w:r w:rsidR="00226719">
          <w:rPr>
            <w:noProof/>
            <w:webHidden/>
          </w:rPr>
          <w:fldChar w:fldCharType="separate"/>
        </w:r>
        <w:r w:rsidR="004528C1">
          <w:rPr>
            <w:noProof/>
            <w:webHidden/>
          </w:rPr>
          <w:t>i</w:t>
        </w:r>
        <w:r w:rsidR="00226719">
          <w:rPr>
            <w:noProof/>
            <w:webHidden/>
          </w:rPr>
          <w:fldChar w:fldCharType="end"/>
        </w:r>
      </w:hyperlink>
    </w:p>
    <w:p w:rsidR="00226719" w:rsidRDefault="00644CAF">
      <w:pPr>
        <w:pStyle w:val="TOC1"/>
        <w:rPr>
          <w:rFonts w:asciiTheme="minorHAnsi" w:eastAsiaTheme="minorEastAsia" w:hAnsiTheme="minorHAnsi" w:cstheme="minorBidi"/>
          <w:b w:val="0"/>
          <w:noProof/>
          <w:sz w:val="22"/>
          <w:lang w:eastAsia="en-GB"/>
        </w:rPr>
      </w:pPr>
      <w:hyperlink w:anchor="_Toc498004671" w:history="1">
        <w:r w:rsidR="00226719" w:rsidRPr="00E03F4B">
          <w:rPr>
            <w:rStyle w:val="Hyperlink"/>
            <w:noProof/>
          </w:rPr>
          <w:t>List of Accompanying Materials</w:t>
        </w:r>
        <w:r w:rsidR="00226719">
          <w:rPr>
            <w:noProof/>
            <w:webHidden/>
          </w:rPr>
          <w:tab/>
        </w:r>
        <w:r w:rsidR="00226719">
          <w:rPr>
            <w:noProof/>
            <w:webHidden/>
          </w:rPr>
          <w:fldChar w:fldCharType="begin"/>
        </w:r>
        <w:r w:rsidR="00226719">
          <w:rPr>
            <w:noProof/>
            <w:webHidden/>
          </w:rPr>
          <w:instrText xml:space="preserve"> PAGEREF _Toc498004671 \h </w:instrText>
        </w:r>
        <w:r w:rsidR="00226719">
          <w:rPr>
            <w:noProof/>
            <w:webHidden/>
          </w:rPr>
        </w:r>
        <w:r w:rsidR="00226719">
          <w:rPr>
            <w:noProof/>
            <w:webHidden/>
          </w:rPr>
          <w:fldChar w:fldCharType="separate"/>
        </w:r>
        <w:r w:rsidR="004528C1">
          <w:rPr>
            <w:noProof/>
            <w:webHidden/>
          </w:rPr>
          <w:t>i</w:t>
        </w:r>
        <w:r w:rsidR="00226719">
          <w:rPr>
            <w:noProof/>
            <w:webHidden/>
          </w:rPr>
          <w:fldChar w:fldCharType="end"/>
        </w:r>
      </w:hyperlink>
    </w:p>
    <w:p w:rsidR="00226719" w:rsidRDefault="00644CAF">
      <w:pPr>
        <w:pStyle w:val="TOC1"/>
        <w:rPr>
          <w:rFonts w:asciiTheme="minorHAnsi" w:eastAsiaTheme="minorEastAsia" w:hAnsiTheme="minorHAnsi" w:cstheme="minorBidi"/>
          <w:b w:val="0"/>
          <w:noProof/>
          <w:sz w:val="22"/>
          <w:lang w:eastAsia="en-GB"/>
        </w:rPr>
      </w:pPr>
      <w:hyperlink w:anchor="_Toc498004672" w:history="1">
        <w:r w:rsidR="00226719" w:rsidRPr="00E03F4B">
          <w:rPr>
            <w:rStyle w:val="Hyperlink"/>
            <w:noProof/>
          </w:rPr>
          <w:t>Academic Thesis: Declaration Of Authorship</w:t>
        </w:r>
        <w:r w:rsidR="00226719">
          <w:rPr>
            <w:noProof/>
            <w:webHidden/>
          </w:rPr>
          <w:tab/>
        </w:r>
        <w:r w:rsidR="00226719">
          <w:rPr>
            <w:noProof/>
            <w:webHidden/>
          </w:rPr>
          <w:fldChar w:fldCharType="begin"/>
        </w:r>
        <w:r w:rsidR="00226719">
          <w:rPr>
            <w:noProof/>
            <w:webHidden/>
          </w:rPr>
          <w:instrText xml:space="preserve"> PAGEREF _Toc498004672 \h </w:instrText>
        </w:r>
        <w:r w:rsidR="00226719">
          <w:rPr>
            <w:noProof/>
            <w:webHidden/>
          </w:rPr>
        </w:r>
        <w:r w:rsidR="00226719">
          <w:rPr>
            <w:noProof/>
            <w:webHidden/>
          </w:rPr>
          <w:fldChar w:fldCharType="separate"/>
        </w:r>
        <w:r w:rsidR="004528C1">
          <w:rPr>
            <w:noProof/>
            <w:webHidden/>
          </w:rPr>
          <w:t>i</w:t>
        </w:r>
        <w:r w:rsidR="00226719">
          <w:rPr>
            <w:noProof/>
            <w:webHidden/>
          </w:rPr>
          <w:fldChar w:fldCharType="end"/>
        </w:r>
      </w:hyperlink>
    </w:p>
    <w:p w:rsidR="00226719" w:rsidRDefault="00644CAF">
      <w:pPr>
        <w:pStyle w:val="TOC1"/>
        <w:rPr>
          <w:rFonts w:asciiTheme="minorHAnsi" w:eastAsiaTheme="minorEastAsia" w:hAnsiTheme="minorHAnsi" w:cstheme="minorBidi"/>
          <w:b w:val="0"/>
          <w:noProof/>
          <w:sz w:val="22"/>
          <w:lang w:eastAsia="en-GB"/>
        </w:rPr>
      </w:pPr>
      <w:hyperlink w:anchor="_Toc498004673" w:history="1">
        <w:r w:rsidR="00226719" w:rsidRPr="00E03F4B">
          <w:rPr>
            <w:rStyle w:val="Hyperlink"/>
            <w:noProof/>
          </w:rPr>
          <w:t>Acknowledgements</w:t>
        </w:r>
        <w:r w:rsidR="00226719">
          <w:rPr>
            <w:noProof/>
            <w:webHidden/>
          </w:rPr>
          <w:tab/>
        </w:r>
        <w:r w:rsidR="00226719">
          <w:rPr>
            <w:noProof/>
            <w:webHidden/>
          </w:rPr>
          <w:fldChar w:fldCharType="begin"/>
        </w:r>
        <w:r w:rsidR="00226719">
          <w:rPr>
            <w:noProof/>
            <w:webHidden/>
          </w:rPr>
          <w:instrText xml:space="preserve"> PAGEREF _Toc498004673 \h </w:instrText>
        </w:r>
        <w:r w:rsidR="00226719">
          <w:rPr>
            <w:noProof/>
            <w:webHidden/>
          </w:rPr>
        </w:r>
        <w:r w:rsidR="00226719">
          <w:rPr>
            <w:noProof/>
            <w:webHidden/>
          </w:rPr>
          <w:fldChar w:fldCharType="separate"/>
        </w:r>
        <w:r w:rsidR="004528C1">
          <w:rPr>
            <w:noProof/>
            <w:webHidden/>
          </w:rPr>
          <w:t>i</w:t>
        </w:r>
        <w:r w:rsidR="00226719">
          <w:rPr>
            <w:noProof/>
            <w:webHidden/>
          </w:rPr>
          <w:fldChar w:fldCharType="end"/>
        </w:r>
      </w:hyperlink>
    </w:p>
    <w:p w:rsidR="00226719" w:rsidRDefault="00644CAF">
      <w:pPr>
        <w:pStyle w:val="TOC1"/>
        <w:rPr>
          <w:rFonts w:asciiTheme="minorHAnsi" w:eastAsiaTheme="minorEastAsia" w:hAnsiTheme="minorHAnsi" w:cstheme="minorBidi"/>
          <w:b w:val="0"/>
          <w:noProof/>
          <w:sz w:val="22"/>
          <w:lang w:eastAsia="en-GB"/>
        </w:rPr>
      </w:pPr>
      <w:hyperlink w:anchor="_Toc498004674" w:history="1">
        <w:r w:rsidR="00226719" w:rsidRPr="00E03F4B">
          <w:rPr>
            <w:rStyle w:val="Hyperlink"/>
            <w:noProof/>
          </w:rPr>
          <w:t>Definitions and Abbreviations</w:t>
        </w:r>
        <w:r w:rsidR="00226719">
          <w:rPr>
            <w:noProof/>
            <w:webHidden/>
          </w:rPr>
          <w:tab/>
        </w:r>
        <w:r w:rsidR="00226719">
          <w:rPr>
            <w:noProof/>
            <w:webHidden/>
          </w:rPr>
          <w:fldChar w:fldCharType="begin"/>
        </w:r>
        <w:r w:rsidR="00226719">
          <w:rPr>
            <w:noProof/>
            <w:webHidden/>
          </w:rPr>
          <w:instrText xml:space="preserve"> PAGEREF _Toc498004674 \h </w:instrText>
        </w:r>
        <w:r w:rsidR="00226719">
          <w:rPr>
            <w:noProof/>
            <w:webHidden/>
          </w:rPr>
        </w:r>
        <w:r w:rsidR="00226719">
          <w:rPr>
            <w:noProof/>
            <w:webHidden/>
          </w:rPr>
          <w:fldChar w:fldCharType="separate"/>
        </w:r>
        <w:r w:rsidR="004528C1">
          <w:rPr>
            <w:noProof/>
            <w:webHidden/>
          </w:rPr>
          <w:t>i</w:t>
        </w:r>
        <w:r w:rsidR="00226719">
          <w:rPr>
            <w:noProof/>
            <w:webHidden/>
          </w:rPr>
          <w:fldChar w:fldCharType="end"/>
        </w:r>
      </w:hyperlink>
    </w:p>
    <w:p w:rsidR="00226719" w:rsidRDefault="00644CAF">
      <w:pPr>
        <w:pStyle w:val="TOC1"/>
        <w:rPr>
          <w:rFonts w:asciiTheme="minorHAnsi" w:eastAsiaTheme="minorEastAsia" w:hAnsiTheme="minorHAnsi" w:cstheme="minorBidi"/>
          <w:b w:val="0"/>
          <w:noProof/>
          <w:sz w:val="22"/>
          <w:lang w:eastAsia="en-GB"/>
        </w:rPr>
      </w:pPr>
      <w:hyperlink w:anchor="_Toc498004675" w:history="1">
        <w:r w:rsidR="00226719" w:rsidRPr="00E03F4B">
          <w:rPr>
            <w:rStyle w:val="Hyperlink"/>
            <w:noProof/>
          </w:rPr>
          <w:t>Chapter 1</w:t>
        </w:r>
        <w:r w:rsidR="00226719">
          <w:rPr>
            <w:rFonts w:asciiTheme="minorHAnsi" w:eastAsiaTheme="minorEastAsia" w:hAnsiTheme="minorHAnsi" w:cstheme="minorBidi"/>
            <w:b w:val="0"/>
            <w:noProof/>
            <w:sz w:val="22"/>
            <w:lang w:eastAsia="en-GB"/>
          </w:rPr>
          <w:tab/>
        </w:r>
        <w:r w:rsidR="00226719" w:rsidRPr="00E03F4B">
          <w:rPr>
            <w:rStyle w:val="Hyperlink"/>
            <w:noProof/>
          </w:rPr>
          <w:t>Use the style Heading 1 for chapter titles. There is numbering attached so only use it for chapter titles</w:t>
        </w:r>
        <w:r w:rsidR="00226719">
          <w:rPr>
            <w:noProof/>
            <w:webHidden/>
          </w:rPr>
          <w:tab/>
        </w:r>
        <w:r w:rsidR="00226719">
          <w:rPr>
            <w:noProof/>
            <w:webHidden/>
          </w:rPr>
          <w:fldChar w:fldCharType="begin"/>
        </w:r>
        <w:r w:rsidR="00226719">
          <w:rPr>
            <w:noProof/>
            <w:webHidden/>
          </w:rPr>
          <w:instrText xml:space="preserve"> PAGEREF _Toc498004675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644CAF">
      <w:pPr>
        <w:pStyle w:val="TOC2"/>
        <w:rPr>
          <w:rFonts w:asciiTheme="minorHAnsi" w:eastAsiaTheme="minorEastAsia" w:hAnsiTheme="minorHAnsi" w:cstheme="minorBidi"/>
          <w:noProof/>
          <w:sz w:val="22"/>
          <w:lang w:eastAsia="en-GB"/>
        </w:rPr>
      </w:pPr>
      <w:hyperlink w:anchor="_Toc498004676" w:history="1">
        <w:r w:rsidR="00226719" w:rsidRPr="00E03F4B">
          <w:rPr>
            <w:rStyle w:val="Hyperlink"/>
            <w:noProof/>
          </w:rPr>
          <w:t>1.1</w:t>
        </w:r>
        <w:r w:rsidR="00226719">
          <w:rPr>
            <w:rFonts w:asciiTheme="minorHAnsi" w:eastAsiaTheme="minorEastAsia" w:hAnsiTheme="minorHAnsi" w:cstheme="minorBidi"/>
            <w:noProof/>
            <w:sz w:val="22"/>
            <w:lang w:eastAsia="en-GB"/>
          </w:rPr>
          <w:tab/>
        </w:r>
        <w:r w:rsidR="00226719" w:rsidRPr="00E03F4B">
          <w:rPr>
            <w:rStyle w:val="Hyperlink"/>
            <w:noProof/>
          </w:rPr>
          <w:t>Use the style Heading 2 for subheadings. This style has numbering attached</w:t>
        </w:r>
        <w:r w:rsidR="00226719">
          <w:rPr>
            <w:noProof/>
            <w:webHidden/>
          </w:rPr>
          <w:tab/>
        </w:r>
        <w:r w:rsidR="00226719">
          <w:rPr>
            <w:noProof/>
            <w:webHidden/>
          </w:rPr>
          <w:fldChar w:fldCharType="begin"/>
        </w:r>
        <w:r w:rsidR="00226719">
          <w:rPr>
            <w:noProof/>
            <w:webHidden/>
          </w:rPr>
          <w:instrText xml:space="preserve"> PAGEREF _Toc498004676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644CAF">
      <w:pPr>
        <w:pStyle w:val="TOC3"/>
        <w:rPr>
          <w:rFonts w:asciiTheme="minorHAnsi" w:eastAsiaTheme="minorEastAsia" w:hAnsiTheme="minorHAnsi" w:cstheme="minorBidi"/>
          <w:noProof/>
          <w:sz w:val="22"/>
          <w:lang w:eastAsia="en-GB"/>
        </w:rPr>
      </w:pPr>
      <w:hyperlink w:anchor="_Toc498004677" w:history="1">
        <w:r w:rsidR="00226719" w:rsidRPr="00E03F4B">
          <w:rPr>
            <w:rStyle w:val="Hyperlink"/>
            <w:noProof/>
          </w:rPr>
          <w:t>1.1.1</w:t>
        </w:r>
        <w:r w:rsidR="00226719">
          <w:rPr>
            <w:rFonts w:asciiTheme="minorHAnsi" w:eastAsiaTheme="minorEastAsia" w:hAnsiTheme="minorHAnsi" w:cstheme="minorBidi"/>
            <w:noProof/>
            <w:sz w:val="22"/>
            <w:lang w:eastAsia="en-GB"/>
          </w:rPr>
          <w:tab/>
        </w:r>
        <w:r w:rsidR="00226719" w:rsidRPr="00E03F4B">
          <w:rPr>
            <w:rStyle w:val="Hyperlink"/>
            <w:noProof/>
          </w:rPr>
          <w:t>Use the style Heading 3 for the next level of headings. This style has numbering attached.</w:t>
        </w:r>
        <w:r w:rsidR="00226719">
          <w:rPr>
            <w:noProof/>
            <w:webHidden/>
          </w:rPr>
          <w:tab/>
        </w:r>
        <w:r w:rsidR="00226719">
          <w:rPr>
            <w:noProof/>
            <w:webHidden/>
          </w:rPr>
          <w:fldChar w:fldCharType="begin"/>
        </w:r>
        <w:r w:rsidR="00226719">
          <w:rPr>
            <w:noProof/>
            <w:webHidden/>
          </w:rPr>
          <w:instrText xml:space="preserve"> PAGEREF _Toc498004677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644CAF">
      <w:pPr>
        <w:pStyle w:val="TOC2"/>
        <w:rPr>
          <w:rFonts w:asciiTheme="minorHAnsi" w:eastAsiaTheme="minorEastAsia" w:hAnsiTheme="minorHAnsi" w:cstheme="minorBidi"/>
          <w:noProof/>
          <w:sz w:val="22"/>
          <w:lang w:eastAsia="en-GB"/>
        </w:rPr>
      </w:pPr>
      <w:hyperlink w:anchor="_Toc498004678" w:history="1">
        <w:r w:rsidR="00226719" w:rsidRPr="00E03F4B">
          <w:rPr>
            <w:rStyle w:val="Hyperlink"/>
            <w:noProof/>
          </w:rPr>
          <w:t>1.2</w:t>
        </w:r>
        <w:r w:rsidR="00226719">
          <w:rPr>
            <w:rFonts w:asciiTheme="minorHAnsi" w:eastAsiaTheme="minorEastAsia" w:hAnsiTheme="minorHAnsi" w:cstheme="minorBidi"/>
            <w:noProof/>
            <w:sz w:val="22"/>
            <w:lang w:eastAsia="en-GB"/>
          </w:rPr>
          <w:tab/>
        </w:r>
        <w:r w:rsidR="00226719" w:rsidRPr="00E03F4B">
          <w:rPr>
            <w:rStyle w:val="Hyperlink"/>
            <w:noProof/>
          </w:rPr>
          <w:t>Images</w:t>
        </w:r>
        <w:r w:rsidR="00226719">
          <w:rPr>
            <w:noProof/>
            <w:webHidden/>
          </w:rPr>
          <w:tab/>
        </w:r>
        <w:r w:rsidR="00226719">
          <w:rPr>
            <w:noProof/>
            <w:webHidden/>
          </w:rPr>
          <w:fldChar w:fldCharType="begin"/>
        </w:r>
        <w:r w:rsidR="00226719">
          <w:rPr>
            <w:noProof/>
            <w:webHidden/>
          </w:rPr>
          <w:instrText xml:space="preserve"> PAGEREF _Toc498004678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644CAF">
      <w:pPr>
        <w:pStyle w:val="TOC2"/>
        <w:rPr>
          <w:rFonts w:asciiTheme="minorHAnsi" w:eastAsiaTheme="minorEastAsia" w:hAnsiTheme="minorHAnsi" w:cstheme="minorBidi"/>
          <w:noProof/>
          <w:sz w:val="22"/>
          <w:lang w:eastAsia="en-GB"/>
        </w:rPr>
      </w:pPr>
      <w:hyperlink w:anchor="_Toc498004679" w:history="1">
        <w:r w:rsidR="00226719" w:rsidRPr="00E03F4B">
          <w:rPr>
            <w:rStyle w:val="Hyperlink"/>
            <w:noProof/>
          </w:rPr>
          <w:t>1.3</w:t>
        </w:r>
        <w:r w:rsidR="00226719">
          <w:rPr>
            <w:rFonts w:asciiTheme="minorHAnsi" w:eastAsiaTheme="minorEastAsia" w:hAnsiTheme="minorHAnsi" w:cstheme="minorBidi"/>
            <w:noProof/>
            <w:sz w:val="22"/>
            <w:lang w:eastAsia="en-GB"/>
          </w:rPr>
          <w:tab/>
        </w:r>
        <w:r w:rsidR="00226719" w:rsidRPr="00E03F4B">
          <w:rPr>
            <w:rStyle w:val="Hyperlink"/>
            <w:noProof/>
          </w:rPr>
          <w:t>Tables</w:t>
        </w:r>
        <w:r w:rsidR="00226719">
          <w:rPr>
            <w:noProof/>
            <w:webHidden/>
          </w:rPr>
          <w:tab/>
        </w:r>
        <w:r w:rsidR="00226719">
          <w:rPr>
            <w:noProof/>
            <w:webHidden/>
          </w:rPr>
          <w:fldChar w:fldCharType="begin"/>
        </w:r>
        <w:r w:rsidR="00226719">
          <w:rPr>
            <w:noProof/>
            <w:webHidden/>
          </w:rPr>
          <w:instrText xml:space="preserve"> PAGEREF _Toc498004679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644CAF">
      <w:pPr>
        <w:pStyle w:val="TOC1"/>
        <w:rPr>
          <w:rFonts w:asciiTheme="minorHAnsi" w:eastAsiaTheme="minorEastAsia" w:hAnsiTheme="minorHAnsi" w:cstheme="minorBidi"/>
          <w:b w:val="0"/>
          <w:noProof/>
          <w:sz w:val="22"/>
          <w:lang w:eastAsia="en-GB"/>
        </w:rPr>
      </w:pPr>
      <w:hyperlink w:anchor="_Toc498004680" w:history="1">
        <w:r w:rsidR="00226719" w:rsidRPr="00E03F4B">
          <w:rPr>
            <w:rStyle w:val="Hyperlink"/>
            <w:noProof/>
          </w:rPr>
          <w:t>Chapter 2</w:t>
        </w:r>
        <w:r w:rsidR="00226719">
          <w:rPr>
            <w:rFonts w:asciiTheme="minorHAnsi" w:eastAsiaTheme="minorEastAsia" w:hAnsiTheme="minorHAnsi" w:cstheme="minorBidi"/>
            <w:b w:val="0"/>
            <w:noProof/>
            <w:sz w:val="22"/>
            <w:lang w:eastAsia="en-GB"/>
          </w:rPr>
          <w:tab/>
        </w:r>
        <w:r w:rsidR="00226719" w:rsidRPr="00E03F4B">
          <w:rPr>
            <w:rStyle w:val="Hyperlink"/>
            <w:noProof/>
          </w:rPr>
          <w:t>Working efficiently</w:t>
        </w:r>
        <w:r w:rsidR="00226719">
          <w:rPr>
            <w:noProof/>
            <w:webHidden/>
          </w:rPr>
          <w:tab/>
        </w:r>
        <w:r w:rsidR="00226719">
          <w:rPr>
            <w:noProof/>
            <w:webHidden/>
          </w:rPr>
          <w:fldChar w:fldCharType="begin"/>
        </w:r>
        <w:r w:rsidR="00226719">
          <w:rPr>
            <w:noProof/>
            <w:webHidden/>
          </w:rPr>
          <w:instrText xml:space="preserve"> PAGEREF _Toc498004680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644CAF">
      <w:pPr>
        <w:pStyle w:val="TOC2"/>
        <w:rPr>
          <w:rFonts w:asciiTheme="minorHAnsi" w:eastAsiaTheme="minorEastAsia" w:hAnsiTheme="minorHAnsi" w:cstheme="minorBidi"/>
          <w:noProof/>
          <w:sz w:val="22"/>
          <w:lang w:eastAsia="en-GB"/>
        </w:rPr>
      </w:pPr>
      <w:hyperlink w:anchor="_Toc498004681" w:history="1">
        <w:r w:rsidR="00226719" w:rsidRPr="00E03F4B">
          <w:rPr>
            <w:rStyle w:val="Hyperlink"/>
            <w:noProof/>
          </w:rPr>
          <w:t>2.1</w:t>
        </w:r>
        <w:r w:rsidR="00226719">
          <w:rPr>
            <w:rFonts w:asciiTheme="minorHAnsi" w:eastAsiaTheme="minorEastAsia" w:hAnsiTheme="minorHAnsi" w:cstheme="minorBidi"/>
            <w:noProof/>
            <w:sz w:val="22"/>
            <w:lang w:eastAsia="en-GB"/>
          </w:rPr>
          <w:tab/>
        </w:r>
        <w:r w:rsidR="00226719" w:rsidRPr="00E03F4B">
          <w:rPr>
            <w:rStyle w:val="Hyperlink"/>
            <w:noProof/>
          </w:rPr>
          <w:t>Learn useful ways to work with your file</w:t>
        </w:r>
        <w:r w:rsidR="00226719">
          <w:rPr>
            <w:noProof/>
            <w:webHidden/>
          </w:rPr>
          <w:tab/>
        </w:r>
        <w:r w:rsidR="00226719">
          <w:rPr>
            <w:noProof/>
            <w:webHidden/>
          </w:rPr>
          <w:fldChar w:fldCharType="begin"/>
        </w:r>
        <w:r w:rsidR="00226719">
          <w:rPr>
            <w:noProof/>
            <w:webHidden/>
          </w:rPr>
          <w:instrText xml:space="preserve"> PAGEREF _Toc498004681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644CAF">
      <w:pPr>
        <w:pStyle w:val="TOC1"/>
        <w:rPr>
          <w:rFonts w:asciiTheme="minorHAnsi" w:eastAsiaTheme="minorEastAsia" w:hAnsiTheme="minorHAnsi" w:cstheme="minorBidi"/>
          <w:b w:val="0"/>
          <w:noProof/>
          <w:sz w:val="22"/>
          <w:lang w:eastAsia="en-GB"/>
        </w:rPr>
      </w:pPr>
      <w:hyperlink w:anchor="_Toc498004682" w:history="1">
        <w:r w:rsidR="00226719" w:rsidRPr="00E03F4B">
          <w:rPr>
            <w:rStyle w:val="Hyperlink"/>
            <w:noProof/>
          </w:rPr>
          <w:t>Chapter 3</w:t>
        </w:r>
        <w:r w:rsidR="00226719">
          <w:rPr>
            <w:rFonts w:asciiTheme="minorHAnsi" w:eastAsiaTheme="minorEastAsia" w:hAnsiTheme="minorHAnsi" w:cstheme="minorBidi"/>
            <w:b w:val="0"/>
            <w:noProof/>
            <w:sz w:val="22"/>
            <w:lang w:eastAsia="en-GB"/>
          </w:rPr>
          <w:tab/>
        </w:r>
        <w:r w:rsidR="00226719" w:rsidRPr="00E03F4B">
          <w:rPr>
            <w:rStyle w:val="Hyperlink"/>
            <w:noProof/>
          </w:rPr>
          <w:t>A new chapter</w:t>
        </w:r>
        <w:r w:rsidR="00226719">
          <w:rPr>
            <w:noProof/>
            <w:webHidden/>
          </w:rPr>
          <w:tab/>
        </w:r>
        <w:r w:rsidR="00226719">
          <w:rPr>
            <w:noProof/>
            <w:webHidden/>
          </w:rPr>
          <w:fldChar w:fldCharType="begin"/>
        </w:r>
        <w:r w:rsidR="00226719">
          <w:rPr>
            <w:noProof/>
            <w:webHidden/>
          </w:rPr>
          <w:instrText xml:space="preserve"> PAGEREF _Toc498004682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644CAF">
      <w:pPr>
        <w:pStyle w:val="TOC2"/>
        <w:rPr>
          <w:rFonts w:asciiTheme="minorHAnsi" w:eastAsiaTheme="minorEastAsia" w:hAnsiTheme="minorHAnsi" w:cstheme="minorBidi"/>
          <w:noProof/>
          <w:sz w:val="22"/>
          <w:lang w:eastAsia="en-GB"/>
        </w:rPr>
      </w:pPr>
      <w:hyperlink w:anchor="_Toc498004683" w:history="1">
        <w:r w:rsidR="00226719" w:rsidRPr="00E03F4B">
          <w:rPr>
            <w:rStyle w:val="Hyperlink"/>
            <w:noProof/>
          </w:rPr>
          <w:t>3.1</w:t>
        </w:r>
        <w:r w:rsidR="00226719">
          <w:rPr>
            <w:rFonts w:asciiTheme="minorHAnsi" w:eastAsiaTheme="minorEastAsia" w:hAnsiTheme="minorHAnsi" w:cstheme="minorBidi"/>
            <w:noProof/>
            <w:sz w:val="22"/>
            <w:lang w:eastAsia="en-GB"/>
          </w:rPr>
          <w:tab/>
        </w:r>
        <w:r w:rsidR="00226719" w:rsidRPr="00E03F4B">
          <w:rPr>
            <w:rStyle w:val="Hyperlink"/>
            <w:noProof/>
          </w:rPr>
          <w:t>Adding new sections</w:t>
        </w:r>
        <w:r w:rsidR="00226719">
          <w:rPr>
            <w:noProof/>
            <w:webHidden/>
          </w:rPr>
          <w:tab/>
        </w:r>
        <w:r w:rsidR="00226719">
          <w:rPr>
            <w:noProof/>
            <w:webHidden/>
          </w:rPr>
          <w:fldChar w:fldCharType="begin"/>
        </w:r>
        <w:r w:rsidR="00226719">
          <w:rPr>
            <w:noProof/>
            <w:webHidden/>
          </w:rPr>
          <w:instrText xml:space="preserve"> PAGEREF _Toc498004683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644CAF">
      <w:pPr>
        <w:pStyle w:val="TOC2"/>
        <w:rPr>
          <w:rFonts w:asciiTheme="minorHAnsi" w:eastAsiaTheme="minorEastAsia" w:hAnsiTheme="minorHAnsi" w:cstheme="minorBidi"/>
          <w:noProof/>
          <w:sz w:val="22"/>
          <w:lang w:eastAsia="en-GB"/>
        </w:rPr>
      </w:pPr>
      <w:hyperlink w:anchor="_Toc498004684" w:history="1">
        <w:r w:rsidR="00226719" w:rsidRPr="00E03F4B">
          <w:rPr>
            <w:rStyle w:val="Hyperlink"/>
            <w:noProof/>
          </w:rPr>
          <w:t>3.2</w:t>
        </w:r>
        <w:r w:rsidR="00226719">
          <w:rPr>
            <w:rFonts w:asciiTheme="minorHAnsi" w:eastAsiaTheme="minorEastAsia" w:hAnsiTheme="minorHAnsi" w:cstheme="minorBidi"/>
            <w:noProof/>
            <w:sz w:val="22"/>
            <w:lang w:eastAsia="en-GB"/>
          </w:rPr>
          <w:tab/>
        </w:r>
        <w:r w:rsidR="00226719" w:rsidRPr="00E03F4B">
          <w:rPr>
            <w:rStyle w:val="Hyperlink"/>
            <w:noProof/>
          </w:rPr>
          <w:t>Cross-referencing</w:t>
        </w:r>
        <w:r w:rsidR="00226719">
          <w:rPr>
            <w:noProof/>
            <w:webHidden/>
          </w:rPr>
          <w:tab/>
        </w:r>
        <w:r w:rsidR="00226719">
          <w:rPr>
            <w:noProof/>
            <w:webHidden/>
          </w:rPr>
          <w:fldChar w:fldCharType="begin"/>
        </w:r>
        <w:r w:rsidR="00226719">
          <w:rPr>
            <w:noProof/>
            <w:webHidden/>
          </w:rPr>
          <w:instrText xml:space="preserve"> PAGEREF _Toc498004684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644CAF">
      <w:pPr>
        <w:pStyle w:val="TOC1"/>
        <w:rPr>
          <w:rFonts w:asciiTheme="minorHAnsi" w:eastAsiaTheme="minorEastAsia" w:hAnsiTheme="minorHAnsi" w:cstheme="minorBidi"/>
          <w:b w:val="0"/>
          <w:noProof/>
          <w:sz w:val="22"/>
          <w:lang w:eastAsia="en-GB"/>
        </w:rPr>
      </w:pPr>
      <w:hyperlink w:anchor="_Toc498004685" w:history="1">
        <w:r w:rsidR="00226719" w:rsidRPr="00E03F4B">
          <w:rPr>
            <w:rStyle w:val="Hyperlink"/>
            <w:noProof/>
          </w:rPr>
          <w:t>Chapter 4</w:t>
        </w:r>
        <w:r w:rsidR="00226719">
          <w:rPr>
            <w:rFonts w:asciiTheme="minorHAnsi" w:eastAsiaTheme="minorEastAsia" w:hAnsiTheme="minorHAnsi" w:cstheme="minorBidi"/>
            <w:b w:val="0"/>
            <w:noProof/>
            <w:sz w:val="22"/>
            <w:lang w:eastAsia="en-GB"/>
          </w:rPr>
          <w:tab/>
        </w:r>
        <w:r w:rsidR="00226719" w:rsidRPr="00E03F4B">
          <w:rPr>
            <w:rStyle w:val="Hyperlink"/>
            <w:noProof/>
          </w:rPr>
          <w:t>Reviewing tools</w:t>
        </w:r>
        <w:r w:rsidR="00226719">
          <w:rPr>
            <w:noProof/>
            <w:webHidden/>
          </w:rPr>
          <w:tab/>
        </w:r>
        <w:r w:rsidR="00226719">
          <w:rPr>
            <w:noProof/>
            <w:webHidden/>
          </w:rPr>
          <w:fldChar w:fldCharType="begin"/>
        </w:r>
        <w:r w:rsidR="00226719">
          <w:rPr>
            <w:noProof/>
            <w:webHidden/>
          </w:rPr>
          <w:instrText xml:space="preserve"> PAGEREF _Toc498004685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644CAF">
      <w:pPr>
        <w:pStyle w:val="TOC2"/>
        <w:rPr>
          <w:rFonts w:asciiTheme="minorHAnsi" w:eastAsiaTheme="minorEastAsia" w:hAnsiTheme="minorHAnsi" w:cstheme="minorBidi"/>
          <w:noProof/>
          <w:sz w:val="22"/>
          <w:lang w:eastAsia="en-GB"/>
        </w:rPr>
      </w:pPr>
      <w:hyperlink w:anchor="_Toc498004686" w:history="1">
        <w:r w:rsidR="00226719" w:rsidRPr="00E03F4B">
          <w:rPr>
            <w:rStyle w:val="Hyperlink"/>
            <w:noProof/>
          </w:rPr>
          <w:t>4.1</w:t>
        </w:r>
        <w:r w:rsidR="00226719">
          <w:rPr>
            <w:rFonts w:asciiTheme="minorHAnsi" w:eastAsiaTheme="minorEastAsia" w:hAnsiTheme="minorHAnsi" w:cstheme="minorBidi"/>
            <w:noProof/>
            <w:sz w:val="22"/>
            <w:lang w:eastAsia="en-GB"/>
          </w:rPr>
          <w:tab/>
        </w:r>
        <w:r w:rsidR="00226719" w:rsidRPr="00E03F4B">
          <w:rPr>
            <w:rStyle w:val="Hyperlink"/>
            <w:noProof/>
          </w:rPr>
          <w:t>Track changes</w:t>
        </w:r>
        <w:r w:rsidR="00226719">
          <w:rPr>
            <w:noProof/>
            <w:webHidden/>
          </w:rPr>
          <w:tab/>
        </w:r>
        <w:r w:rsidR="00226719">
          <w:rPr>
            <w:noProof/>
            <w:webHidden/>
          </w:rPr>
          <w:fldChar w:fldCharType="begin"/>
        </w:r>
        <w:r w:rsidR="00226719">
          <w:rPr>
            <w:noProof/>
            <w:webHidden/>
          </w:rPr>
          <w:instrText xml:space="preserve"> PAGEREF _Toc498004686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644CAF">
      <w:pPr>
        <w:pStyle w:val="TOC2"/>
        <w:rPr>
          <w:rFonts w:asciiTheme="minorHAnsi" w:eastAsiaTheme="minorEastAsia" w:hAnsiTheme="minorHAnsi" w:cstheme="minorBidi"/>
          <w:noProof/>
          <w:sz w:val="22"/>
          <w:lang w:eastAsia="en-GB"/>
        </w:rPr>
      </w:pPr>
      <w:hyperlink w:anchor="_Toc498004687" w:history="1">
        <w:r w:rsidR="00226719" w:rsidRPr="00E03F4B">
          <w:rPr>
            <w:rStyle w:val="Hyperlink"/>
            <w:noProof/>
          </w:rPr>
          <w:t>4.2</w:t>
        </w:r>
        <w:r w:rsidR="00226719">
          <w:rPr>
            <w:rFonts w:asciiTheme="minorHAnsi" w:eastAsiaTheme="minorEastAsia" w:hAnsiTheme="minorHAnsi" w:cstheme="minorBidi"/>
            <w:noProof/>
            <w:sz w:val="22"/>
            <w:lang w:eastAsia="en-GB"/>
          </w:rPr>
          <w:tab/>
        </w:r>
        <w:r w:rsidR="00226719" w:rsidRPr="00E03F4B">
          <w:rPr>
            <w:rStyle w:val="Hyperlink"/>
            <w:noProof/>
          </w:rPr>
          <w:t>Spell checker and auto-correct</w:t>
        </w:r>
        <w:r w:rsidR="00226719">
          <w:rPr>
            <w:noProof/>
            <w:webHidden/>
          </w:rPr>
          <w:tab/>
        </w:r>
        <w:r w:rsidR="00226719">
          <w:rPr>
            <w:noProof/>
            <w:webHidden/>
          </w:rPr>
          <w:fldChar w:fldCharType="begin"/>
        </w:r>
        <w:r w:rsidR="00226719">
          <w:rPr>
            <w:noProof/>
            <w:webHidden/>
          </w:rPr>
          <w:instrText xml:space="preserve"> PAGEREF _Toc498004687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644CAF">
      <w:pPr>
        <w:pStyle w:val="TOC1"/>
        <w:rPr>
          <w:rFonts w:asciiTheme="minorHAnsi" w:eastAsiaTheme="minorEastAsia" w:hAnsiTheme="minorHAnsi" w:cstheme="minorBidi"/>
          <w:b w:val="0"/>
          <w:noProof/>
          <w:sz w:val="22"/>
          <w:lang w:eastAsia="en-GB"/>
        </w:rPr>
      </w:pPr>
      <w:hyperlink w:anchor="_Toc498004688" w:history="1">
        <w:r w:rsidR="00226719" w:rsidRPr="00E03F4B">
          <w:rPr>
            <w:rStyle w:val="Hyperlink"/>
            <w:noProof/>
          </w:rPr>
          <w:t>Chapter 5</w:t>
        </w:r>
        <w:r w:rsidR="00226719">
          <w:rPr>
            <w:rFonts w:asciiTheme="minorHAnsi" w:eastAsiaTheme="minorEastAsia" w:hAnsiTheme="minorHAnsi" w:cstheme="minorBidi"/>
            <w:b w:val="0"/>
            <w:noProof/>
            <w:sz w:val="22"/>
            <w:lang w:eastAsia="en-GB"/>
          </w:rPr>
          <w:tab/>
        </w:r>
        <w:r w:rsidR="00226719" w:rsidRPr="00E03F4B">
          <w:rPr>
            <w:rStyle w:val="Hyperlink"/>
            <w:noProof/>
          </w:rPr>
          <w:t>Chapter 5 awaits content</w:t>
        </w:r>
        <w:r w:rsidR="00226719">
          <w:rPr>
            <w:noProof/>
            <w:webHidden/>
          </w:rPr>
          <w:tab/>
        </w:r>
        <w:r w:rsidR="00226719">
          <w:rPr>
            <w:noProof/>
            <w:webHidden/>
          </w:rPr>
          <w:fldChar w:fldCharType="begin"/>
        </w:r>
        <w:r w:rsidR="00226719">
          <w:rPr>
            <w:noProof/>
            <w:webHidden/>
          </w:rPr>
          <w:instrText xml:space="preserve"> PAGEREF _Toc498004688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644CAF">
      <w:pPr>
        <w:pStyle w:val="TOC2"/>
        <w:rPr>
          <w:rFonts w:asciiTheme="minorHAnsi" w:eastAsiaTheme="minorEastAsia" w:hAnsiTheme="minorHAnsi" w:cstheme="minorBidi"/>
          <w:noProof/>
          <w:sz w:val="22"/>
          <w:lang w:eastAsia="en-GB"/>
        </w:rPr>
      </w:pPr>
      <w:hyperlink w:anchor="_Toc498004689" w:history="1">
        <w:r w:rsidR="00226719" w:rsidRPr="00E03F4B">
          <w:rPr>
            <w:rStyle w:val="Hyperlink"/>
            <w:noProof/>
          </w:rPr>
          <w:t>5.1</w:t>
        </w:r>
        <w:r w:rsidR="00226719">
          <w:rPr>
            <w:rFonts w:asciiTheme="minorHAnsi" w:eastAsiaTheme="minorEastAsia" w:hAnsiTheme="minorHAnsi" w:cstheme="minorBidi"/>
            <w:noProof/>
            <w:sz w:val="22"/>
            <w:lang w:eastAsia="en-GB"/>
          </w:rPr>
          <w:tab/>
        </w:r>
        <w:r w:rsidR="00226719" w:rsidRPr="00E03F4B">
          <w:rPr>
            <w:rStyle w:val="Hyperlink"/>
            <w:noProof/>
          </w:rPr>
          <w:t>Chapter 5 subheading</w:t>
        </w:r>
        <w:r w:rsidR="00226719">
          <w:rPr>
            <w:noProof/>
            <w:webHidden/>
          </w:rPr>
          <w:tab/>
        </w:r>
        <w:r w:rsidR="00226719">
          <w:rPr>
            <w:noProof/>
            <w:webHidden/>
          </w:rPr>
          <w:fldChar w:fldCharType="begin"/>
        </w:r>
        <w:r w:rsidR="00226719">
          <w:rPr>
            <w:noProof/>
            <w:webHidden/>
          </w:rPr>
          <w:instrText xml:space="preserve"> PAGEREF _Toc498004689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644CAF">
      <w:pPr>
        <w:pStyle w:val="TOC1"/>
        <w:rPr>
          <w:rFonts w:asciiTheme="minorHAnsi" w:eastAsiaTheme="minorEastAsia" w:hAnsiTheme="minorHAnsi" w:cstheme="minorBidi"/>
          <w:b w:val="0"/>
          <w:noProof/>
          <w:sz w:val="22"/>
          <w:lang w:eastAsia="en-GB"/>
        </w:rPr>
      </w:pPr>
      <w:hyperlink w:anchor="_Toc498004690" w:history="1">
        <w:r w:rsidR="00226719" w:rsidRPr="00E03F4B">
          <w:rPr>
            <w:rStyle w:val="Hyperlink"/>
            <w:noProof/>
          </w:rPr>
          <w:t>Chapter 6</w:t>
        </w:r>
        <w:r w:rsidR="00226719">
          <w:rPr>
            <w:rFonts w:asciiTheme="minorHAnsi" w:eastAsiaTheme="minorEastAsia" w:hAnsiTheme="minorHAnsi" w:cstheme="minorBidi"/>
            <w:b w:val="0"/>
            <w:noProof/>
            <w:sz w:val="22"/>
            <w:lang w:eastAsia="en-GB"/>
          </w:rPr>
          <w:tab/>
        </w:r>
        <w:r w:rsidR="00226719" w:rsidRPr="00E03F4B">
          <w:rPr>
            <w:rStyle w:val="Hyperlink"/>
            <w:noProof/>
          </w:rPr>
          <w:t>Finishing</w:t>
        </w:r>
        <w:r w:rsidR="00226719">
          <w:rPr>
            <w:noProof/>
            <w:webHidden/>
          </w:rPr>
          <w:tab/>
        </w:r>
        <w:r w:rsidR="00226719">
          <w:rPr>
            <w:noProof/>
            <w:webHidden/>
          </w:rPr>
          <w:fldChar w:fldCharType="begin"/>
        </w:r>
        <w:r w:rsidR="00226719">
          <w:rPr>
            <w:noProof/>
            <w:webHidden/>
          </w:rPr>
          <w:instrText xml:space="preserve"> PAGEREF _Toc498004690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644CAF">
      <w:pPr>
        <w:pStyle w:val="TOC2"/>
        <w:rPr>
          <w:rFonts w:asciiTheme="minorHAnsi" w:eastAsiaTheme="minorEastAsia" w:hAnsiTheme="minorHAnsi" w:cstheme="minorBidi"/>
          <w:noProof/>
          <w:sz w:val="22"/>
          <w:lang w:eastAsia="en-GB"/>
        </w:rPr>
      </w:pPr>
      <w:hyperlink w:anchor="_Toc498004691" w:history="1">
        <w:r w:rsidR="00226719" w:rsidRPr="00E03F4B">
          <w:rPr>
            <w:rStyle w:val="Hyperlink"/>
            <w:noProof/>
          </w:rPr>
          <w:t>6.1</w:t>
        </w:r>
        <w:r w:rsidR="00226719">
          <w:rPr>
            <w:rFonts w:asciiTheme="minorHAnsi" w:eastAsiaTheme="minorEastAsia" w:hAnsiTheme="minorHAnsi" w:cstheme="minorBidi"/>
            <w:noProof/>
            <w:sz w:val="22"/>
            <w:lang w:eastAsia="en-GB"/>
          </w:rPr>
          <w:tab/>
        </w:r>
        <w:r w:rsidR="00226719" w:rsidRPr="00E03F4B">
          <w:rPr>
            <w:rStyle w:val="Hyperlink"/>
            <w:noProof/>
          </w:rPr>
          <w:t>Printing and PDFs</w:t>
        </w:r>
        <w:r w:rsidR="00226719">
          <w:rPr>
            <w:noProof/>
            <w:webHidden/>
          </w:rPr>
          <w:tab/>
        </w:r>
        <w:r w:rsidR="00226719">
          <w:rPr>
            <w:noProof/>
            <w:webHidden/>
          </w:rPr>
          <w:fldChar w:fldCharType="begin"/>
        </w:r>
        <w:r w:rsidR="00226719">
          <w:rPr>
            <w:noProof/>
            <w:webHidden/>
          </w:rPr>
          <w:instrText xml:space="preserve"> PAGEREF _Toc498004691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644CAF">
      <w:pPr>
        <w:pStyle w:val="TOC1"/>
        <w:rPr>
          <w:rFonts w:asciiTheme="minorHAnsi" w:eastAsiaTheme="minorEastAsia" w:hAnsiTheme="minorHAnsi" w:cstheme="minorBidi"/>
          <w:b w:val="0"/>
          <w:noProof/>
          <w:sz w:val="22"/>
          <w:lang w:eastAsia="en-GB"/>
        </w:rPr>
      </w:pPr>
      <w:hyperlink w:anchor="_Toc498004692" w:history="1">
        <w:r w:rsidR="00226719" w:rsidRPr="00E03F4B">
          <w:rPr>
            <w:rStyle w:val="Hyperlink"/>
            <w:noProof/>
          </w:rPr>
          <w:t>Appendix A</w:t>
        </w:r>
        <w:r w:rsidR="00226719">
          <w:rPr>
            <w:rFonts w:asciiTheme="minorHAnsi" w:eastAsiaTheme="minorEastAsia" w:hAnsiTheme="minorHAnsi" w:cstheme="minorBidi"/>
            <w:b w:val="0"/>
            <w:noProof/>
            <w:sz w:val="22"/>
            <w:lang w:eastAsia="en-GB"/>
          </w:rPr>
          <w:tab/>
        </w:r>
        <w:r w:rsidR="00226719" w:rsidRPr="00E03F4B">
          <w:rPr>
            <w:rStyle w:val="Hyperlink"/>
            <w:noProof/>
          </w:rPr>
          <w:t>Your first appendix</w:t>
        </w:r>
        <w:r w:rsidR="00226719">
          <w:rPr>
            <w:noProof/>
            <w:webHidden/>
          </w:rPr>
          <w:tab/>
        </w:r>
        <w:r w:rsidR="00226719">
          <w:rPr>
            <w:noProof/>
            <w:webHidden/>
          </w:rPr>
          <w:fldChar w:fldCharType="begin"/>
        </w:r>
        <w:r w:rsidR="00226719">
          <w:rPr>
            <w:noProof/>
            <w:webHidden/>
          </w:rPr>
          <w:instrText xml:space="preserve"> PAGEREF _Toc498004692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644CAF">
      <w:pPr>
        <w:pStyle w:val="TOC1"/>
        <w:rPr>
          <w:rFonts w:asciiTheme="minorHAnsi" w:eastAsiaTheme="minorEastAsia" w:hAnsiTheme="minorHAnsi" w:cstheme="minorBidi"/>
          <w:b w:val="0"/>
          <w:noProof/>
          <w:sz w:val="22"/>
          <w:lang w:eastAsia="en-GB"/>
        </w:rPr>
      </w:pPr>
      <w:hyperlink w:anchor="_Toc498004693" w:history="1">
        <w:r w:rsidR="00226719" w:rsidRPr="00E03F4B">
          <w:rPr>
            <w:rStyle w:val="Hyperlink"/>
            <w:noProof/>
          </w:rPr>
          <w:t>Appendix B</w:t>
        </w:r>
        <w:r w:rsidR="00226719">
          <w:rPr>
            <w:rFonts w:asciiTheme="minorHAnsi" w:eastAsiaTheme="minorEastAsia" w:hAnsiTheme="minorHAnsi" w:cstheme="minorBidi"/>
            <w:b w:val="0"/>
            <w:noProof/>
            <w:sz w:val="22"/>
            <w:lang w:eastAsia="en-GB"/>
          </w:rPr>
          <w:tab/>
        </w:r>
        <w:r w:rsidR="00226719" w:rsidRPr="00E03F4B">
          <w:rPr>
            <w:rStyle w:val="Hyperlink"/>
            <w:noProof/>
          </w:rPr>
          <w:t>Your second appendix</w:t>
        </w:r>
        <w:r w:rsidR="00226719">
          <w:rPr>
            <w:noProof/>
            <w:webHidden/>
          </w:rPr>
          <w:tab/>
        </w:r>
        <w:r w:rsidR="00226719">
          <w:rPr>
            <w:noProof/>
            <w:webHidden/>
          </w:rPr>
          <w:fldChar w:fldCharType="begin"/>
        </w:r>
        <w:r w:rsidR="00226719">
          <w:rPr>
            <w:noProof/>
            <w:webHidden/>
          </w:rPr>
          <w:instrText xml:space="preserve"> PAGEREF _Toc498004693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644CAF">
      <w:pPr>
        <w:pStyle w:val="TOC1"/>
        <w:rPr>
          <w:rFonts w:asciiTheme="minorHAnsi" w:eastAsiaTheme="minorEastAsia" w:hAnsiTheme="minorHAnsi" w:cstheme="minorBidi"/>
          <w:b w:val="0"/>
          <w:noProof/>
          <w:sz w:val="22"/>
          <w:lang w:eastAsia="en-GB"/>
        </w:rPr>
      </w:pPr>
      <w:hyperlink w:anchor="_Toc498004694" w:history="1">
        <w:r w:rsidR="00226719" w:rsidRPr="00E03F4B">
          <w:rPr>
            <w:rStyle w:val="Hyperlink"/>
            <w:noProof/>
          </w:rPr>
          <w:t>Glossary of Terms</w:t>
        </w:r>
        <w:r w:rsidR="00226719">
          <w:rPr>
            <w:noProof/>
            <w:webHidden/>
          </w:rPr>
          <w:tab/>
        </w:r>
        <w:r w:rsidR="00226719">
          <w:rPr>
            <w:noProof/>
            <w:webHidden/>
          </w:rPr>
          <w:fldChar w:fldCharType="begin"/>
        </w:r>
        <w:r w:rsidR="00226719">
          <w:rPr>
            <w:noProof/>
            <w:webHidden/>
          </w:rPr>
          <w:instrText xml:space="preserve"> PAGEREF _Toc498004694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644CAF">
      <w:pPr>
        <w:pStyle w:val="TOC1"/>
        <w:rPr>
          <w:rFonts w:asciiTheme="minorHAnsi" w:eastAsiaTheme="minorEastAsia" w:hAnsiTheme="minorHAnsi" w:cstheme="minorBidi"/>
          <w:b w:val="0"/>
          <w:noProof/>
          <w:sz w:val="22"/>
          <w:lang w:eastAsia="en-GB"/>
        </w:rPr>
      </w:pPr>
      <w:hyperlink w:anchor="_Toc498004695" w:history="1">
        <w:r w:rsidR="00226719" w:rsidRPr="00E03F4B">
          <w:rPr>
            <w:rStyle w:val="Hyperlink"/>
            <w:noProof/>
          </w:rPr>
          <w:t>List of References</w:t>
        </w:r>
        <w:r w:rsidR="00226719">
          <w:rPr>
            <w:noProof/>
            <w:webHidden/>
          </w:rPr>
          <w:tab/>
        </w:r>
        <w:r w:rsidR="00226719">
          <w:rPr>
            <w:noProof/>
            <w:webHidden/>
          </w:rPr>
          <w:fldChar w:fldCharType="begin"/>
        </w:r>
        <w:r w:rsidR="00226719">
          <w:rPr>
            <w:noProof/>
            <w:webHidden/>
          </w:rPr>
          <w:instrText xml:space="preserve"> PAGEREF _Toc498004695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226719" w:rsidRDefault="00644CAF">
      <w:pPr>
        <w:pStyle w:val="TOC1"/>
        <w:rPr>
          <w:rFonts w:asciiTheme="minorHAnsi" w:eastAsiaTheme="minorEastAsia" w:hAnsiTheme="minorHAnsi" w:cstheme="minorBidi"/>
          <w:b w:val="0"/>
          <w:noProof/>
          <w:sz w:val="22"/>
          <w:lang w:eastAsia="en-GB"/>
        </w:rPr>
      </w:pPr>
      <w:hyperlink w:anchor="_Toc498004696" w:history="1">
        <w:r w:rsidR="00226719" w:rsidRPr="00E03F4B">
          <w:rPr>
            <w:rStyle w:val="Hyperlink"/>
            <w:noProof/>
          </w:rPr>
          <w:t>Bibliography</w:t>
        </w:r>
        <w:r w:rsidR="00226719">
          <w:rPr>
            <w:noProof/>
            <w:webHidden/>
          </w:rPr>
          <w:tab/>
        </w:r>
        <w:r w:rsidR="00226719">
          <w:rPr>
            <w:noProof/>
            <w:webHidden/>
          </w:rPr>
          <w:fldChar w:fldCharType="begin"/>
        </w:r>
        <w:r w:rsidR="00226719">
          <w:rPr>
            <w:noProof/>
            <w:webHidden/>
          </w:rPr>
          <w:instrText xml:space="preserve"> PAGEREF _Toc498004696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C47B19" w:rsidRDefault="00DA3C8C" w:rsidP="00B44DA1">
      <w:r>
        <w:fldChar w:fldCharType="end"/>
      </w:r>
    </w:p>
    <w:p w:rsidR="00A54B0A" w:rsidRDefault="00A54B0A">
      <w:pPr>
        <w:sectPr w:rsidR="00A54B0A" w:rsidSect="00CE0AA2">
          <w:headerReference w:type="even" r:id="rId17"/>
          <w:headerReference w:type="default" r:id="rId18"/>
          <w:footerReference w:type="even" r:id="rId19"/>
          <w:footerReference w:type="default" r:id="rId20"/>
          <w:type w:val="oddPage"/>
          <w:pgSz w:w="11907" w:h="16840" w:code="9"/>
          <w:pgMar w:top="851" w:right="851" w:bottom="851" w:left="2268" w:header="425" w:footer="425" w:gutter="0"/>
          <w:pgNumType w:fmt="lowerRoman" w:start="1"/>
          <w:cols w:space="708"/>
          <w:formProt w:val="0"/>
          <w:docGrid w:linePitch="360"/>
        </w:sectPr>
      </w:pPr>
    </w:p>
    <w:p w:rsidR="00CB6137" w:rsidRPr="00236024" w:rsidRDefault="00557599" w:rsidP="00CB6137">
      <w:pPr>
        <w:pStyle w:val="Contents"/>
      </w:pPr>
      <w:bookmarkStart w:id="1" w:name="_Toc498004669"/>
      <w:r>
        <w:lastRenderedPageBreak/>
        <w:t>Table</w:t>
      </w:r>
      <w:r w:rsidR="00C2319A">
        <w:t xml:space="preserve"> of T</w:t>
      </w:r>
      <w:r w:rsidR="00CB6137" w:rsidRPr="00236024">
        <w:t>ables</w:t>
      </w:r>
      <w:bookmarkEnd w:id="1"/>
    </w:p>
    <w:p w:rsidR="00CB6137" w:rsidRPr="00EF4DE3" w:rsidRDefault="00644CAF" w:rsidP="00151077">
      <w:pPr>
        <w:tabs>
          <w:tab w:val="left" w:pos="1134"/>
        </w:tabs>
        <w:ind w:left="1134" w:hanging="1134"/>
      </w:pPr>
      <w:r>
        <w:fldChar w:fldCharType="begin"/>
      </w:r>
      <w:r>
        <w:instrText xml:space="preserve"> TOC \h \z \c "Table" </w:instrText>
      </w:r>
      <w:r>
        <w:fldChar w:fldCharType="separate"/>
      </w:r>
      <w:r w:rsidR="00226719">
        <w:rPr>
          <w:b/>
          <w:bCs/>
          <w:noProof/>
          <w:lang w:val="en-US"/>
        </w:rPr>
        <w:t>No table of figures entries found.</w:t>
      </w:r>
      <w:r>
        <w:rPr>
          <w:b/>
          <w:bCs/>
          <w:noProof/>
          <w:lang w:val="en-US"/>
        </w:rPr>
        <w:fldChar w:fldCharType="end"/>
      </w:r>
    </w:p>
    <w:p w:rsidR="00815E90" w:rsidRPr="00236024" w:rsidRDefault="00815E90"/>
    <w:p w:rsidR="00A54B0A" w:rsidRDefault="00A54B0A" w:rsidP="00A54B0A">
      <w:pPr>
        <w:pStyle w:val="Contents"/>
        <w:sectPr w:rsidR="00A54B0A" w:rsidSect="00CE0AA2">
          <w:type w:val="oddPage"/>
          <w:pgSz w:w="11907" w:h="16840" w:code="9"/>
          <w:pgMar w:top="851" w:right="851" w:bottom="851" w:left="2268" w:header="425" w:footer="425" w:gutter="0"/>
          <w:pgNumType w:fmt="lowerRoman"/>
          <w:cols w:space="708"/>
          <w:formProt w:val="0"/>
          <w:docGrid w:linePitch="360"/>
        </w:sectPr>
      </w:pPr>
    </w:p>
    <w:p w:rsidR="00CB6137" w:rsidRPr="00236024" w:rsidRDefault="00557599" w:rsidP="00CB6137">
      <w:pPr>
        <w:pStyle w:val="Contents"/>
      </w:pPr>
      <w:bookmarkStart w:id="2" w:name="_Toc498004670"/>
      <w:r>
        <w:lastRenderedPageBreak/>
        <w:t>Table</w:t>
      </w:r>
      <w:r w:rsidR="00C2319A">
        <w:t xml:space="preserve"> of F</w:t>
      </w:r>
      <w:r w:rsidR="00CB6137" w:rsidRPr="00236024">
        <w:t>igures</w:t>
      </w:r>
      <w:bookmarkEnd w:id="2"/>
    </w:p>
    <w:p w:rsidR="00226719" w:rsidRDefault="0052057A">
      <w:pPr>
        <w:pStyle w:val="TableofFigures"/>
        <w:rPr>
          <w:rFonts w:asciiTheme="minorHAnsi" w:eastAsiaTheme="minorEastAsia" w:hAnsiTheme="minorHAnsi" w:cstheme="minorBidi"/>
          <w:noProof/>
          <w:szCs w:val="22"/>
          <w:lang w:eastAsia="en-GB"/>
        </w:rPr>
      </w:pPr>
      <w:r>
        <w:fldChar w:fldCharType="begin"/>
      </w:r>
      <w:r>
        <w:instrText xml:space="preserve"> TOC \h \z \c "Figure" </w:instrText>
      </w:r>
      <w:r>
        <w:fldChar w:fldCharType="separate"/>
      </w:r>
      <w:hyperlink w:anchor="_Toc498004497" w:history="1">
        <w:r w:rsidR="00226719" w:rsidRPr="000E6201">
          <w:rPr>
            <w:rStyle w:val="Hyperlink"/>
            <w:noProof/>
          </w:rPr>
          <w:t>Figure 1</w:t>
        </w:r>
        <w:r w:rsidR="00226719">
          <w:rPr>
            <w:rFonts w:asciiTheme="minorHAnsi" w:eastAsiaTheme="minorEastAsia" w:hAnsiTheme="minorHAnsi" w:cstheme="minorBidi"/>
            <w:noProof/>
            <w:szCs w:val="22"/>
            <w:lang w:eastAsia="en-GB"/>
          </w:rPr>
          <w:tab/>
        </w:r>
        <w:r w:rsidR="00226719" w:rsidRPr="000E6201">
          <w:rPr>
            <w:rStyle w:val="Hyperlink"/>
            <w:noProof/>
          </w:rPr>
          <w:t>The Clipboard group in Word 2010</w:t>
        </w:r>
        <w:r w:rsidR="00226719">
          <w:rPr>
            <w:noProof/>
            <w:webHidden/>
          </w:rPr>
          <w:tab/>
        </w:r>
        <w:r w:rsidR="00226719">
          <w:rPr>
            <w:noProof/>
            <w:webHidden/>
          </w:rPr>
          <w:fldChar w:fldCharType="begin"/>
        </w:r>
        <w:r w:rsidR="00226719">
          <w:rPr>
            <w:noProof/>
            <w:webHidden/>
          </w:rPr>
          <w:instrText xml:space="preserve"> PAGEREF _Toc498004497 \h </w:instrText>
        </w:r>
        <w:r w:rsidR="00226719">
          <w:rPr>
            <w:noProof/>
            <w:webHidden/>
          </w:rPr>
        </w:r>
        <w:r w:rsidR="00226719">
          <w:rPr>
            <w:noProof/>
            <w:webHidden/>
          </w:rPr>
          <w:fldChar w:fldCharType="separate"/>
        </w:r>
        <w:r w:rsidR="004528C1">
          <w:rPr>
            <w:noProof/>
            <w:webHidden/>
          </w:rPr>
          <w:t>1</w:t>
        </w:r>
        <w:r w:rsidR="00226719">
          <w:rPr>
            <w:noProof/>
            <w:webHidden/>
          </w:rPr>
          <w:fldChar w:fldCharType="end"/>
        </w:r>
      </w:hyperlink>
    </w:p>
    <w:p w:rsidR="00815E90" w:rsidRPr="00236024" w:rsidRDefault="0052057A" w:rsidP="00613D23">
      <w:pPr>
        <w:pStyle w:val="TableofFigures"/>
      </w:pPr>
      <w:r>
        <w:rPr>
          <w:noProof/>
          <w:lang w:val="en-US"/>
        </w:rPr>
        <w:fldChar w:fldCharType="end"/>
      </w:r>
    </w:p>
    <w:p w:rsidR="00A54B0A" w:rsidRDefault="00A54B0A">
      <w:pPr>
        <w:pStyle w:val="Contents"/>
        <w:sectPr w:rsidR="00A54B0A" w:rsidSect="00CE0AA2">
          <w:type w:val="oddPage"/>
          <w:pgSz w:w="11907" w:h="16840" w:code="9"/>
          <w:pgMar w:top="851" w:right="851" w:bottom="851" w:left="2268" w:header="425" w:footer="425" w:gutter="0"/>
          <w:pgNumType w:fmt="lowerRoman"/>
          <w:cols w:space="708"/>
          <w:formProt w:val="0"/>
          <w:docGrid w:linePitch="360"/>
        </w:sectPr>
      </w:pPr>
    </w:p>
    <w:p w:rsidR="00C75499" w:rsidRPr="00236024" w:rsidRDefault="00C75499">
      <w:pPr>
        <w:pStyle w:val="Contents"/>
      </w:pPr>
      <w:bookmarkStart w:id="3" w:name="_Toc498004671"/>
      <w:r w:rsidRPr="00236024">
        <w:lastRenderedPageBreak/>
        <w:t xml:space="preserve">List of </w:t>
      </w:r>
      <w:r w:rsidR="00C2319A">
        <w:t>A</w:t>
      </w:r>
      <w:r w:rsidRPr="00236024">
        <w:t xml:space="preserve">ccompanying </w:t>
      </w:r>
      <w:r w:rsidR="00C2319A">
        <w:t>M</w:t>
      </w:r>
      <w:r w:rsidRPr="00236024">
        <w:t>aterials</w:t>
      </w:r>
      <w:bookmarkEnd w:id="3"/>
    </w:p>
    <w:p w:rsidR="00C75499" w:rsidRDefault="00C75499"/>
    <w:p w:rsidR="00C75499" w:rsidRPr="00236024" w:rsidRDefault="00C75499"/>
    <w:p w:rsidR="00A54B0A" w:rsidRDefault="00A54B0A">
      <w:pPr>
        <w:pStyle w:val="Contents"/>
        <w:sectPr w:rsidR="00A54B0A" w:rsidSect="00CE0AA2">
          <w:type w:val="oddPage"/>
          <w:pgSz w:w="11907" w:h="16840" w:code="9"/>
          <w:pgMar w:top="851" w:right="851" w:bottom="851" w:left="2268" w:header="425" w:footer="425" w:gutter="0"/>
          <w:pgNumType w:fmt="lowerRoman"/>
          <w:cols w:space="708"/>
          <w:formProt w:val="0"/>
          <w:docGrid w:linePitch="360"/>
        </w:sectPr>
      </w:pPr>
    </w:p>
    <w:p w:rsidR="00C75499" w:rsidRPr="00236024" w:rsidRDefault="00CF0A6E">
      <w:pPr>
        <w:pStyle w:val="Contents"/>
      </w:pPr>
      <w:bookmarkStart w:id="4" w:name="_Toc498004672"/>
      <w:r>
        <w:lastRenderedPageBreak/>
        <w:t xml:space="preserve">Academic Thesis: </w:t>
      </w:r>
      <w:r w:rsidRPr="00236024">
        <w:t xml:space="preserve">Declaration </w:t>
      </w:r>
      <w:proofErr w:type="gramStart"/>
      <w:r w:rsidRPr="00236024">
        <w:t>Of</w:t>
      </w:r>
      <w:proofErr w:type="gramEnd"/>
      <w:r w:rsidRPr="00236024">
        <w:t xml:space="preserve"> Authorship</w:t>
      </w:r>
      <w:bookmarkEnd w:id="4"/>
    </w:p>
    <w:p w:rsidR="00C140CF" w:rsidRPr="00FD18C0" w:rsidRDefault="00C140CF" w:rsidP="00A774FD">
      <w:pPr>
        <w:tabs>
          <w:tab w:val="right" w:leader="dot" w:pos="8788"/>
        </w:tabs>
        <w:spacing w:after="200"/>
      </w:pPr>
      <w:r w:rsidRPr="00FD18C0">
        <w:t>I,</w:t>
      </w:r>
      <w:r>
        <w:tab/>
      </w:r>
      <w:r w:rsidRPr="00FD18C0">
        <w:t>[</w:t>
      </w:r>
      <w:r w:rsidRPr="00583864">
        <w:rPr>
          <w:highlight w:val="yellow"/>
        </w:rPr>
        <w:t>please print name</w:t>
      </w:r>
      <w:r w:rsidRPr="00FD18C0">
        <w:t>]</w:t>
      </w:r>
    </w:p>
    <w:p w:rsidR="00C140CF" w:rsidRPr="00FD18C0" w:rsidRDefault="00C140CF" w:rsidP="00A774FD">
      <w:r w:rsidRPr="00FD18C0">
        <w:t>declare that this thesis and the work presented in it are my own and has been generated by me as the result of my own original research.</w:t>
      </w:r>
    </w:p>
    <w:p w:rsidR="00C140CF" w:rsidRDefault="00C140CF" w:rsidP="00A774FD">
      <w:pPr>
        <w:tabs>
          <w:tab w:val="right" w:leader="dot" w:pos="8788"/>
        </w:tabs>
        <w:spacing w:after="200"/>
      </w:pPr>
      <w:r w:rsidRPr="00583864">
        <w:rPr>
          <w:highlight w:val="yellow"/>
        </w:rPr>
        <w:t>[title of thesis]</w:t>
      </w:r>
      <w:r>
        <w:t xml:space="preserve"> </w:t>
      </w:r>
      <w:r>
        <w:tab/>
      </w:r>
    </w:p>
    <w:p w:rsidR="00C140CF" w:rsidRPr="00FD18C0" w:rsidRDefault="00C140CF" w:rsidP="00A774FD">
      <w:pPr>
        <w:tabs>
          <w:tab w:val="right" w:leader="dot" w:pos="8788"/>
        </w:tabs>
        <w:spacing w:after="200"/>
      </w:pPr>
      <w:r>
        <w:tab/>
      </w:r>
    </w:p>
    <w:p w:rsidR="00C140CF" w:rsidRPr="00FD18C0" w:rsidRDefault="00C140CF" w:rsidP="00A774FD">
      <w:r w:rsidRPr="00FD18C0">
        <w:t>I confirm that:</w:t>
      </w:r>
    </w:p>
    <w:p w:rsidR="00C140CF" w:rsidRPr="00FD18C0" w:rsidRDefault="00C140CF" w:rsidP="00586B97">
      <w:pPr>
        <w:pStyle w:val="ListNumber"/>
      </w:pPr>
      <w:r w:rsidRPr="00FD18C0">
        <w:t>This work was done wholly or mainly while in candidature for a research degree at this University;</w:t>
      </w:r>
    </w:p>
    <w:p w:rsidR="00C140CF" w:rsidRPr="00FD18C0" w:rsidRDefault="00C140CF" w:rsidP="00586B97">
      <w:pPr>
        <w:pStyle w:val="ListNumber"/>
      </w:pPr>
      <w:r w:rsidRPr="00FD18C0">
        <w:t>Where any part of this thesis has previously been submitted for a degree or any other qualification at this University or any other institution, this has been clearly stated;</w:t>
      </w:r>
    </w:p>
    <w:p w:rsidR="00C140CF" w:rsidRPr="00FD18C0" w:rsidRDefault="00C140CF" w:rsidP="00586B97">
      <w:pPr>
        <w:pStyle w:val="ListNumber"/>
      </w:pPr>
      <w:r w:rsidRPr="00FD18C0">
        <w:t>Where I have consulted the published work of others, this is always clearly attributed;</w:t>
      </w:r>
    </w:p>
    <w:p w:rsidR="00C140CF" w:rsidRPr="00FD18C0" w:rsidRDefault="00C140CF" w:rsidP="00586B97">
      <w:pPr>
        <w:pStyle w:val="ListNumber"/>
      </w:pPr>
      <w:r w:rsidRPr="00FD18C0">
        <w:t>Where I have quoted from the work of others, the source is always given. With the exception of such quotations, this thesis is entirely my own work;</w:t>
      </w:r>
    </w:p>
    <w:p w:rsidR="00C140CF" w:rsidRPr="00FD18C0" w:rsidRDefault="00C140CF" w:rsidP="00586B97">
      <w:pPr>
        <w:pStyle w:val="ListNumber"/>
      </w:pPr>
      <w:r w:rsidRPr="00FD18C0">
        <w:t>I have acknowledged all main sources of help;</w:t>
      </w:r>
    </w:p>
    <w:p w:rsidR="00C140CF" w:rsidRPr="00FD18C0" w:rsidRDefault="00C140CF" w:rsidP="00586B97">
      <w:pPr>
        <w:pStyle w:val="ListNumber"/>
      </w:pPr>
      <w:r w:rsidRPr="00FD18C0">
        <w:t>Where the thesis is based on work done by myself jointly with others, I have made clear exactly what was done by others and what I have contributed myself;</w:t>
      </w:r>
    </w:p>
    <w:p w:rsidR="00C140CF" w:rsidRPr="00FD18C0" w:rsidRDefault="00C140CF" w:rsidP="00586B97">
      <w:pPr>
        <w:pStyle w:val="ListNumber"/>
      </w:pPr>
      <w:r w:rsidRPr="00CF0A6E">
        <w:rPr>
          <w:highlight w:val="yellow"/>
        </w:rPr>
        <w:t>[Delete as appropriate]</w:t>
      </w:r>
      <w:r>
        <w:t xml:space="preserve"> N</w:t>
      </w:r>
      <w:r w:rsidRPr="00FD18C0">
        <w:t>one of this work has b</w:t>
      </w:r>
      <w:r>
        <w:t>een published before submission</w:t>
      </w:r>
      <w:r w:rsidRPr="00FD18C0">
        <w:t xml:space="preserve"> </w:t>
      </w:r>
      <w:r w:rsidRPr="00583864">
        <w:rPr>
          <w:highlight w:val="yellow"/>
        </w:rPr>
        <w:t>[or]</w:t>
      </w:r>
      <w:r>
        <w:t xml:space="preserve"> P</w:t>
      </w:r>
      <w:r w:rsidRPr="00FD18C0">
        <w:t xml:space="preserve">arts of this work have been published as: </w:t>
      </w:r>
      <w:r w:rsidRPr="00583864">
        <w:rPr>
          <w:highlight w:val="yellow"/>
        </w:rPr>
        <w:t>[please list references below]</w:t>
      </w:r>
      <w:r w:rsidRPr="00FD18C0">
        <w:t>:</w:t>
      </w:r>
    </w:p>
    <w:p w:rsidR="00C140CF" w:rsidRPr="00FD18C0" w:rsidRDefault="009445EF" w:rsidP="00A774FD">
      <w:pPr>
        <w:tabs>
          <w:tab w:val="left" w:pos="851"/>
          <w:tab w:val="right" w:leader="dot" w:pos="8788"/>
        </w:tabs>
        <w:spacing w:after="200"/>
      </w:pPr>
      <w:r>
        <w:t>S</w:t>
      </w:r>
      <w:r w:rsidR="00C140CF" w:rsidRPr="00FD18C0">
        <w:t>igned:</w:t>
      </w:r>
      <w:r w:rsidR="00C66C65">
        <w:tab/>
      </w:r>
      <w:r w:rsidR="00A774FD">
        <w:tab/>
      </w:r>
    </w:p>
    <w:p w:rsidR="00C140CF" w:rsidRPr="00FD18C0" w:rsidRDefault="00C140CF" w:rsidP="00A774FD">
      <w:pPr>
        <w:tabs>
          <w:tab w:val="left" w:pos="851"/>
          <w:tab w:val="right" w:leader="dot" w:pos="8788"/>
        </w:tabs>
        <w:spacing w:after="200"/>
      </w:pPr>
      <w:r w:rsidRPr="00FD18C0">
        <w:t>Date:</w:t>
      </w:r>
      <w:r w:rsidR="00C66C65">
        <w:tab/>
      </w:r>
      <w:r w:rsidR="00A774FD">
        <w:tab/>
      </w:r>
    </w:p>
    <w:p w:rsidR="00C140CF" w:rsidRPr="00FD18C0" w:rsidRDefault="00C140CF" w:rsidP="00C140CF"/>
    <w:p w:rsidR="00776A87" w:rsidRDefault="00776A87" w:rsidP="00776A87">
      <w:pPr>
        <w:sectPr w:rsidR="00776A87" w:rsidSect="00CE0AA2">
          <w:type w:val="oddPage"/>
          <w:pgSz w:w="11907" w:h="16840" w:code="9"/>
          <w:pgMar w:top="851" w:right="851" w:bottom="851" w:left="2268" w:header="425" w:footer="425" w:gutter="0"/>
          <w:pgNumType w:fmt="lowerRoman"/>
          <w:cols w:space="708"/>
          <w:formProt w:val="0"/>
          <w:docGrid w:linePitch="360"/>
        </w:sectPr>
      </w:pPr>
    </w:p>
    <w:p w:rsidR="00C75499" w:rsidRPr="00236024" w:rsidRDefault="00C75499">
      <w:pPr>
        <w:pStyle w:val="Contents"/>
      </w:pPr>
      <w:bookmarkStart w:id="5" w:name="_Toc498004673"/>
      <w:r w:rsidRPr="00236024">
        <w:lastRenderedPageBreak/>
        <w:t>Acknowledgements</w:t>
      </w:r>
      <w:bookmarkEnd w:id="5"/>
    </w:p>
    <w:p w:rsidR="00C75499" w:rsidRDefault="00C75499"/>
    <w:p w:rsidR="00613D23" w:rsidRPr="00236024" w:rsidRDefault="00613D23"/>
    <w:p w:rsidR="00A54B0A" w:rsidRDefault="00A54B0A">
      <w:pPr>
        <w:pStyle w:val="Contents"/>
        <w:sectPr w:rsidR="00A54B0A" w:rsidSect="00CE0AA2">
          <w:type w:val="oddPage"/>
          <w:pgSz w:w="11907" w:h="16840" w:code="9"/>
          <w:pgMar w:top="851" w:right="851" w:bottom="851" w:left="2268" w:header="425" w:footer="425" w:gutter="0"/>
          <w:pgNumType w:fmt="lowerRoman"/>
          <w:cols w:space="708"/>
          <w:formProt w:val="0"/>
          <w:docGrid w:linePitch="360"/>
        </w:sectPr>
      </w:pPr>
    </w:p>
    <w:p w:rsidR="00C75499" w:rsidRPr="00236024" w:rsidRDefault="00190B65">
      <w:pPr>
        <w:pStyle w:val="Contents"/>
      </w:pPr>
      <w:bookmarkStart w:id="6" w:name="_Toc498004674"/>
      <w:r>
        <w:lastRenderedPageBreak/>
        <w:t>Definitions and A</w:t>
      </w:r>
      <w:r w:rsidR="00C75499" w:rsidRPr="00236024">
        <w:t>bbreviations</w:t>
      </w:r>
      <w:bookmarkEnd w:id="6"/>
    </w:p>
    <w:p w:rsidR="003E0009" w:rsidRDefault="003E0009"/>
    <w:p w:rsidR="00CF59F6" w:rsidRPr="00236024" w:rsidRDefault="00CF59F6"/>
    <w:p w:rsidR="00C75499" w:rsidRPr="00236024" w:rsidRDefault="00C75499">
      <w:pPr>
        <w:sectPr w:rsidR="00C75499" w:rsidRPr="00236024" w:rsidSect="00CE0AA2">
          <w:type w:val="oddPage"/>
          <w:pgSz w:w="11907" w:h="16840" w:code="9"/>
          <w:pgMar w:top="851" w:right="851" w:bottom="851" w:left="2268" w:header="425" w:footer="425" w:gutter="0"/>
          <w:pgNumType w:fmt="lowerRoman"/>
          <w:cols w:space="708"/>
          <w:formProt w:val="0"/>
          <w:docGrid w:linePitch="360"/>
        </w:sectPr>
      </w:pPr>
    </w:p>
    <w:p w:rsidR="00DB7334" w:rsidRDefault="002E5923" w:rsidP="00945931">
      <w:pPr>
        <w:pStyle w:val="Heading1"/>
        <w:ind w:left="1985" w:hanging="1985"/>
      </w:pPr>
      <w:bookmarkStart w:id="7" w:name="_Ref488657886"/>
      <w:bookmarkStart w:id="8" w:name="_Ref488658008"/>
      <w:bookmarkStart w:id="9" w:name="_Toc498004675"/>
      <w:r>
        <w:lastRenderedPageBreak/>
        <w:t>Use the style Heading 1 for chapter titles. Th</w:t>
      </w:r>
      <w:r w:rsidR="00945931">
        <w:t>ere is</w:t>
      </w:r>
      <w:r>
        <w:t xml:space="preserve"> numbering attached so only use it for chapter titles</w:t>
      </w:r>
      <w:bookmarkEnd w:id="7"/>
      <w:bookmarkEnd w:id="8"/>
      <w:bookmarkEnd w:id="9"/>
    </w:p>
    <w:p w:rsidR="00D5249A" w:rsidRDefault="002E5923" w:rsidP="000F2ACC">
      <w:pPr>
        <w:pStyle w:val="Heading2"/>
      </w:pPr>
      <w:bookmarkStart w:id="10" w:name="_Toc498004676"/>
      <w:r>
        <w:t>Use the style Heading 2 for subheadings. This style has numbering attached</w:t>
      </w:r>
      <w:bookmarkEnd w:id="10"/>
    </w:p>
    <w:p w:rsidR="002E5923" w:rsidRPr="002E5923" w:rsidRDefault="002E5923" w:rsidP="002E5923">
      <w:pPr>
        <w:pStyle w:val="Heading3"/>
      </w:pPr>
      <w:bookmarkStart w:id="11" w:name="_Toc498004677"/>
      <w:r>
        <w:t>Use the style Heading 3 for the next level of headings. This style has numbering attached.</w:t>
      </w:r>
      <w:bookmarkEnd w:id="11"/>
    </w:p>
    <w:p w:rsidR="002D27D1" w:rsidRDefault="002D27D1" w:rsidP="00CC274E">
      <w:r>
        <w:t xml:space="preserve">Learn about </w:t>
      </w:r>
      <w:hyperlink r:id="rId21" w:history="1">
        <w:r w:rsidRPr="002D27D1">
          <w:rPr>
            <w:rStyle w:val="Hyperlink"/>
          </w:rPr>
          <w:t>using Styles</w:t>
        </w:r>
      </w:hyperlink>
      <w:r w:rsidR="004C69F2">
        <w:t xml:space="preserve"> to create a well formatted document</w:t>
      </w:r>
      <w:r w:rsidR="00997BC1">
        <w:t xml:space="preserve"> and get a Table of Contents created by Word based on the Headings you include.</w:t>
      </w:r>
    </w:p>
    <w:p w:rsidR="00CC274E" w:rsidRDefault="002E5923" w:rsidP="00CC274E">
      <w:r>
        <w:t>Use the style Normal for your standard paragraphs.</w:t>
      </w:r>
    </w:p>
    <w:p w:rsidR="002E5923" w:rsidRDefault="002E5923" w:rsidP="002E5923">
      <w:pPr>
        <w:pStyle w:val="Quotation"/>
      </w:pPr>
      <w:r>
        <w:t xml:space="preserve">Use the style Quotation for large quotes. This style has indents on the left and </w:t>
      </w:r>
      <w:proofErr w:type="gramStart"/>
      <w:r>
        <w:t>right hand</w:t>
      </w:r>
      <w:proofErr w:type="gramEnd"/>
      <w:r>
        <w:t xml:space="preserve"> side and a slightly larger spacing before them to make them stand out.</w:t>
      </w:r>
    </w:p>
    <w:p w:rsidR="002E5923" w:rsidRDefault="002E5923" w:rsidP="002E5923">
      <w:pPr>
        <w:pStyle w:val="QuotationAttribution"/>
      </w:pPr>
      <w:r>
        <w:t xml:space="preserve">Use the style </w:t>
      </w:r>
      <w:proofErr w:type="spellStart"/>
      <w:r>
        <w:t>Quotation_Attribution</w:t>
      </w:r>
      <w:proofErr w:type="spellEnd"/>
      <w:r>
        <w:t xml:space="preserve"> to show the source of the quote</w:t>
      </w:r>
    </w:p>
    <w:p w:rsidR="007F5CC4" w:rsidRDefault="002E5923" w:rsidP="000907C0">
      <w:r>
        <w:t>If you wish to change</w:t>
      </w:r>
      <w:r w:rsidR="00794251">
        <w:t xml:space="preserve"> the default font used throughout the file see </w:t>
      </w:r>
      <w:hyperlink r:id="rId22" w:history="1">
        <w:r w:rsidR="002D27D1" w:rsidRPr="002D27D1">
          <w:rPr>
            <w:rStyle w:val="Hyperlink"/>
          </w:rPr>
          <w:t>Change the default font</w:t>
        </w:r>
      </w:hyperlink>
    </w:p>
    <w:p w:rsidR="002E5923" w:rsidRDefault="002D27D1" w:rsidP="002D27D1">
      <w:pPr>
        <w:pStyle w:val="Heading2"/>
      </w:pPr>
      <w:bookmarkStart w:id="12" w:name="_Toc498004678"/>
      <w:r>
        <w:t>Images</w:t>
      </w:r>
      <w:bookmarkEnd w:id="12"/>
    </w:p>
    <w:p w:rsidR="002D27D1" w:rsidRDefault="00644CAF" w:rsidP="002D27D1">
      <w:pPr>
        <w:rPr>
          <w:lang w:eastAsia="en-GB"/>
        </w:rPr>
      </w:pPr>
      <w:hyperlink r:id="rId23" w:history="1">
        <w:r w:rsidR="002D27D1" w:rsidRPr="002D27D1">
          <w:rPr>
            <w:rStyle w:val="Hyperlink"/>
            <w:lang w:eastAsia="en-GB"/>
          </w:rPr>
          <w:t>Insert images</w:t>
        </w:r>
      </w:hyperlink>
      <w:r w:rsidR="002D27D1">
        <w:rPr>
          <w:lang w:eastAsia="en-GB"/>
        </w:rPr>
        <w:t xml:space="preserve"> in their own paragraph of Normal formatted text and ‘In line with text’. Images should have a </w:t>
      </w:r>
      <w:hyperlink r:id="rId24" w:history="1">
        <w:r w:rsidR="002D27D1" w:rsidRPr="004C69F2">
          <w:rPr>
            <w:rStyle w:val="Hyperlink"/>
            <w:lang w:eastAsia="en-GB"/>
          </w:rPr>
          <w:t xml:space="preserve">Caption </w:t>
        </w:r>
      </w:hyperlink>
      <w:r w:rsidR="002D27D1">
        <w:rPr>
          <w:lang w:eastAsia="en-GB"/>
        </w:rPr>
        <w:t>inserted</w:t>
      </w:r>
    </w:p>
    <w:p w:rsidR="004C69F2" w:rsidRDefault="004C69F2" w:rsidP="004C69F2">
      <w:pPr>
        <w:keepNext/>
      </w:pPr>
      <w:r>
        <w:rPr>
          <w:noProof/>
          <w:lang w:eastAsia="en-GB"/>
        </w:rPr>
        <w:drawing>
          <wp:inline distT="0" distB="0" distL="0" distR="0" wp14:anchorId="3E643758" wp14:editId="25ABFBE5">
            <wp:extent cx="1752381" cy="1295238"/>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 painter.png"/>
                    <pic:cNvPicPr/>
                  </pic:nvPicPr>
                  <pic:blipFill>
                    <a:blip r:embed="rId25">
                      <a:extLst>
                        <a:ext uri="{28A0092B-C50C-407E-A947-70E740481C1C}">
                          <a14:useLocalDpi xmlns:a14="http://schemas.microsoft.com/office/drawing/2010/main" val="0"/>
                        </a:ext>
                      </a:extLst>
                    </a:blip>
                    <a:stretch>
                      <a:fillRect/>
                    </a:stretch>
                  </pic:blipFill>
                  <pic:spPr>
                    <a:xfrm>
                      <a:off x="0" y="0"/>
                      <a:ext cx="1752381" cy="1295238"/>
                    </a:xfrm>
                    <a:prstGeom prst="rect">
                      <a:avLst/>
                    </a:prstGeom>
                  </pic:spPr>
                </pic:pic>
              </a:graphicData>
            </a:graphic>
          </wp:inline>
        </w:drawing>
      </w:r>
    </w:p>
    <w:p w:rsidR="002D27D1" w:rsidRDefault="004C69F2" w:rsidP="004C69F2">
      <w:pPr>
        <w:pStyle w:val="Caption"/>
        <w:rPr>
          <w:lang w:eastAsia="en-GB"/>
        </w:rPr>
      </w:pPr>
      <w:bookmarkStart w:id="13" w:name="_Toc498004497"/>
      <w:r>
        <w:t xml:space="preserve">Figure </w:t>
      </w:r>
      <w:r w:rsidR="00644CAF">
        <w:fldChar w:fldCharType="begin"/>
      </w:r>
      <w:r w:rsidR="00644CAF">
        <w:instrText xml:space="preserve"> SEQ Figure \* ARABIC </w:instrText>
      </w:r>
      <w:r w:rsidR="00644CAF">
        <w:fldChar w:fldCharType="separate"/>
      </w:r>
      <w:r w:rsidR="004528C1">
        <w:rPr>
          <w:noProof/>
        </w:rPr>
        <w:t>1</w:t>
      </w:r>
      <w:r w:rsidR="00644CAF">
        <w:rPr>
          <w:noProof/>
        </w:rPr>
        <w:fldChar w:fldCharType="end"/>
      </w:r>
      <w:r>
        <w:tab/>
        <w:t>The Clipboard group in Word 2010</w:t>
      </w:r>
      <w:bookmarkEnd w:id="13"/>
    </w:p>
    <w:p w:rsidR="004C69F2" w:rsidRDefault="00557E3C" w:rsidP="00557E3C">
      <w:pPr>
        <w:pStyle w:val="Heading2"/>
      </w:pPr>
      <w:bookmarkStart w:id="14" w:name="_Toc498004679"/>
      <w:r>
        <w:lastRenderedPageBreak/>
        <w:t>Tables</w:t>
      </w:r>
      <w:bookmarkEnd w:id="14"/>
    </w:p>
    <w:p w:rsidR="00557E3C" w:rsidRPr="00557E3C" w:rsidRDefault="00644CAF" w:rsidP="00557E3C">
      <w:pPr>
        <w:rPr>
          <w:lang w:eastAsia="en-GB"/>
        </w:rPr>
      </w:pPr>
      <w:hyperlink r:id="rId26" w:history="1">
        <w:r w:rsidR="00557E3C" w:rsidRPr="000C4C2D">
          <w:rPr>
            <w:rStyle w:val="Hyperlink"/>
            <w:lang w:eastAsia="en-GB"/>
          </w:rPr>
          <w:t>Tables</w:t>
        </w:r>
      </w:hyperlink>
      <w:r w:rsidR="00557E3C">
        <w:rPr>
          <w:lang w:eastAsia="en-GB"/>
        </w:rPr>
        <w:t xml:space="preserve"> should have a caption and long tables can be made to repeat their title row on multiple pages</w:t>
      </w:r>
    </w:p>
    <w:p w:rsidR="003D7BB4" w:rsidRDefault="003D7BB4" w:rsidP="002D27D1">
      <w:pPr>
        <w:rPr>
          <w:lang w:eastAsia="en-GB"/>
        </w:rPr>
        <w:sectPr w:rsidR="003D7BB4" w:rsidSect="00CE0AA2">
          <w:headerReference w:type="even" r:id="rId27"/>
          <w:headerReference w:type="default" r:id="rId28"/>
          <w:footerReference w:type="default" r:id="rId29"/>
          <w:type w:val="oddPage"/>
          <w:pgSz w:w="11907" w:h="16840" w:code="9"/>
          <w:pgMar w:top="851" w:right="851" w:bottom="851" w:left="2268" w:header="425" w:footer="425" w:gutter="0"/>
          <w:pgNumType w:start="1"/>
          <w:cols w:space="708"/>
          <w:formProt w:val="0"/>
          <w:docGrid w:linePitch="360"/>
        </w:sectPr>
      </w:pPr>
    </w:p>
    <w:p w:rsidR="00945931" w:rsidRDefault="00945931" w:rsidP="00945931">
      <w:pPr>
        <w:pStyle w:val="Heading1"/>
      </w:pPr>
      <w:bookmarkStart w:id="15" w:name="_Ref488658108"/>
      <w:bookmarkStart w:id="16" w:name="_Ref488658122"/>
      <w:bookmarkStart w:id="17" w:name="_Toc498004680"/>
      <w:bookmarkStart w:id="18" w:name="_Ref488658030"/>
      <w:bookmarkStart w:id="19" w:name="_Ref488658068"/>
      <w:r>
        <w:lastRenderedPageBreak/>
        <w:t>Working efficiently</w:t>
      </w:r>
      <w:bookmarkEnd w:id="15"/>
      <w:bookmarkEnd w:id="16"/>
      <w:bookmarkEnd w:id="17"/>
    </w:p>
    <w:p w:rsidR="00945931" w:rsidRDefault="00945931" w:rsidP="00945931">
      <w:pPr>
        <w:pStyle w:val="Heading2"/>
      </w:pPr>
      <w:bookmarkStart w:id="20" w:name="_Toc498004681"/>
      <w:r>
        <w:t>Learn useful ways to work with your file</w:t>
      </w:r>
      <w:bookmarkEnd w:id="20"/>
    </w:p>
    <w:p w:rsidR="00945931" w:rsidRDefault="00945931" w:rsidP="00945931">
      <w:pPr>
        <w:rPr>
          <w:lang w:eastAsia="en-GB"/>
        </w:rPr>
      </w:pPr>
      <w:r>
        <w:rPr>
          <w:lang w:eastAsia="en-GB"/>
        </w:rPr>
        <w:t>There are lots of time saving ways to speed up working with your file:</w:t>
      </w:r>
    </w:p>
    <w:p w:rsidR="00945931" w:rsidRDefault="00644CAF" w:rsidP="00945931">
      <w:pPr>
        <w:rPr>
          <w:lang w:eastAsia="en-GB"/>
        </w:rPr>
      </w:pPr>
      <w:hyperlink r:id="rId30" w:history="1">
        <w:r w:rsidR="00945931" w:rsidRPr="000C4C2D">
          <w:rPr>
            <w:rStyle w:val="Hyperlink"/>
            <w:lang w:eastAsia="en-GB"/>
          </w:rPr>
          <w:t>The Navigation Pane</w:t>
        </w:r>
      </w:hyperlink>
    </w:p>
    <w:p w:rsidR="00945931" w:rsidRDefault="00644CAF" w:rsidP="00945931">
      <w:pPr>
        <w:rPr>
          <w:lang w:eastAsia="en-GB"/>
        </w:rPr>
      </w:pPr>
      <w:hyperlink r:id="rId31" w:history="1">
        <w:r w:rsidR="00945931" w:rsidRPr="00557E3C">
          <w:rPr>
            <w:rStyle w:val="Hyperlink"/>
            <w:lang w:eastAsia="en-GB"/>
          </w:rPr>
          <w:t>Browsing and selecting</w:t>
        </w:r>
      </w:hyperlink>
    </w:p>
    <w:p w:rsidR="00945931" w:rsidRPr="00557E3C" w:rsidRDefault="00644CAF" w:rsidP="00945931">
      <w:pPr>
        <w:rPr>
          <w:lang w:eastAsia="en-GB"/>
        </w:rPr>
      </w:pPr>
      <w:hyperlink r:id="rId32" w:history="1">
        <w:r w:rsidR="00945931" w:rsidRPr="000C4C2D">
          <w:rPr>
            <w:rStyle w:val="Hyperlink"/>
            <w:lang w:eastAsia="en-GB"/>
          </w:rPr>
          <w:t>Keyboard shortcuts</w:t>
        </w:r>
      </w:hyperlink>
    </w:p>
    <w:p w:rsidR="00945931" w:rsidRDefault="00945931" w:rsidP="00945931"/>
    <w:p w:rsidR="003D7BB4" w:rsidRPr="00807097" w:rsidRDefault="003D7BB4" w:rsidP="00945931"/>
    <w:p w:rsidR="00945931" w:rsidRDefault="00945931" w:rsidP="00945931">
      <w:pPr>
        <w:sectPr w:rsidR="00945931" w:rsidSect="00CE0AA2">
          <w:footerReference w:type="default" r:id="rId33"/>
          <w:type w:val="oddPage"/>
          <w:pgSz w:w="11907" w:h="16840" w:code="9"/>
          <w:pgMar w:top="851" w:right="851" w:bottom="851" w:left="2268" w:header="425" w:footer="425" w:gutter="0"/>
          <w:cols w:space="708"/>
          <w:formProt w:val="0"/>
          <w:docGrid w:linePitch="360"/>
        </w:sectPr>
      </w:pPr>
    </w:p>
    <w:p w:rsidR="000907C0" w:rsidRDefault="004C69F2" w:rsidP="000907C0">
      <w:pPr>
        <w:pStyle w:val="Heading1"/>
      </w:pPr>
      <w:bookmarkStart w:id="21" w:name="_Ref488658298"/>
      <w:bookmarkStart w:id="22" w:name="_Ref488658325"/>
      <w:bookmarkStart w:id="23" w:name="_Toc498004682"/>
      <w:r>
        <w:lastRenderedPageBreak/>
        <w:t>A new chapter</w:t>
      </w:r>
      <w:bookmarkEnd w:id="18"/>
      <w:bookmarkEnd w:id="19"/>
      <w:bookmarkEnd w:id="21"/>
      <w:bookmarkEnd w:id="22"/>
      <w:bookmarkEnd w:id="23"/>
    </w:p>
    <w:p w:rsidR="00557E3C" w:rsidRDefault="00557E3C" w:rsidP="00557E3C">
      <w:pPr>
        <w:pStyle w:val="Heading2"/>
      </w:pPr>
      <w:bookmarkStart w:id="24" w:name="_Toc498004683"/>
      <w:r>
        <w:t>Adding new sections</w:t>
      </w:r>
      <w:bookmarkEnd w:id="24"/>
    </w:p>
    <w:p w:rsidR="00557E3C" w:rsidRDefault="00557E3C" w:rsidP="00557E3C">
      <w:pPr>
        <w:rPr>
          <w:lang w:eastAsia="en-GB"/>
        </w:rPr>
      </w:pPr>
      <w:r>
        <w:rPr>
          <w:lang w:eastAsia="en-GB"/>
        </w:rPr>
        <w:t xml:space="preserve">The template has 6 chapters and 2 appendices. Find out how to </w:t>
      </w:r>
      <w:r w:rsidR="000C4C2D">
        <w:rPr>
          <w:lang w:eastAsia="en-GB"/>
        </w:rPr>
        <w:t xml:space="preserve">use </w:t>
      </w:r>
      <w:hyperlink r:id="rId34" w:history="1">
        <w:r w:rsidR="000C4C2D" w:rsidRPr="000C4C2D">
          <w:rPr>
            <w:rStyle w:val="Hyperlink"/>
            <w:lang w:eastAsia="en-GB"/>
          </w:rPr>
          <w:t xml:space="preserve">Page Layout </w:t>
        </w:r>
      </w:hyperlink>
      <w:r w:rsidR="000C4C2D">
        <w:rPr>
          <w:lang w:eastAsia="en-GB"/>
        </w:rPr>
        <w:t xml:space="preserve">features to </w:t>
      </w:r>
      <w:r>
        <w:rPr>
          <w:lang w:eastAsia="en-GB"/>
        </w:rPr>
        <w:t>add</w:t>
      </w:r>
    </w:p>
    <w:p w:rsidR="00557E3C" w:rsidRDefault="00557E3C" w:rsidP="00557E3C">
      <w:pPr>
        <w:pStyle w:val="ListParagraph"/>
        <w:numPr>
          <w:ilvl w:val="0"/>
          <w:numId w:val="16"/>
        </w:numPr>
        <w:rPr>
          <w:lang w:eastAsia="en-GB"/>
        </w:rPr>
      </w:pPr>
      <w:r>
        <w:rPr>
          <w:lang w:eastAsia="en-GB"/>
        </w:rPr>
        <w:t>New chapters</w:t>
      </w:r>
    </w:p>
    <w:p w:rsidR="00557E3C" w:rsidRDefault="00557E3C" w:rsidP="00557E3C">
      <w:pPr>
        <w:pStyle w:val="ListParagraph"/>
        <w:numPr>
          <w:ilvl w:val="0"/>
          <w:numId w:val="16"/>
        </w:numPr>
        <w:rPr>
          <w:lang w:eastAsia="en-GB"/>
        </w:rPr>
      </w:pPr>
      <w:r>
        <w:rPr>
          <w:lang w:eastAsia="en-GB"/>
        </w:rPr>
        <w:t>New appendices</w:t>
      </w:r>
    </w:p>
    <w:p w:rsidR="00557E3C" w:rsidRPr="00557E3C" w:rsidRDefault="00557E3C" w:rsidP="00557E3C">
      <w:pPr>
        <w:pStyle w:val="ListParagraph"/>
        <w:numPr>
          <w:ilvl w:val="0"/>
          <w:numId w:val="16"/>
        </w:numPr>
        <w:rPr>
          <w:lang w:eastAsia="en-GB"/>
        </w:rPr>
      </w:pPr>
      <w:r>
        <w:rPr>
          <w:lang w:eastAsia="en-GB"/>
        </w:rPr>
        <w:t>Landscaped sections</w:t>
      </w:r>
    </w:p>
    <w:p w:rsidR="00EC1EBB" w:rsidRDefault="004C69F2" w:rsidP="000F2ACC">
      <w:pPr>
        <w:pStyle w:val="Heading2"/>
      </w:pPr>
      <w:bookmarkStart w:id="25" w:name="_Toc498004684"/>
      <w:r>
        <w:t>Cross-referencing</w:t>
      </w:r>
      <w:bookmarkEnd w:id="25"/>
    </w:p>
    <w:p w:rsidR="007F5CC4" w:rsidRDefault="004C69F2" w:rsidP="000907C0">
      <w:r>
        <w:t xml:space="preserve">If you use the heading styles then </w:t>
      </w:r>
      <w:hyperlink r:id="rId35" w:history="1">
        <w:r w:rsidRPr="004C69F2">
          <w:rPr>
            <w:rStyle w:val="Hyperlink"/>
          </w:rPr>
          <w:t>cross-referencing</w:t>
        </w:r>
      </w:hyperlink>
      <w:r>
        <w:t xml:space="preserve"> to a heading elsewhere is made very easy</w:t>
      </w:r>
    </w:p>
    <w:p w:rsidR="003D7BB4" w:rsidRDefault="003D7BB4" w:rsidP="000907C0"/>
    <w:p w:rsidR="003D7BB4" w:rsidRDefault="003D7BB4" w:rsidP="000907C0"/>
    <w:p w:rsidR="000907C0" w:rsidRDefault="000907C0" w:rsidP="000907C0">
      <w:pPr>
        <w:sectPr w:rsidR="000907C0" w:rsidSect="00CE0AA2">
          <w:footerReference w:type="default" r:id="rId36"/>
          <w:type w:val="oddPage"/>
          <w:pgSz w:w="11907" w:h="16840" w:code="9"/>
          <w:pgMar w:top="851" w:right="851" w:bottom="851" w:left="2268" w:header="425" w:footer="425" w:gutter="0"/>
          <w:cols w:space="708"/>
          <w:formProt w:val="0"/>
          <w:docGrid w:linePitch="360"/>
        </w:sectPr>
      </w:pPr>
    </w:p>
    <w:p w:rsidR="00644F54" w:rsidRDefault="00997BC1" w:rsidP="00644F54">
      <w:pPr>
        <w:pStyle w:val="Heading1"/>
      </w:pPr>
      <w:bookmarkStart w:id="26" w:name="_Ref488658478"/>
      <w:bookmarkStart w:id="27" w:name="_Toc498004685"/>
      <w:r>
        <w:lastRenderedPageBreak/>
        <w:t>Reviewing tools</w:t>
      </w:r>
      <w:bookmarkEnd w:id="26"/>
      <w:bookmarkEnd w:id="27"/>
    </w:p>
    <w:p w:rsidR="000F2ACC" w:rsidRDefault="00997BC1" w:rsidP="000F2ACC">
      <w:pPr>
        <w:pStyle w:val="Heading2"/>
      </w:pPr>
      <w:bookmarkStart w:id="28" w:name="_Toc498004686"/>
      <w:r>
        <w:t>Track changes</w:t>
      </w:r>
      <w:bookmarkEnd w:id="28"/>
    </w:p>
    <w:p w:rsidR="000C4C2D" w:rsidRDefault="00997BC1" w:rsidP="000C4C2D">
      <w:pPr>
        <w:rPr>
          <w:lang w:eastAsia="en-GB"/>
        </w:rPr>
      </w:pPr>
      <w:r>
        <w:rPr>
          <w:lang w:eastAsia="en-GB"/>
        </w:rPr>
        <w:t xml:space="preserve">Word has useful tools that will allow you to </w:t>
      </w:r>
      <w:hyperlink r:id="rId37" w:history="1">
        <w:r w:rsidRPr="00AB099A">
          <w:rPr>
            <w:rStyle w:val="Hyperlink"/>
            <w:lang w:eastAsia="en-GB"/>
          </w:rPr>
          <w:t>track changes</w:t>
        </w:r>
      </w:hyperlink>
      <w:r>
        <w:rPr>
          <w:lang w:eastAsia="en-GB"/>
        </w:rPr>
        <w:t xml:space="preserve"> that you might want to make to the file.</w:t>
      </w:r>
    </w:p>
    <w:p w:rsidR="00997BC1" w:rsidRDefault="00997BC1" w:rsidP="00997BC1">
      <w:pPr>
        <w:pStyle w:val="Heading2"/>
      </w:pPr>
      <w:bookmarkStart w:id="29" w:name="_Toc498004687"/>
      <w:r>
        <w:t>Spell checker and auto-correct</w:t>
      </w:r>
      <w:bookmarkEnd w:id="29"/>
    </w:p>
    <w:p w:rsidR="00997BC1" w:rsidRPr="00997BC1" w:rsidRDefault="00997BC1" w:rsidP="00997BC1">
      <w:pPr>
        <w:rPr>
          <w:lang w:eastAsia="en-GB"/>
        </w:rPr>
      </w:pPr>
      <w:r>
        <w:rPr>
          <w:lang w:eastAsia="en-GB"/>
        </w:rPr>
        <w:t xml:space="preserve">Word has features that will help </w:t>
      </w:r>
      <w:hyperlink r:id="rId38" w:history="1">
        <w:r w:rsidRPr="00AB099A">
          <w:rPr>
            <w:rStyle w:val="Hyperlink"/>
            <w:lang w:eastAsia="en-GB"/>
          </w:rPr>
          <w:t>check your spelling</w:t>
        </w:r>
      </w:hyperlink>
      <w:r>
        <w:rPr>
          <w:lang w:eastAsia="en-GB"/>
        </w:rPr>
        <w:t xml:space="preserve"> – find out how to add words to its dictionary so it can recognise technical terminology that you use.</w:t>
      </w:r>
    </w:p>
    <w:p w:rsidR="003D7BB4" w:rsidRDefault="003D7BB4" w:rsidP="000907C0"/>
    <w:p w:rsidR="003D7BB4" w:rsidRPr="00807097" w:rsidRDefault="003D7BB4" w:rsidP="000907C0"/>
    <w:p w:rsidR="000907C0" w:rsidRDefault="000907C0" w:rsidP="000907C0">
      <w:pPr>
        <w:sectPr w:rsidR="000907C0" w:rsidSect="00CE0AA2">
          <w:headerReference w:type="even" r:id="rId39"/>
          <w:footerReference w:type="default" r:id="rId40"/>
          <w:type w:val="oddPage"/>
          <w:pgSz w:w="11907" w:h="16840" w:code="9"/>
          <w:pgMar w:top="851" w:right="851" w:bottom="851" w:left="2268" w:header="425" w:footer="425" w:gutter="0"/>
          <w:cols w:space="708"/>
          <w:formProt w:val="0"/>
          <w:docGrid w:linePitch="360"/>
        </w:sectPr>
      </w:pPr>
    </w:p>
    <w:p w:rsidR="000907C0" w:rsidRDefault="001237D3" w:rsidP="000907C0">
      <w:pPr>
        <w:pStyle w:val="Heading1"/>
      </w:pPr>
      <w:r>
        <w:lastRenderedPageBreak/>
        <w:t>Detecting Acceleration for Gait and Crime Scene Analysis</w:t>
      </w:r>
    </w:p>
    <w:p w:rsidR="00046C13" w:rsidRPr="00046C13" w:rsidRDefault="00046C13" w:rsidP="00046C13">
      <w:pPr>
        <w:rPr>
          <w:lang w:eastAsia="en-US"/>
        </w:rPr>
      </w:pPr>
      <w:r w:rsidRPr="00046C13">
        <w:rPr>
          <w:lang w:eastAsia="en-US"/>
        </w:rPr>
        <w:t xml:space="preserve">Gait analysis is the systematic study of human walking. It has been mainly applied in two fields: human identification </w:t>
      </w:r>
      <w:r w:rsidRPr="00046C13">
        <w:rPr>
          <w:lang w:eastAsia="en-US"/>
        </w:rPr>
        <w:fldChar w:fldCharType="begin" w:fldLock="1"/>
      </w:r>
      <w:r w:rsidRPr="00046C13">
        <w:rPr>
          <w:lang w:eastAsia="en-US"/>
        </w:rPr>
        <w:instrText>ADDIN CSL_CITATION { "citationItems" : [ { "id" : "ITEM-1", "itemData" : { "ISBN" : "0387294880", "abstract" : "Biometrics now affect many people's lives, and is the focus of much academic research and commercial development. Gait is one of the most recent biometrics, with its own unique advantages. Gait recognizes people by the way they walk and run, analyzes movement, which in turn implies analyzing sequences of images. This professional book introduces developments from the laboratories of very distinguished researchers within this relatively new area of biometrics and clearly establishes human gait as a biometric. Human Identification Based on Gait provides a snapshot of all the biometric work in human identification by gait (all major centers for research are indicated in this book). To complete the picture, studies are included from medicine, psychology and other areas wherein we find not only justification for the use of gait as a biometric, but also pointers to techniques and to analysis. Human Identification Based on Gait is designed for a professional audience, composed of researchers and practitioners in industry. This book is also suitable as a secondary text for graduate-level students in computer science. Subjects Allied to Gait -- Gait Databases -- Early Recognition Approaches -- Silhouette-Based Approaches -- Model-Based Approaches -- Further Gait Developments -- Future Challenges.", "author" : [ { "dropping-particle" : "", "family" : "Nixon", "given" : "Mark S", "non-dropping-particle" : "", "parse-names" : false, "suffix" : "" }, { "dropping-particle" : "", "family" : "Tan", "given" : "Tieniu", "non-dropping-particle" : "", "parse-names" : false, "suffix" : "" }, { "dropping-particle" : "", "family" : "Chellappa", "given" : "Rama", "non-dropping-particle" : "", "parse-names" : false, "suffix" : "" } ], "id" : "ITEM-1", "issued" : { "date-parts" : [ [ "2005" ] ] }, "number-of-pages" : "187", "publisher" : "Springer", "title" : "Human identification based on gait", "type" : "book" }, "uris" : [ "http://www.mendeley.com/documents/?uuid=8c499546-ab03-3ae6-b910-db548b0d338c" ] } ], "mendeley" : { "formattedCitation" : "[1]", "plainTextFormattedCitation" : "[1]", "previouslyFormattedCitation" : "[1]" }, "properties" : { "noteIndex" : 0 }, "schema" : "https://github.com/citation-style-language/schema/raw/master/csl-citation.json" }</w:instrText>
      </w:r>
      <w:r w:rsidRPr="00046C13">
        <w:rPr>
          <w:lang w:eastAsia="en-US"/>
        </w:rPr>
        <w:fldChar w:fldCharType="separate"/>
      </w:r>
      <w:r w:rsidRPr="00046C13">
        <w:rPr>
          <w:lang w:eastAsia="en-US"/>
        </w:rPr>
        <w:t>[1]</w:t>
      </w:r>
      <w:r w:rsidRPr="00046C13">
        <w:rPr>
          <w:lang w:eastAsia="en-US"/>
        </w:rPr>
        <w:fldChar w:fldCharType="end"/>
      </w:r>
      <w:r w:rsidRPr="00046C13">
        <w:rPr>
          <w:lang w:eastAsia="en-US"/>
        </w:rPr>
        <w:t xml:space="preserve"> and medical consultation for diseases which affect walking </w:t>
      </w:r>
      <w:r w:rsidRPr="00046C13">
        <w:rPr>
          <w:lang w:eastAsia="en-US"/>
        </w:rPr>
        <w:fldChar w:fldCharType="begin" w:fldLock="1"/>
      </w:r>
      <w:r w:rsidRPr="00046C13">
        <w:rPr>
          <w:lang w:eastAsia="en-US"/>
        </w:rPr>
        <w:instrText>ADDIN CSL_CITATION { "citationItems" : [ { "id" : "ITEM-1", "itemData" : { "DOI" : "10.1016/B978-075068883-3.50013-1", "ISBN" : "0750652624", "abstract" : "Gait analysis contributes significantly to the management of patients with a number of medical conditions, including cerebral palsy. This book, now in its third edition, is widely used and respected throughout the world, since it makes this potentially difficult subject easy to understand. It begins with the basic sciences of anatomy, physiology and biomechanics, and goes on to explain normal and pathological gait. It covers the wide range of methods available to study gait, from the unaided eye to powerful computer-television systems. The book is accompanied by an interactive multimedia CD-ROM, with gait data from both a normal subject and a patient.", "author" : [ { "dropping-particle" : "", "family" : "Whittle", "given" : "Michael W", "non-dropping-particle" : "", "parse-names" : false, "suffix" : "" } ], "container-title" : "Gait Analysis", "edition" : "Fourth Edi", "editor" : [ { "dropping-particle" : "", "family" : "Campbell Siobhan", "given" : "", "non-dropping-particle" : "", "parse-names" : false, "suffix" : "" } ], "id" : "ITEM-1", "issued" : { "date-parts" : [ [ "2007" ] ] }, "number-of-pages" : "223-224", "publisher" : "Harrison Heidi", "title" : "Normal Ranges for Gait Parameters", "type" : "book", "volume" : "3" }, "uris" : [ "http://www.mendeley.com/documents/?uuid=d76dd732-1e61-436b-911e-1aeedabde616" ] } ], "mendeley" : { "formattedCitation" : "[2]", "plainTextFormattedCitation" : "[2]", "previouslyFormattedCitation" : "[2]" }, "properties" : { "noteIndex" : 0 }, "schema" : "https://github.com/citation-style-language/schema/raw/master/csl-citation.json" }</w:instrText>
      </w:r>
      <w:r w:rsidRPr="00046C13">
        <w:rPr>
          <w:lang w:eastAsia="en-US"/>
        </w:rPr>
        <w:fldChar w:fldCharType="separate"/>
      </w:r>
      <w:r w:rsidRPr="00046C13">
        <w:rPr>
          <w:lang w:eastAsia="en-US"/>
        </w:rPr>
        <w:t>[2]</w:t>
      </w:r>
      <w:r w:rsidRPr="00046C13">
        <w:rPr>
          <w:lang w:eastAsia="en-US"/>
        </w:rPr>
        <w:fldChar w:fldCharType="end"/>
      </w:r>
      <w:r w:rsidRPr="00046C13">
        <w:rPr>
          <w:lang w:eastAsia="en-US"/>
        </w:rPr>
        <w:t xml:space="preserve">. Current gait analysis techniques can be classified as three types based on the sensor modality that is used to make measurements: physical-sensor based, depth image based and standard image based. </w:t>
      </w:r>
    </w:p>
    <w:p w:rsidR="00046C13" w:rsidRPr="00046C13" w:rsidRDefault="00046C13" w:rsidP="00046C13">
      <w:pPr>
        <w:rPr>
          <w:lang w:eastAsia="en-US"/>
        </w:rPr>
      </w:pPr>
      <w:r w:rsidRPr="00046C13">
        <w:rPr>
          <w:lang w:eastAsia="en-US"/>
        </w:rPr>
        <mc:AlternateContent>
          <mc:Choice Requires="wps">
            <w:drawing>
              <wp:anchor distT="0" distB="0" distL="114300" distR="114300" simplePos="0" relativeHeight="251661312" behindDoc="1" locked="0" layoutInCell="1" allowOverlap="1" wp14:anchorId="7606522C" wp14:editId="6B8B50BA">
                <wp:simplePos x="0" y="0"/>
                <wp:positionH relativeFrom="column">
                  <wp:posOffset>3328670</wp:posOffset>
                </wp:positionH>
                <wp:positionV relativeFrom="paragraph">
                  <wp:posOffset>427355</wp:posOffset>
                </wp:positionV>
                <wp:extent cx="3317240" cy="2343150"/>
                <wp:effectExtent l="0" t="0" r="1016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7240" cy="2343150"/>
                        </a:xfrm>
                        <a:prstGeom prst="rect">
                          <a:avLst/>
                        </a:prstGeom>
                        <a:solidFill>
                          <a:srgbClr val="FFFFFF"/>
                        </a:solidFill>
                        <a:ln w="9525">
                          <a:noFill/>
                          <a:miter lim="800000"/>
                          <a:headEnd/>
                          <a:tailEnd/>
                        </a:ln>
                      </wps:spPr>
                      <wps:txbx>
                        <w:txbxContent>
                          <w:p w:rsidR="00046C13" w:rsidRPr="001732E6" w:rsidRDefault="00046C13" w:rsidP="00046C13">
                            <w:pPr>
                              <w:jc w:val="center"/>
                              <w:rPr>
                                <w:sz w:val="20"/>
                              </w:rPr>
                            </w:pPr>
                            <w:r>
                              <w:rPr>
                                <w:noProof/>
                                <w:sz w:val="20"/>
                              </w:rPr>
                              <w:drawing>
                                <wp:inline distT="0" distB="0" distL="0" distR="0" wp14:anchorId="757B0254" wp14:editId="0B154688">
                                  <wp:extent cx="2941693" cy="1843405"/>
                                  <wp:effectExtent l="0" t="0" r="5080" b="10795"/>
                                  <wp:docPr id="3" name="Picture 3" descr="/Users/YanSun/Desktop/Screen Shot 2017-06-28 at 09.1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YanSun/Desktop/Screen Shot 2017-06-28 at 09.15.5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1693" cy="1843405"/>
                                          </a:xfrm>
                                          <a:prstGeom prst="rect">
                                            <a:avLst/>
                                          </a:prstGeom>
                                          <a:noFill/>
                                          <a:ln>
                                            <a:noFill/>
                                          </a:ln>
                                        </pic:spPr>
                                      </pic:pic>
                                    </a:graphicData>
                                  </a:graphic>
                                </wp:inline>
                              </w:drawing>
                            </w:r>
                          </w:p>
                          <w:p w:rsidR="00046C13" w:rsidRPr="008507FB" w:rsidRDefault="00046C13" w:rsidP="00046C13">
                            <w:pPr>
                              <w:rPr>
                                <w:i/>
                              </w:rPr>
                            </w:pPr>
                            <w:r w:rsidRPr="00AC34A1">
                              <w:rPr>
                                <w:b/>
                              </w:rPr>
                              <w:t xml:space="preserve">Fig. </w:t>
                            </w:r>
                            <w:r w:rsidRPr="00AC34A1">
                              <w:rPr>
                                <w:b/>
                              </w:rPr>
                              <w:fldChar w:fldCharType="begin"/>
                            </w:r>
                            <w:r w:rsidRPr="00AC34A1">
                              <w:rPr>
                                <w:b/>
                              </w:rPr>
                              <w:instrText xml:space="preserve"> SEQ Fig. \* ARABIC  \* MERGEFORMAT </w:instrText>
                            </w:r>
                            <w:r w:rsidRPr="00AC34A1">
                              <w:rPr>
                                <w:b/>
                              </w:rPr>
                              <w:fldChar w:fldCharType="separate"/>
                            </w:r>
                            <w:r>
                              <w:rPr>
                                <w:b/>
                                <w:noProof/>
                              </w:rPr>
                              <w:t>1</w:t>
                            </w:r>
                            <w:r w:rsidRPr="00AC34A1">
                              <w:rPr>
                                <w:b/>
                              </w:rPr>
                              <w:fldChar w:fldCharType="end"/>
                            </w:r>
                            <w:r w:rsidRPr="00840559">
                              <w:rPr>
                                <w:rFonts w:ascii="Times" w:eastAsiaTheme="minorEastAsia" w:hAnsi="Times" w:cs="Times"/>
                                <w:color w:val="000000"/>
                              </w:rPr>
                              <w:t xml:space="preserve"> </w:t>
                            </w:r>
                            <w:r>
                              <w:t xml:space="preserve">The temporal components contained in a gait cycle and step and stride length during the cycle </w:t>
                            </w:r>
                            <w:r>
                              <w:rPr>
                                <w:i/>
                              </w:rPr>
                              <w:fldChar w:fldCharType="begin" w:fldLock="1"/>
                            </w:r>
                            <w:r>
                              <w:instrText>ADDIN CSL_CITATION { "citationItems" : [ { "id" : "ITEM-1", "itemData" : { "DOI" : "10.1016/S1077-3142(03)00008-0", "ISBN" : "1077-3142", "ISSN" : "10773142", "abstract" : "Using gait as a biometric is of emerging interest. We describe a new model-based moving feature extraction analysis is presented that automatically extracts and describes human gait for recognition. The gait signature is extracted directly from the evidence gathering process. This is possible by using a Fourier series to describe the motion of the upper leg and apply temporal evidence gathering techniques to extract the moving model from a sequence of images. Simulation results highlight potential performance benefits in the presence of noise. Classification uses the k-nearest neighbour rule applied to the Fourier components of the motion of the upper leg. Experimental analysis demonstrates that an improved classification rate is given by the phase-weighted Fourier magnitude information over the use of the magnitude information alone. The improved classification capability of the phase-weighted magnitude information is verified using statistical analysis of the separation of clusters in the feature space. Furthermore, the technique is shown to be able to handle high levels of occlusion, which is of especial importance in gait as the human body is self-occluding. As such, a new technique has been developed to automatically extract and describe a moving articulated shape, the human leg, and shown its potential in gait as a biometric. ?? 2003 Elsevier Science (USA). All rights reserved.", "author" : [ { "dropping-particle" : "", "family" : "Cunado", "given" : "David", "non-dropping-particle" : "", "parse-names" : false, "suffix" : "" }, { "dropping-particle" : "", "family" : "Nixon", "given" : "Mark S.", "non-dropping-particle" : "", "parse-names" : false, "suffix" : "" }, { "dropping-particle" : "", "family" : "Carter", "given" : "John N.", "non-dropping-particle" : "", "parse-names" : false, "suffix" : "" } ], "container-title" : "Computer Vision and Image Understanding", "id" : "ITEM-1", "issue" : "1", "issued" : { "date-parts" : [ [ "2003" ] ] }, "page" : "1-41", "title" : "Automatic extraction and description of human gait models for recognition purposes", "type" : "article-journal", "volume" : "90" }, "uris" : [ "http://www.mendeley.com/documents/?uuid=13fe559e-b6e4-372a-9d1c-1f727e3de96f" ] } ], "mendeley" : { "formattedCitation" : "[27]", "plainTextFormattedCitation" : "[27]", "previouslyFormattedCitation" : "[33]" }, "properties" : { "noteIndex" : 0 }, "schema" : "https://github.com/citation-style-language/schema/raw/master/csl-citation.json" }</w:instrText>
                            </w:r>
                            <w:r>
                              <w:rPr>
                                <w:i/>
                              </w:rPr>
                              <w:fldChar w:fldCharType="separate"/>
                            </w:r>
                            <w:r w:rsidRPr="00F054C4">
                              <w:rPr>
                                <w:noProof/>
                              </w:rPr>
                              <w:t>[27]</w:t>
                            </w:r>
                            <w:r>
                              <w:rPr>
                                <w:i/>
                              </w:rPr>
                              <w:fldChar w:fldCharType="end"/>
                            </w:r>
                            <w:r w:rsidRPr="00840559">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06522C" id="_x0000_t202" coordsize="21600,21600" o:spt="202" path="m,l,21600r21600,l21600,xe">
                <v:stroke joinstyle="miter"/>
                <v:path gradientshapeok="t" o:connecttype="rect"/>
              </v:shapetype>
              <v:shape id="Text Box 2" o:spid="_x0000_s1026" type="#_x0000_t202" style="position:absolute;margin-left:262.1pt;margin-top:33.65pt;width:261.2pt;height:18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" stroked="f">
                <v:textbox>
                  <w:txbxContent>
                    <w:p w:rsidR="00046C13" w:rsidRPr="001732E6" w:rsidRDefault="00046C13" w:rsidP="00046C13">
                      <w:pPr>
                        <w:jc w:val="center"/>
                        <w:rPr>
                          <w:sz w:val="20"/>
                        </w:rPr>
                      </w:pPr>
                      <w:r>
                        <w:rPr>
                          <w:noProof/>
                          <w:sz w:val="20"/>
                        </w:rPr>
                        <w:drawing>
                          <wp:inline distT="0" distB="0" distL="0" distR="0" wp14:anchorId="757B0254" wp14:editId="0B154688">
                            <wp:extent cx="2941693" cy="1843405"/>
                            <wp:effectExtent l="0" t="0" r="5080" b="10795"/>
                            <wp:docPr id="3" name="Picture 3" descr="/Users/YanSun/Desktop/Screen Shot 2017-06-28 at 09.1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YanSun/Desktop/Screen Shot 2017-06-28 at 09.15.5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1693" cy="1843405"/>
                                    </a:xfrm>
                                    <a:prstGeom prst="rect">
                                      <a:avLst/>
                                    </a:prstGeom>
                                    <a:noFill/>
                                    <a:ln>
                                      <a:noFill/>
                                    </a:ln>
                                  </pic:spPr>
                                </pic:pic>
                              </a:graphicData>
                            </a:graphic>
                          </wp:inline>
                        </w:drawing>
                      </w:r>
                    </w:p>
                    <w:p w:rsidR="00046C13" w:rsidRPr="008507FB" w:rsidRDefault="00046C13" w:rsidP="00046C13">
                      <w:pPr>
                        <w:rPr>
                          <w:i/>
                        </w:rPr>
                      </w:pPr>
                      <w:r w:rsidRPr="00AC34A1">
                        <w:rPr>
                          <w:b/>
                        </w:rPr>
                        <w:t xml:space="preserve">Fig. </w:t>
                      </w:r>
                      <w:r w:rsidRPr="00AC34A1">
                        <w:rPr>
                          <w:b/>
                        </w:rPr>
                        <w:fldChar w:fldCharType="begin"/>
                      </w:r>
                      <w:r w:rsidRPr="00AC34A1">
                        <w:rPr>
                          <w:b/>
                        </w:rPr>
                        <w:instrText xml:space="preserve"> SEQ Fig. \* ARABIC  \* MERGEFORMAT </w:instrText>
                      </w:r>
                      <w:r w:rsidRPr="00AC34A1">
                        <w:rPr>
                          <w:b/>
                        </w:rPr>
                        <w:fldChar w:fldCharType="separate"/>
                      </w:r>
                      <w:r>
                        <w:rPr>
                          <w:b/>
                          <w:noProof/>
                        </w:rPr>
                        <w:t>1</w:t>
                      </w:r>
                      <w:r w:rsidRPr="00AC34A1">
                        <w:rPr>
                          <w:b/>
                        </w:rPr>
                        <w:fldChar w:fldCharType="end"/>
                      </w:r>
                      <w:r w:rsidRPr="00840559">
                        <w:rPr>
                          <w:rFonts w:ascii="Times" w:eastAsiaTheme="minorEastAsia" w:hAnsi="Times" w:cs="Times"/>
                          <w:color w:val="000000"/>
                        </w:rPr>
                        <w:t xml:space="preserve"> </w:t>
                      </w:r>
                      <w:r>
                        <w:t xml:space="preserve">The temporal components contained in a gait cycle and step and stride length during the cycle </w:t>
                      </w:r>
                      <w:r>
                        <w:rPr>
                          <w:i/>
                        </w:rPr>
                        <w:fldChar w:fldCharType="begin" w:fldLock="1"/>
                      </w:r>
                      <w:r>
                        <w:instrText>ADDIN CSL_CITATION { "citationItems" : [ { "id" : "ITEM-1", "itemData" : { "DOI" : "10.1016/S1077-3142(03)00008-0", "ISBN" : "1077-3142", "ISSN" : "10773142", "abstract" : "Using gait as a biometric is of emerging interest. We describe a new model-based moving feature extraction analysis is presented that automatically extracts and describes human gait for recognition. The gait signature is extracted directly from the evidence gathering process. This is possible by using a Fourier series to describe the motion of the upper leg and apply temporal evidence gathering techniques to extract the moving model from a sequence of images. Simulation results highlight potential performance benefits in the presence of noise. Classification uses the k-nearest neighbour rule applied to the Fourier components of the motion of the upper leg. Experimental analysis demonstrates that an improved classification rate is given by the phase-weighted Fourier magnitude information over the use of the magnitude information alone. The improved classification capability of the phase-weighted magnitude information is verified using statistical analysis of the separation of clusters in the feature space. Furthermore, the technique is shown to be able to handle high levels of occlusion, which is of especial importance in gait as the human body is self-occluding. As such, a new technique has been developed to automatically extract and describe a moving articulated shape, the human leg, and shown its potential in gait as a biometric. ?? 2003 Elsevier Science (USA). All rights reserved.", "author" : [ { "dropping-particle" : "", "family" : "Cunado", "given" : "David", "non-dropping-particle" : "", "parse-names" : false, "suffix" : "" }, { "dropping-particle" : "", "family" : "Nixon", "given" : "Mark S.", "non-dropping-particle" : "", "parse-names" : false, "suffix" : "" }, { "dropping-particle" : "", "family" : "Carter", "given" : "John N.", "non-dropping-particle" : "", "parse-names" : false, "suffix" : "" } ], "container-title" : "Computer Vision and Image Understanding", "id" : "ITEM-1", "issue" : "1", "issued" : { "date-parts" : [ [ "2003" ] ] }, "page" : "1-41", "title" : "Automatic extraction and description of human gait models for recognition purposes", "type" : "article-journal", "volume" : "90" }, "uris" : [ "http://www.mendeley.com/documents/?uuid=13fe559e-b6e4-372a-9d1c-1f727e3de96f" ] } ], "mendeley" : { "formattedCitation" : "[27]", "plainTextFormattedCitation" : "[27]", "previouslyFormattedCitation" : "[33]" }, "properties" : { "noteIndex" : 0 }, "schema" : "https://github.com/citation-style-language/schema/raw/master/csl-citation.json" }</w:instrText>
                      </w:r>
                      <w:r>
                        <w:rPr>
                          <w:i/>
                        </w:rPr>
                        <w:fldChar w:fldCharType="separate"/>
                      </w:r>
                      <w:r w:rsidRPr="00F054C4">
                        <w:rPr>
                          <w:noProof/>
                        </w:rPr>
                        <w:t>[27]</w:t>
                      </w:r>
                      <w:r>
                        <w:rPr>
                          <w:i/>
                        </w:rPr>
                        <w:fldChar w:fldCharType="end"/>
                      </w:r>
                      <w:r w:rsidRPr="00840559">
                        <w:t>.</w:t>
                      </w:r>
                    </w:p>
                  </w:txbxContent>
                </v:textbox>
                <w10:wrap type="topAndBottom"/>
              </v:shape>
            </w:pict>
          </mc:Fallback>
        </mc:AlternateContent>
      </w:r>
      <w:r w:rsidRPr="00046C13">
        <w:rPr>
          <w:lang w:eastAsia="en-US"/>
        </w:rPr>
        <w:t>Clinical analysis often uses physical</w:t>
      </w:r>
      <w:r w:rsidRPr="00046C13">
        <w:rPr>
          <w:rFonts w:hint="eastAsia"/>
          <w:lang w:eastAsia="en-US"/>
        </w:rPr>
        <w:t>-</w:t>
      </w:r>
      <w:r w:rsidRPr="00046C13">
        <w:rPr>
          <w:lang w:eastAsia="en-US"/>
        </w:rPr>
        <w:t xml:space="preserve">sensor based techniques to measure physical data from different parts of the walking subject’s body to determine gait events. The main approach is to sense the force level of gait through force sensitive sensors </w:t>
      </w:r>
      <w:r w:rsidRPr="00046C13">
        <w:rPr>
          <w:lang w:eastAsia="en-US"/>
        </w:rPr>
        <w:fldChar w:fldCharType="begin" w:fldLock="1"/>
      </w:r>
      <w:r w:rsidRPr="00046C13">
        <w:rPr>
          <w:lang w:eastAsia="en-US"/>
        </w:rPr>
        <w:instrText>ADDIN CSL_CITATION { "citationItems" : [ { "id" : "ITEM-1", "itemData" : { "DOI" : "10.1109/7333.918277", "ISBN" : "1534-4320", "ISSN" : "15344320", "PMID" : "11482364", "abstract" : "A real-time method for the detection of gait events that occur during the electrically stimulated locomotion of paraplegic subjects is described. It consists of a two-level algorithm for the processing of sensor signals and the determination of gait event times. Sensor signals and information about the progression of the stimulator though its pre-specified stimulation \"pattern\" are processed by a machine intelligence (fuzzy logic) algorithm to determine an initial estimate of the patient's current phase of gait. This is then reviewed and modified by a second algorithm that removes spurious gait estimates, and determines gait event times. These gait event times are known to the system within approximately one-half of a gait cycle. The resulting gait event detection system was successfully evaluated on three subjects. Detection accuracy is not adversely affected by day-to-day gait variability. This work resolved technical and practical issues that previously limited the real time application of these methods. In particular, cosmetically acceptable insole force transducers were used. This gait event detector is designed for use in a real time controller for the automatic adjustment of the intensity and timing of stimulation while the subject is walking using functional electrical stimulation (FES).", "author" : [ { "dropping-particle" : "", "family" : "Skelly", "given" : "Margaret M.", "non-dropping-particle" : "", "parse-names" : false, "suffix" : "" }, { "dropping-particle" : "", "family" : "Chizeck", "given" : "Howard Jay", "non-dropping-particle" : "", "parse-names" : false, "suffix" : "" } ], "container-title" : "IEEE Transactions on Neural Systems and Rehabilitation Engineering", "id" : "ITEM-1", "issue" : "1", "issued" : { "date-parts" : [ [ "2001", "3" ] ] }, "page" : "59-68", "title" : "Real-time gait event detection for paraplegic FES walking", "type" : "article-journal", "volume" : "9" }, "uris" : [ "http://www.mendeley.com/documents/?uuid=e0ab5d8c-548d-38fc-af17-5be86c70e310" ] }, { "id" : "ITEM-2", "itemData" : { "DOI" : "10.1016/S0167-9457(02)00125-2", "ISBN" : "0167-9457 (Print)", "ISSN" : "01679457", "PMID" : "12450681", "abstract" : "This paper presents a probabilistic algorithm for automatically extracting the stride interval time series from long, highly variable and noisy two-state timing signals. Long interstride temporal records are of particular interest in nonlinear dynamical analysis of gait. The proposed method consists of probabilistic estimation and extraction followed by post-extraction filtering. With noisy timing signals from 10 children with Spastic Diplegia, no statistical differences in the numbers of extracted strides (p = 0.94), the mean stride intervals (p = 0.55) and the scaling exponents (p = 0.94) (a measure of temporal heterogeneity) were found between series extracted by hand and by the probabilistic algorithm. The method is robust to noise and violations of normality. Results support the use of probabilistic extraction as an alternative to laborious manual extraction. ?? 2002 Elsevier Science B.V. All rights reserved.", "author" : [ { "dropping-particle" : "", "family" : "Chau", "given" : "Tom", "non-dropping-particle" : "", "parse-names" : false, "suffix" : "" }, { "dropping-particle" : "", "family" : "Rizvi", "given" : "Sidra", "non-dropping-particle" : "", "parse-names" : false, "suffix" : "" } ], "container-title" : "Human Movement Science", "id" : "ITEM-2", "issue" : "4", "issued" : { "date-parts" : [ [ "2002", "10" ] ] }, "page" : "495-514", "title" : "Automatic stride interval extraction from long, highly variable and noisy gait timing signals", "type" : "article-journal", "volume" : "21" }, "uris" : [ "http://www.mendeley.com/documents/?uuid=c2dcfe6c-5861-3e90-b185-ea142d89d4ef" ] } ], "mendeley" : { "formattedCitation" : "[3], [4]", "plainTextFormattedCitation" : "[3], [4]", "previouslyFormattedCitation" : "[3], [4]" }, "properties" : { "noteIndex" : 0 }, "schema" : "https://github.com/citation-style-language/schema/raw/master/csl-citation.json" }</w:instrText>
      </w:r>
      <w:r w:rsidRPr="00046C13">
        <w:rPr>
          <w:lang w:eastAsia="en-US"/>
        </w:rPr>
        <w:fldChar w:fldCharType="separate"/>
      </w:r>
      <w:r w:rsidRPr="00046C13">
        <w:rPr>
          <w:lang w:eastAsia="en-US"/>
        </w:rPr>
        <w:t>[3], [4]</w:t>
      </w:r>
      <w:r w:rsidRPr="00046C13">
        <w:rPr>
          <w:lang w:eastAsia="en-US"/>
        </w:rPr>
        <w:fldChar w:fldCharType="end"/>
      </w:r>
      <w:r w:rsidRPr="00046C13">
        <w:rPr>
          <w:lang w:eastAsia="en-US"/>
        </w:rPr>
        <w:t xml:space="preserve">. A popular alternative is kinematic information. One of the most common quantities is the acceleration of the body in two or three dimensions </w:t>
      </w:r>
      <w:r w:rsidRPr="00046C13">
        <w:rPr>
          <w:lang w:eastAsia="en-US"/>
        </w:rPr>
        <w:fldChar w:fldCharType="begin" w:fldLock="1"/>
      </w:r>
      <w:r w:rsidRPr="00046C13">
        <w:rPr>
          <w:lang w:eastAsia="en-US"/>
        </w:rPr>
        <w:instrText>ADDIN CSL_CITATION { "citationItems" : [ { "id" : "ITEM-1", "itemData" : { "DOI" : "10.1016/j.gaitpost.2009.07.128", "ISBN" : "0966-6362", "ISSN" : "09666362", "PMID" : "19729307", "abstract" : "Real-time gait event detection is a requirement for functional electrical stimulation and gait biofeedback. This gait event detection should ideally be achieved using an ambulatory system of durable, lightweight, low-cost sensors. Previous research has reported issues with durability in footswitch systems. Therefore, this study describes the development and assessment of novel detection algorithms using footswitch and accelerometer sensors on 12 healthy individuals. Subjects were equipped with one force sensitive resistor on the heel, one accelerometer at the foot, and one accelerometer at the knee. Subjects performed 10, 8-m walking trials in each of three conditions: normal, slow, and altered (reduced knee ROM) walking. Data from a subset of four subjects were used to develop prediction algorithms for initial contact (IC). Subsequently, these algorithms were tested on the remaining eight subjects against standard forceplate IC data (threshold of 5 N on a rising edge). The footswitch force threshold algorithm was most accurate for IC detection (mean absolute error of 2.4 ?? 2.1 ms) and was significantly more accurate (p &lt; 0.001) than the optimal accelerometer algorithm (mean absolute error of 9.5 ?? 9.0 ms). The optimal accelerometer algorithm used data from both accelerometers, with IC determined from the second derivative of foot fore-aft acceleration. The error results for footswitch and accelerometer algorithms are lower (???60%) than in previous research on ambulatory real-time gait event detection systems. Currently, footswitch systems must be recommended over accelerometer systems for accurate detection of IC, however, further research into accelerometer algorithms is merited due to its advantages as a durable, low-cost sensor. ?? 2009 Elsevier B.V. All rights reserved.", "author" : [ { "dropping-particle" : "", "family" : "Hanlon", "given" : "Michael", "non-dropping-particle" : "", "parse-names" : false, "suffix" : "" }, { "dropping-particle" : "", "family" : "Anderson", "given" : "Ross", "non-dropping-particle" : "", "parse-names" : false, "suffix" : "" } ], "container-title" : "Gait and Posture", "id" : "ITEM-1", "issue" : "4", "issued" : { "date-parts" : [ [ "2009", "11" ] ] }, "page" : "523-527", "title" : "Real-time gait event detection using wearable sensors", "type" : "article-journal", "volume" : "30" }, "uris" : [ "http://www.mendeley.com/documents/?uuid=c14ea459-4890-43f9-a3eb-c9064b30d8be", "http://www.mendeley.com/documents/?uuid=a74fafcc-7fe7-4d80-ada6-54a388d70dd1" ] }, { "id" : "ITEM-2", "itemData" : { "DOI" : "10.3390/s16010066", "ISBN" : "10.3390/s16010066", "ISSN" : "14248220", "PMID" : "26751449", "abstract" : "In the last years, gait phase partitioning has come to be a challenging research topic due to its impact on several applications related to gait technologies. A variety of sensors can be used to feed algorithms for gait phase partitioning, mainly classifiable as wearable or non-wearable. Among wearable sensors, footswitches or foot pressure insoles are generally considered as the gold standard; however, to overcome some inherent limitations of the former, inertial measurement units have become popular in recent decades. Valuable results have been achieved also though electromyography, electroneurography, and ultrasonic sensors. Non-wearable sensors, such as opto-electronic systems along with force platforms, remain the most accurate system to perform gait analysis in an indoor environment. In the present paper we identify, select, and categorize the available methodologies for gait phase detection, analyzing advantages and disadvantages of each solution. Finally, we comparatively examine the obtainable gait phase granularities, the usable computational methodologies and the optimal sensor placements on the targeted body segments.", "author" : [ { "dropping-particle" : "", "family" : "Taborri", "given" : "Juri", "non-dropping-particle" : "", "parse-names" : false, "suffix" : "" }, { "dropping-particle" : "", "family" : "Palermo", "given" : "Eduardo", "non-dropping-particle" : "", "parse-names" : false, "suffix" : "" }, { "dropping-particle" : "", "family" : "Rossi", "given" : "Stefano", "non-dropping-particle" : "", "parse-names" : false, "suffix" : "" }, { "dropping-particle" : "", "family" : "Cappa", "given" : "Paolo", "non-dropping-particle" : "", "parse-names" : false, "suffix" : "" } ], "container-title" : "Sensors (Switzerland)", "id" : "ITEM-2", "issue" : "1", "issued" : { "date-parts" : [ [ "2016", "1", "6" ] ] }, "publisher" : "Multidisciplinary Digital Publishing Institute (MDPI)", "title" : "Gait partitioning methods: A systematic review", "type" : "article", "volume" : "16" }, "uris" : [ "http://www.mendeley.com/documents/?uuid=066ab028-5984-326b-b97d-b146d180f9c8" ] } ], "mendeley" : { "formattedCitation" : "[5], [6]", "plainTextFormattedCitation" : "[5], [6]", "previouslyFormattedCitation" : "[5], [6]" }, "properties" : { "noteIndex" : 0 }, "schema" : "https://github.com/citation-style-language/schema/raw/master/csl-citation.json" }</w:instrText>
      </w:r>
      <w:r w:rsidRPr="00046C13">
        <w:rPr>
          <w:lang w:eastAsia="en-US"/>
        </w:rPr>
        <w:fldChar w:fldCharType="separate"/>
      </w:r>
      <w:r w:rsidRPr="00046C13">
        <w:rPr>
          <w:lang w:eastAsia="en-US"/>
        </w:rPr>
        <w:t>[5], [6]</w:t>
      </w:r>
      <w:r w:rsidRPr="00046C13">
        <w:rPr>
          <w:lang w:eastAsia="en-US"/>
        </w:rPr>
        <w:fldChar w:fldCharType="end"/>
      </w:r>
      <w:r w:rsidRPr="00046C13">
        <w:rPr>
          <w:lang w:eastAsia="en-US"/>
        </w:rPr>
        <w:t xml:space="preserve">. </w:t>
      </w:r>
      <w:proofErr w:type="spellStart"/>
      <w:r w:rsidRPr="00046C13">
        <w:rPr>
          <w:lang w:eastAsia="en-US"/>
        </w:rPr>
        <w:t>Rueterbories</w:t>
      </w:r>
      <w:proofErr w:type="spellEnd"/>
      <w:r w:rsidRPr="00046C13">
        <w:rPr>
          <w:lang w:eastAsia="en-US"/>
        </w:rPr>
        <w:t xml:space="preserve"> and </w:t>
      </w:r>
      <w:r w:rsidRPr="00046C13">
        <w:rPr>
          <w:i/>
          <w:lang w:eastAsia="en-US"/>
        </w:rPr>
        <w:t>et al.</w:t>
      </w:r>
      <w:r w:rsidRPr="00046C13">
        <w:rPr>
          <w:lang w:eastAsia="en-US"/>
        </w:rPr>
        <w:t xml:space="preserve"> </w:t>
      </w:r>
      <w:r w:rsidRPr="00046C13">
        <w:rPr>
          <w:lang w:eastAsia="en-US"/>
        </w:rPr>
        <w:fldChar w:fldCharType="begin" w:fldLock="1"/>
      </w:r>
      <w:r w:rsidRPr="00046C13">
        <w:rPr>
          <w:lang w:eastAsia="en-US"/>
        </w:rPr>
        <w:instrText>ADDIN CSL_CITATION { "citationItems" : [ { "id" : "ITEM-1", "itemData" : { "DOI" : "10.1016/j.medengphy.2010.03.007", "ISBN" : "1350-4533", "ISSN" : "13504533", "PMID" : "20435502", "abstract" : "After stroke, hemiparesis is a common problem resulting in very individual needs for walking assistance. Often patients suffer from foot drop, i.e. inability to lift the foot from the ground during the swing phase of walking. Functional electrical stimulation is commonly used to correct foot drop. For all supporting stimulation devices, it is vital to adequately detect the gait events, which is traditionally obtained by a foot switch placed under the heel. To investigate present methods of gait analysis and detection for use in ambulatory rehabilitation systems, we carried out a meta-analysis on research studies. We found various sensors and sensor combinations capable of analyzing gait in ambulatory settings, ranging form simple force based binary switches to complex setups involving multiple inertial sensors and advanced algorithms. However additional effort is needed to minimize donning/doffing efforts, to overcome cosmetical aspects, and to implement those systems into closed loop ambulatory devices. ?? 2010 IPEM.", "author" : [ { "dropping-particle" : "", "family" : "Rueterbories", "given" : "Jan", "non-dropping-particle" : "", "parse-names" : false, "suffix" : "" }, { "dropping-particle" : "", "family" : "Spaich", "given" : "Erika G.", "non-dropping-particle" : "", "parse-names" : false, "suffix" : "" }, { "dropping-particle" : "", "family" : "Larsen", "given" : "Birgit", "non-dropping-particle" : "", "parse-names" : false, "suffix" : "" }, { "dropping-particle" : "", "family" : "Andersen", "given" : "Ole K.", "non-dropping-particle" : "", "parse-names" : false, "suffix" : "" } ], "container-title" : "Medical Engineering and Physics", "id" : "ITEM-1", "issue" : "6", "issued" : { "date-parts" : [ [ "2010" ] ] }, "page" : "545-552", "publisher" : "Institute of Physics and Engineering in Medicine", "title" : "Methods for gait event detection and analysis in ambulatory systems", "type" : "article-journal", "volume" : "32" }, "uris" : [ "http://www.mendeley.com/documents/?uuid=38dc4ac0-a0e9-4286-89a7-8cc1816badfe" ] } ], "mendeley" : { "formattedCitation" : "[7]", "plainTextFormattedCitation" : "[7]", "previouslyFormattedCitation" : "[7]" }, "properties" : { "noteIndex" : 0 }, "schema" : "https://github.com/citation-style-language/schema/raw/master/csl-citation.json" }</w:instrText>
      </w:r>
      <w:r w:rsidRPr="00046C13">
        <w:rPr>
          <w:lang w:eastAsia="en-US"/>
        </w:rPr>
        <w:fldChar w:fldCharType="separate"/>
      </w:r>
      <w:r w:rsidRPr="00046C13">
        <w:rPr>
          <w:lang w:eastAsia="en-US"/>
        </w:rPr>
        <w:t>[7]</w:t>
      </w:r>
      <w:r w:rsidRPr="00046C13">
        <w:rPr>
          <w:lang w:eastAsia="en-US"/>
        </w:rPr>
        <w:fldChar w:fldCharType="end"/>
      </w:r>
      <w:r w:rsidRPr="00046C13">
        <w:rPr>
          <w:lang w:eastAsia="en-US"/>
        </w:rPr>
        <w:t xml:space="preserve"> also use gyroscopes to capture the angular displacement, which is the Coriolis force in nature, to discriminate gait events. </w:t>
      </w:r>
    </w:p>
    <w:p w:rsidR="00046C13" w:rsidRPr="00046C13" w:rsidRDefault="00046C13" w:rsidP="00046C13">
      <w:pPr>
        <w:rPr>
          <w:lang w:eastAsia="en-US"/>
        </w:rPr>
      </w:pPr>
      <w:r w:rsidRPr="00046C13">
        <w:rPr>
          <w:lang w:eastAsia="en-US"/>
        </w:rPr>
        <w:t xml:space="preserve">Depth, or RGBD image, based gait analysis techniques have expanded since the introduction and wide availability of </w:t>
      </w:r>
      <w:proofErr w:type="spellStart"/>
      <w:r w:rsidRPr="00046C13">
        <w:rPr>
          <w:lang w:eastAsia="en-US"/>
        </w:rPr>
        <w:t>PrimeSense</w:t>
      </w:r>
      <w:proofErr w:type="spellEnd"/>
      <w:r w:rsidRPr="00046C13">
        <w:rPr>
          <w:lang w:eastAsia="en-US"/>
        </w:rPr>
        <w:t xml:space="preserve"> and Kinect sensors. These measurements use the distance between the body parts</w:t>
      </w:r>
      <w:r w:rsidRPr="00046C13">
        <w:rPr>
          <w:rFonts w:hint="eastAsia"/>
          <w:lang w:eastAsia="en-US"/>
        </w:rPr>
        <w:t xml:space="preserve"> </w:t>
      </w:r>
      <w:r w:rsidRPr="00046C13">
        <w:rPr>
          <w:lang w:eastAsia="en-US"/>
        </w:rPr>
        <w:t xml:space="preserve">and the sensor in depth images to analyse gait </w:t>
      </w:r>
      <w:r w:rsidRPr="00046C13">
        <w:rPr>
          <w:lang w:eastAsia="en-US"/>
        </w:rPr>
        <w:fldChar w:fldCharType="begin" w:fldLock="1"/>
      </w:r>
      <w:r w:rsidRPr="00046C13">
        <w:rPr>
          <w:lang w:eastAsia="en-US"/>
        </w:rPr>
        <w:instrText>ADDIN CSL_CITATION { "citationItems" : [ { "id" : "ITEM-1", "itemData" : { "DOI" : "10.1016/j.gaitpost.2006.05.016", "ISBN" : "0966-6362", "ISSN" : "09666362", "PMID" : "16876414", "abstract" : "The timing of heel strike (HS) and toe off (TO), the events that mark the transitions between stance and swing phase of gait, is essential when analysing gait. Force plate recordings are routinely used to identify these events. Additional instrumentation, such as force sensitive resistors, can also been used. These approaches, however, include restrictions on the number of steps that can be analyzed and further encumbrance of the subject. We developed an algorithm which automatically determines these times from kinematic data recorded by a motion capture system, which is routinely used in gait analysis laboratories. The foot velocity algorithm (FVA) uses data from the heel and toe markers and identifies features in the vertical velocity of the foot which correspond to the gait events. We verified the performance of the FVA using a large data set of 54 normal children that contained both force plate recordings and kinematic data and found errors of (mean \u00b1 standard deviation) 16 \u00b1 15 ms for HS and 9 \u00b1 15 ms for TO. The algorithm also worked well when tested on a small number of children with spastic diplegia. We compared the performance of the FVA with another kinematic method previously described. Our foot velocity algorithm offered more accurate results and was easier to implement than the previously described one, and should be applicable in a variety of gait analysis settings. \u00a9 2006 Elsevier B.V. All rights reserved.", "author" : [ { "dropping-particle" : "", "family" : "O'Connor", "given" : "Ciara M.", "non-dropping-particle" : "", "parse-names" : false, "suffix" : "" }, { "dropping-particle" : "", "family" : "Thorpe", "given" : "Susannah K.", "non-dropping-particle" : "", "parse-names" : false, "suffix" : "" }, { "dropping-particle" : "", "family" : "O'Malley", "given" : "Mark J.", "non-dropping-particle" : "", "parse-names" : false, "suffix" : "" }, { "dropping-particle" : "", "family" : "Vaughan", "given" : "Christopher L.", "non-dropping-particle" : "", "parse-names" : false, "suffix" : "" } ], "container-title" : "Gait and Posture", "id" : "ITEM-1", "issue" : "3", "issued" : { "date-parts" : [ [ "2007" ] ] }, "page" : "469-474", "title" : "Automatic detection of gait events using kinematic data", "type" : "article-journal", "volume" : "25" }, "uris" : [ "http://www.mendeley.com/documents/?uuid=26369eef-cb88-48cd-bcc5-d80857e63b2b" ] }, { "id" : "ITEM-2", "itemData" : { "DOI" : "10.1016/j.gaitpost.2014.08.006", "ISBN" : "09666362", "ISSN" : "18792219", "PMID" : "25442670", "abstract" : "Treadmill walking is commonly used to analyze several gait cycles in a limited space. Depth cameras, such as the low-cost and easy-to-use Kinect sensor, look promising for gait analysis on a treadmill for routine outpatient clinics. However, gait analysis is based on accurately detecting gait events (such as heel-strike) by tracking the feet which may be incorrectly recognized with Kinect. Indeed depth images could lead to confusion between the ground and the feet around the contact phase. To tackle this problem we assume that heel-strike events could be indirectly estimated by searching for extreme values of the distance between knee joints along the walking longitudinal axis. To evaluate this assumption, the motion of 11 healthy subjects walking on a treadmill was recorded using both an optoelectronic system and Kinect. The measures were compared to reference heel-strike events obtained with vertical foot velocity. When using the optoelectronic system to assess knee joints, heel-strike estimation errors were very small (29. ??. 18. ms) leading to small cycle durations errors (0. ??. 15. ms). To locate knees in depth map (Kinect), we used anthropometrical data to select the body point located at a constant height where the knee should be based on a reference posture. This Kinect approach gave heel-strike errors of 17. ??. 24. ms (mean cycle duration error: 0. ??. 12. ms). Using this same anthropometric methodology with optoelectronic data, the heel-strike error was 12. ??. 12. ms (mean cycle duration error: 0. ??. 11. ms). Compared to previous studies using Kinect, heel-strike and gait cycles were more accurately estimated, which could improve clinical gait analysis with such sensor.", "author" : [ { "dropping-particle" : "", "family" : "Auvinet", "given" : "Edouard", "non-dropping-particle" : "", "parse-names" : false, "suffix" : "" }, { "dropping-particle" : "", "family" : "Multon", "given" : "Franck", "non-dropping-particle" : "", "parse-names" : false, "suffix" : "" }, { "dropping-particle" : "", "family" : "Aubin", "given" : "Carl Eric", "non-dropping-particle" : "", "parse-names" : false, "suffix" : "" }, { "dropping-particle" : "", "family" : "Meunier", "given" : "Jean", "non-dropping-particle" : "", "parse-names" : false, "suffix" : "" }, { "dropping-particle" : "", "family" : "Raison", "given" : "Maxime", "non-dropping-particle" : "", "parse-names" : false, "suffix" : "" } ], "container-title" : "Gait and Posture", "id" : "ITEM-2", "issue" : "2", "issued" : { "date-parts" : [ [ "2015", "2" ] ] }, "page" : "722-725", "title" : "Detection of gait cycles in treadmill walking using a Kinect", "type" : "article-journal", "volume" : "41" }, "uris" : [ "http://www.mendeley.com/documents/?uuid=801410db-c869-3047-af23-70293f821c4d" ] } ], "mendeley" : { "formattedCitation" : "[8], [9]", "plainTextFormattedCitation" : "[8], [9]", "previouslyFormattedCitation" : "[8], [9]" }, "properties" : { "noteIndex" : 0 }, "schema" : "https://github.com/citation-style-language/schema/raw/master/csl-citation.json" }</w:instrText>
      </w:r>
      <w:r w:rsidRPr="00046C13">
        <w:rPr>
          <w:lang w:eastAsia="en-US"/>
        </w:rPr>
        <w:fldChar w:fldCharType="separate"/>
      </w:r>
      <w:r w:rsidRPr="00046C13">
        <w:rPr>
          <w:lang w:eastAsia="en-US"/>
        </w:rPr>
        <w:t>[8], [9]</w:t>
      </w:r>
      <w:r w:rsidRPr="00046C13">
        <w:rPr>
          <w:lang w:eastAsia="en-US"/>
        </w:rPr>
        <w:fldChar w:fldCharType="end"/>
      </w:r>
      <w:r w:rsidRPr="00046C13">
        <w:rPr>
          <w:lang w:eastAsia="en-US"/>
        </w:rPr>
        <w:t xml:space="preserve">. Lu et al. </w:t>
      </w:r>
      <w:r w:rsidRPr="00046C13">
        <w:rPr>
          <w:lang w:eastAsia="en-US"/>
        </w:rPr>
        <w:fldChar w:fldCharType="begin" w:fldLock="1"/>
      </w:r>
      <w:r w:rsidRPr="00046C13">
        <w:rPr>
          <w:lang w:eastAsia="en-US"/>
        </w:rPr>
        <w:instrText>ADDIN CSL_CITATION { "citationItems" : [ { "id" : "ITEM-1", "itemData" : { "DOI" : "10.1109/TIFS.2013.2291969", "ISBN" : "1556-6013", "ISSN" : "15566013", "abstract" : "We investigate the problem of human identity and gender recognition from gait sequences with arbitrary walking directions. Most current approaches make the unrealistic assumption that persons walk along a fixed direction or a pre-defined path. Given a gait sequence collected from arbitrary walking directions, we first obtain human silhouettes by background subtraction and cluster them into several clusters. For each cluster, we compute the cluster-based averaged gait image as features. Then, we propose a sparse reconstruction based metric learning method to learn a distance metric to minimize the intra-class sparse reconstruction errors and maximize the inter-class sparse reconstruction errors simultaneously, so that discriminative information can be exploited for recognition. The experimental results show the efficacy of our approach. ", "author" : [ { "dropping-particle" : "", "family" : "Lu", "given" : "Jiwen", "non-dropping-particle" : "", "parse-names" : false, "suffix" : "" }, { "dropping-particle" : "", "family" : "Wang", "given" : "Gang", "non-dropping-particle" : "", "parse-names" : false, "suffix" : "" }, { "dropping-particle" : "", "family" : "Moulin", "given" : "Pierre", "non-dropping-particle" : "", "parse-names" : false, "suffix" : "" } ], "container-title" : "IEEE Transactions on Information Forensics and Security", "id" : "ITEM-1", "issue" : "1", "issued" : { "date-parts" : [ [ "2014", "1" ] ] }, "page" : "51-61", "title" : "Human identity and gender recognition from gait sequences with arbitrary walking directions", "type" : "article-journal", "volume" : "9" }, "uris" : [ "http://www.mendeley.com/documents/?uuid=155e4651-8123-3ce1-b95f-44952248f47c" ] } ], "mendeley" : { "formattedCitation" : "[10]", "plainTextFormattedCitation" : "[10]", "previouslyFormattedCitation" : "[10]" }, "properties" : { "noteIndex" : 0 }, "schema" : "https://github.com/citation-style-language/schema/raw/master/csl-citation.json" }</w:instrText>
      </w:r>
      <w:r w:rsidRPr="00046C13">
        <w:rPr>
          <w:lang w:eastAsia="en-US"/>
        </w:rPr>
        <w:fldChar w:fldCharType="separate"/>
      </w:r>
      <w:r w:rsidRPr="00046C13">
        <w:rPr>
          <w:lang w:eastAsia="en-US"/>
        </w:rPr>
        <w:t>[10]</w:t>
      </w:r>
      <w:r w:rsidRPr="00046C13">
        <w:rPr>
          <w:lang w:eastAsia="en-US"/>
        </w:rPr>
        <w:fldChar w:fldCharType="end"/>
      </w:r>
      <w:r w:rsidRPr="00046C13">
        <w:rPr>
          <w:lang w:eastAsia="en-US"/>
        </w:rPr>
        <w:t xml:space="preserve"> have built a gait database named ADSC-AWD based on Kinect data. </w:t>
      </w:r>
    </w:p>
    <w:p w:rsidR="00046C13" w:rsidRPr="00046C13" w:rsidRDefault="00046C13" w:rsidP="00046C13">
      <w:pPr>
        <w:rPr>
          <w:lang w:eastAsia="en-US"/>
        </w:rPr>
      </w:pPr>
      <w:r w:rsidRPr="00046C13">
        <w:rPr>
          <w:lang w:eastAsia="en-US"/>
        </w:rPr>
        <w:t xml:space="preserve">Standard </w:t>
      </w:r>
      <w:proofErr w:type="gramStart"/>
      <w:r w:rsidRPr="00046C13">
        <w:rPr>
          <w:lang w:eastAsia="en-US"/>
        </w:rPr>
        <w:t>image based</w:t>
      </w:r>
      <w:proofErr w:type="gramEnd"/>
      <w:r w:rsidRPr="00046C13">
        <w:rPr>
          <w:lang w:eastAsia="en-US"/>
        </w:rPr>
        <w:t xml:space="preserve"> gait recognition has been extensively studied. Most approaches are targeted at recognition of individual humans, using gait as a biometric signature. The general framework consists of background subtraction, feature extraction and classification </w:t>
      </w:r>
      <w:r w:rsidRPr="00046C13">
        <w:rPr>
          <w:lang w:eastAsia="en-US"/>
        </w:rPr>
        <w:fldChar w:fldCharType="begin" w:fldLock="1"/>
      </w:r>
      <w:r w:rsidRPr="00046C13">
        <w:rPr>
          <w:lang w:eastAsia="en-US"/>
        </w:rPr>
        <w:instrText>ADDIN CSL_CITATION { "citationItems" : [ { "id" : "ITEM-1", "itemData" : { "DOI" : "10.1109/DICTA.2010.62", "ISBN" : "978-1-4244-8816-2", "abstract" : "Human identification by gait has created a great deal of interest in computer vision community due to its advantage of inconspicuous recognition at a relatively far distance. This paper provides a comprehensive survey of recent developments on gait recognition approaches. The survey emphasizes on three major issues involved in a general gait recognition system, namely gait image representation, feature dimensionality reduction and gait classification. Also, a review of the available public gait datasets is presented. The concluding discussions outline a number of research challenges and provide promising future directions for the field.", "author" : [ { "dropping-particle" : "", "family" : "Wang", "given" : "Jin", "non-dropping-particle" : "", "parse-names" : false, "suffix" : "" }, { "dropping-particle" : "", "family" : "She", "given" : "Mary", "non-dropping-particle" : "", "parse-names" : false, "suffix" : "" }, { "dropping-particle" : "", "family" : "Nahavandi", "given" : "Saeid", "non-dropping-particle" : "", "parse-names" : false, "suffix" : "" }, { "dropping-particle" : "", "family" : "Kouzani", "given" : "Abbas", "non-dropping-particle" : "", "parse-names" : false, "suffix" : "" } ], "container-title" : "2010 International Conference on Digital Image Computing: Techniques and Applications", "id" : "ITEM-1", "issued" : { "date-parts" : [ [ "2010", "12" ] ] }, "page" : "320-327", "publisher" : "IEEE", "title" : "A Review of Vision-Based Gait Recognition Methods for Human Identification", "type" : "paper-conference" }, "uris" : [ "http://www.mendeley.com/documents/?uuid=0e7463b0-5756-387a-bd06-ab76fa7784b0" ] } ], "mendeley" : { "formattedCitation" : "[11]", "plainTextFormattedCitation" : "[11]", "previouslyFormattedCitation" : "[11]" }, "properties" : { "noteIndex" : 0 }, "schema" : "https://github.com/citation-style-language/schema/raw/master/csl-citation.json" }</w:instrText>
      </w:r>
      <w:r w:rsidRPr="00046C13">
        <w:rPr>
          <w:lang w:eastAsia="en-US"/>
        </w:rPr>
        <w:fldChar w:fldCharType="separate"/>
      </w:r>
      <w:r w:rsidRPr="00046C13">
        <w:rPr>
          <w:lang w:eastAsia="en-US"/>
        </w:rPr>
        <w:t>[11]</w:t>
      </w:r>
      <w:r w:rsidRPr="00046C13">
        <w:rPr>
          <w:lang w:eastAsia="en-US"/>
        </w:rPr>
        <w:fldChar w:fldCharType="end"/>
      </w:r>
      <w:r w:rsidRPr="00046C13">
        <w:rPr>
          <w:lang w:eastAsia="en-US"/>
        </w:rPr>
        <w:t xml:space="preserve">. Model-based approaches have an intimate relationship with the human body and its motion, </w:t>
      </w:r>
      <w:r w:rsidRPr="00046C13">
        <w:rPr>
          <w:lang w:eastAsia="en-US"/>
        </w:rPr>
        <w:fldChar w:fldCharType="begin" w:fldLock="1"/>
      </w:r>
      <w:r w:rsidRPr="00046C13">
        <w:rPr>
          <w:lang w:eastAsia="en-US"/>
        </w:rPr>
        <w:instrText>ADDIN CSL_CITATION { "citationItems" : [ { "id" : "ITEM-1", "itemData" : { "abstract" : "Gait is an emerging biometric for which some techniques, mainly holistic, have been developed to recognise people by their walking patterns. However, the possibility of recognising people by the way they run remains largely unexplored. The new analytical model presented in this paper is based on the biomechanics of walking and running, and will serve as the foundation of an automatic person recognition system that is invariant to these distinct gaits. A bilateral and dynamically coupled oscillator is the key concept underlying this work. Analysis shows that this new model can be used to automatically describe walking and running subjects without parameter selection. Temporal template matching that takes into account the whole sequence of a gait cycle is applied to extract the angles of thigh and lower leg rotation. The phase-weighted magnitudes of the lower order Fourier components of these rotations form the gait signature. Classification of walking and running subjects is performed using the k-nearest-neighbour classifier. Recognition rates are similar to that achieved by other techniques with a similarly sized database. Future work will investigate feature set selection to improve the recognition rate and will determine the invariance attributes, for inter- and intra- class, of both walking and running.", "author" : [ { "dropping-particle" : "", "family" : "Yam", "given" : "CY", "non-dropping-particle" : "", "parse-names" : false, "suffix" : "" }, { "dropping-particle" : "", "family" : "Nixon", "given" : "MS", "non-dropping-particle" : "", "parse-names" : false, "suffix" : "" }, { "dropping-particle" : "", "family" : "Carter", "given" : "JN", "non-dropping-particle" : "", "parse-names" : false, "suffix" : "" } ], "container-title" : "Asian Conference on Computer Vision (ACCV)", "id" : "ITEM-1", "issue" : "January", "issued" : { "date-parts" : [ [ "2002" ] ] }, "page" : "1-6", "title" : "Gait recognition by walking and running: a model-based approach", "type" : "article-journal" }, "uris" : [ "http://www.mendeley.com/documents/?uuid=a6e04d3e-5478-3af2-8d41-d3b9f3c77056" ] } ], "mendeley" : { "formattedCitation" : "[12]", "plainTextFormattedCitation" : "[12]", "previouslyFormattedCitation" : "[12]" }, "properties" : { "noteIndex" : 0 }, "schema" : "https://github.com/citation-style-language/schema/raw/master/csl-citation.json" }</w:instrText>
      </w:r>
      <w:r w:rsidRPr="00046C13">
        <w:rPr>
          <w:lang w:eastAsia="en-US"/>
        </w:rPr>
        <w:fldChar w:fldCharType="separate"/>
      </w:r>
      <w:r w:rsidRPr="00046C13">
        <w:rPr>
          <w:lang w:eastAsia="en-US"/>
        </w:rPr>
        <w:t>[12]</w:t>
      </w:r>
      <w:r w:rsidRPr="00046C13">
        <w:rPr>
          <w:lang w:eastAsia="en-US"/>
        </w:rPr>
        <w:fldChar w:fldCharType="end"/>
      </w:r>
      <w:r w:rsidRPr="00046C13">
        <w:rPr>
          <w:lang w:eastAsia="en-US"/>
        </w:rPr>
        <w:t xml:space="preserve"> presents an analytical gait model which extract the angle of thigh and lower leg rotation without parameter selection and </w:t>
      </w:r>
      <w:r w:rsidRPr="00046C13">
        <w:rPr>
          <w:lang w:eastAsia="en-US"/>
        </w:rPr>
        <w:fldChar w:fldCharType="begin" w:fldLock="1"/>
      </w:r>
      <w:r w:rsidRPr="00046C13">
        <w:rPr>
          <w:lang w:eastAsia="en-US"/>
        </w:rPr>
        <w:instrText>ADDIN CSL_CITATION { "citationItems" : [ { "id" : "ITEM-1", "itemData" : { "DOI" : "10.1109/TIP.2003.815251", "ISBN" : "1057-7149", "ISSN" : "10577149", "PMID" : "18237983", "abstract" : "Gait recognition has recently gained significant attention from computer vision researchers. This interest is strongly motivated by the need for automated person identification systems at a distance in visual surveillance and monitoring applications. The paper proposes a simple and efficient automatic gait recognition algorithm using statistical shape analysis. For each image sequence, an improved background subtraction procedure is used to extract moving silhouettes of a walking figure from the background. Temporal changes of the detected silhouettes are then represented as an associated sequence of complex vector configurations in a common coordinate frame, and are further analyzed using the Procrustes shape analysis method to obtain mean shape as gait signature. Supervised pattern classification techniques, based on the full Procrustes distance measure, are adopted for recognition. This method does not directly analyze the dynamics of gait, but implicitly uses the action of walking to capture the structural characteristics of gait, especially the shape cues of body biometrics. The algorithm is tested on a database consisting of 240 sequences from 20 different subjects walking at 3 viewing angles in an outdoor environment. Experimental results are included to demonstrate the encouraging performance of the proposed algorithm.", "author" : [ { "dropping-particle" : "", "family" : "Wang", "given" : "Liang", "non-dropping-particle" : "", "parse-names" : false, "suffix" : "" }, { "dropping-particle" : "", "family" : "Tan", "given" : "Tieniu", "non-dropping-particle" : "", "parse-names" : false, "suffix" : "" }, { "dropping-particle" : "", "family" : "Hu", "given" : "Weiming", "non-dropping-particle" : "", "parse-names" : false, "suffix" : "" }, { "dropping-particle" : "", "family" : "Ning", "given" : "Huazhong", "non-dropping-particle" : "", "parse-names" : false, "suffix" : "" } ], "container-title" : "IEEE Transactions on Image Processing", "id" : "ITEM-1", "issue" : "9", "issued" : { "date-parts" : [ [ "2003", "9" ] ] }, "page" : "1120-1131", "title" : "Automatic gait recognition based on statistical shape analysis", "type" : "article-journal", "volume" : "12" }, "uris" : [ "http://www.mendeley.com/documents/?uuid=3b49abf6-3d91-36a9-966e-2658f4792f13" ] } ], "mendeley" : { "formattedCitation" : "[13]", "plainTextFormattedCitation" : "[13]", "previouslyFormattedCitation" : "[13]" }, "properties" : { "noteIndex" : 0 }, "schema" : "https://github.com/citation-style-language/schema/raw/master/csl-citation.json" }</w:instrText>
      </w:r>
      <w:r w:rsidRPr="00046C13">
        <w:rPr>
          <w:lang w:eastAsia="en-US"/>
        </w:rPr>
        <w:fldChar w:fldCharType="separate"/>
      </w:r>
      <w:r w:rsidRPr="00046C13">
        <w:rPr>
          <w:lang w:eastAsia="en-US"/>
        </w:rPr>
        <w:t>[13]</w:t>
      </w:r>
      <w:r w:rsidRPr="00046C13">
        <w:rPr>
          <w:lang w:eastAsia="en-US"/>
        </w:rPr>
        <w:fldChar w:fldCharType="end"/>
      </w:r>
      <w:r w:rsidRPr="00046C13">
        <w:rPr>
          <w:lang w:eastAsia="en-US"/>
        </w:rPr>
        <w:t xml:space="preserve"> uses the statistical shape of the body for recognition. Model-free based approaches concentrate on the body shape or the motion of the entire gait process and </w:t>
      </w:r>
      <w:r w:rsidRPr="00046C13">
        <w:rPr>
          <w:lang w:eastAsia="en-US"/>
        </w:rPr>
        <w:lastRenderedPageBreak/>
        <w:t xml:space="preserve">thus could be used for the analysis of other moving shapes or mammals. </w:t>
      </w:r>
      <w:proofErr w:type="spellStart"/>
      <w:r w:rsidRPr="00046C13">
        <w:rPr>
          <w:lang w:eastAsia="en-US"/>
        </w:rPr>
        <w:t>Bobick</w:t>
      </w:r>
      <w:proofErr w:type="spellEnd"/>
      <w:r w:rsidRPr="00046C13">
        <w:rPr>
          <w:lang w:eastAsia="en-US"/>
        </w:rPr>
        <w:t xml:space="preserve"> and Davis </w:t>
      </w:r>
      <w:r w:rsidRPr="00046C13">
        <w:rPr>
          <w:lang w:eastAsia="en-US"/>
        </w:rPr>
        <w:fldChar w:fldCharType="begin" w:fldLock="1"/>
      </w:r>
      <w:r w:rsidRPr="00046C13">
        <w:rPr>
          <w:lang w:eastAsia="en-US"/>
        </w:rPr>
        <w:instrText>ADDIN CSL_CITATION { "citationItems" : [ { "id" : "ITEM-1", "itemData" : { "DOI" : "10.1109/34.910878", "ISBN" : "0162-8828", "ISSN" : "01628828", "abstract" : "A view-based approach to the representation and recognition of human movement is presented. The basis of the representation is a temporal template-a static vector-image where the vector value at each point is a function of the motion properties at the corresponding spatial location in an image sequence. Using aerobics exercises as a test domain, we explore the representational power of a simple, two component version of the templates: The first value is a binary value indicating the presence of motion and the second value is a function of the recency of motion in a sequence. We then develop a recognition method matching temporal templates against stored instances of views of known actions. The method automatically performs temporal segmentation, is invariant to linear changes in speed, and runs in real-time on standard platforms", "author" : [ { "dropping-particle" : "", "family" : "Bobick", "given" : "Aaron F.", "non-dropping-particle" : "", "parse-names" : false, "suffix" : "" }, { "dropping-particle" : "", "family" : "Davis", "given" : "James W.", "non-dropping-particle" : "", "parse-names" : false, "suffix" : "" } ], "container-title" : "IEEE Transactions on Pattern Analysis and Machine Intelligence", "id" : "ITEM-1", "issue" : "3", "issued" : { "date-parts" : [ [ "2001", "3" ] ] }, "page" : "257-267", "title" : "The recognition of human movement using temporal templates", "type" : "article-journal", "volume" : "23" }, "uris" : [ "http://www.mendeley.com/documents/?uuid=a2848612-ec14-32a0-9d40-33e5244a54b6" ] } ], "mendeley" : { "formattedCitation" : "[14]", "plainTextFormattedCitation" : "[14]", "previouslyFormattedCitation" : "[14]" }, "properties" : { "noteIndex" : 0 }, "schema" : "https://github.com/citation-style-language/schema/raw/master/csl-citation.json" }</w:instrText>
      </w:r>
      <w:r w:rsidRPr="00046C13">
        <w:rPr>
          <w:lang w:eastAsia="en-US"/>
        </w:rPr>
        <w:fldChar w:fldCharType="separate"/>
      </w:r>
      <w:r w:rsidRPr="00046C13">
        <w:rPr>
          <w:lang w:eastAsia="en-US"/>
        </w:rPr>
        <w:t>[14]</w:t>
      </w:r>
      <w:r w:rsidRPr="00046C13">
        <w:rPr>
          <w:lang w:eastAsia="en-US"/>
        </w:rPr>
        <w:fldChar w:fldCharType="end"/>
      </w:r>
      <w:r w:rsidRPr="00046C13">
        <w:rPr>
          <w:lang w:eastAsia="en-US"/>
        </w:rPr>
        <w:t xml:space="preserve"> employ the motion-energy image and motion-history images of silhouette, Han and </w:t>
      </w:r>
      <w:proofErr w:type="spellStart"/>
      <w:r w:rsidRPr="00046C13">
        <w:rPr>
          <w:lang w:eastAsia="en-US"/>
        </w:rPr>
        <w:t>Bhanu</w:t>
      </w:r>
      <w:proofErr w:type="spellEnd"/>
      <w:r w:rsidRPr="00046C13">
        <w:rPr>
          <w:lang w:eastAsia="en-US"/>
        </w:rPr>
        <w:t xml:space="preserve"> </w:t>
      </w:r>
      <w:r w:rsidRPr="00046C13">
        <w:rPr>
          <w:lang w:eastAsia="en-US"/>
        </w:rPr>
        <w:fldChar w:fldCharType="begin" w:fldLock="1"/>
      </w:r>
      <w:r w:rsidRPr="00046C13">
        <w:rPr>
          <w:lang w:eastAsia="en-US"/>
        </w:rPr>
        <w:instrText>ADDIN CSL_CITATION { "citationItems" : [ { "id" : "ITEM-1", "itemData" : { "DOI" : "10.1109/TPAMI.2006.38", "ISBN" : "9781439813287", "ISSN" : "01628828", "PMID" : "16468626", "abstract" : "\u2014In this paper, we propose a new spatio-temporal gait representation, called Gait Energy Image (GEI), to characterize human walking properties for individual recognition by gait. To address the problem of the lack of training templates, we also propose a novel approach for human recognition by combining statistical gait features from real and synthetic templates. We directly compute the real templates from training silhouette sequences, while we generate the synthetic templates from training sequences by simulating silhouette distortion. We use a statistical approach for learning effective features from real and synthetic templates. We compare the proposed GEI-based gait recognition approach with other gait recognition approaches on USF HumanID Database. Experimental results show that the proposed GEI is an effective and efficient gait representation for individual recognition, and the proposed approach achieves highly competitive performance with respect to the published gait recognition approaches.", "author" : [ { "dropping-particle" : "", "family" : "Han", "given" : "Ju", "non-dropping-particle" : "", "parse-names" : false, "suffix" : "" }, { "dropping-particle" : "", "family" : "Bhanu", "given" : "Bir", "non-dropping-particle" : "", "parse-names" : false, "suffix" : "" } ], "container-title" : "IEEE Transactions on Pattern Analysis and Machine Intelligence", "id" : "ITEM-1", "issue" : "2", "issued" : { "date-parts" : [ [ "2006", "2" ] ] }, "page" : "316-322", "title" : "Individual recognition using gait energy image", "type" : "article-journal", "volume" : "28" }, "uris" : [ "http://www.mendeley.com/documents/?uuid=c88b5703-c845-3f72-ab67-5b89628e78ec" ] } ], "mendeley" : { "formattedCitation" : "[15]", "plainTextFormattedCitation" : "[15]", "previouslyFormattedCitation" : "[15]" }, "properties" : { "noteIndex" : 0 }, "schema" : "https://github.com/citation-style-language/schema/raw/master/csl-citation.json" }</w:instrText>
      </w:r>
      <w:r w:rsidRPr="00046C13">
        <w:rPr>
          <w:lang w:eastAsia="en-US"/>
        </w:rPr>
        <w:fldChar w:fldCharType="separate"/>
      </w:r>
      <w:r w:rsidRPr="00046C13">
        <w:rPr>
          <w:lang w:eastAsia="en-US"/>
        </w:rPr>
        <w:t>[15]</w:t>
      </w:r>
      <w:r w:rsidRPr="00046C13">
        <w:rPr>
          <w:lang w:eastAsia="en-US"/>
        </w:rPr>
        <w:fldChar w:fldCharType="end"/>
      </w:r>
      <w:r w:rsidRPr="00046C13">
        <w:rPr>
          <w:lang w:eastAsia="en-US"/>
        </w:rPr>
        <w:t xml:space="preserve"> use the gait-energy image for recognition. Model-based methods are view-invariant and scale-invariant but the computation cost is relatively high and the approaches can be very sensitive to image quality. Model-free approaches, an alternative to model-based approaches, are less sensitive to the image quality with lower computation cost though they are not intrinsically robust to variation in viewpoint and scale </w:t>
      </w:r>
      <w:r w:rsidRPr="00046C13">
        <w:rPr>
          <w:lang w:eastAsia="en-US"/>
        </w:rPr>
        <w:fldChar w:fldCharType="begin" w:fldLock="1"/>
      </w:r>
      <w:r w:rsidRPr="00046C13">
        <w:rPr>
          <w:lang w:eastAsia="en-US"/>
        </w:rPr>
        <w:instrText>ADDIN CSL_CITATION { "citationItems" : [ { "id" : "ITEM-1", "itemData" : { "DOI" : "10.1109/DICTA.2010.62", "ISBN" : "978-1-4244-8816-2", "abstract" : "Human identification by gait has created a great deal of interest in computer vision community due to its advantage of inconspicuous recognition at a relatively far distance. This paper provides a comprehensive survey of recent developments on gait recognition approaches. The survey emphasizes on three major issues involved in a general gait recognition system, namely gait image representation, feature dimensionality reduction and gait classification. Also, a review of the available public gait datasets is presented. The concluding discussions outline a number of research challenges and provide promising future directions for the field.", "author" : [ { "dropping-particle" : "", "family" : "Wang", "given" : "Jin", "non-dropping-particle" : "", "parse-names" : false, "suffix" : "" }, { "dropping-particle" : "", "family" : "She", "given" : "Mary", "non-dropping-particle" : "", "parse-names" : false, "suffix" : "" }, { "dropping-particle" : "", "family" : "Nahavandi", "given" : "Saeid", "non-dropping-particle" : "", "parse-names" : false, "suffix" : "" }, { "dropping-particle" : "", "family" : "Kouzani", "given" : "Abbas", "non-dropping-particle" : "", "parse-names" : false, "suffix" : "" } ], "container-title" : "2010 International Conference on Digital Image Computing: Techniques and Applications", "id" : "ITEM-1", "issued" : { "date-parts" : [ [ "2010", "12" ] ] }, "page" : "320-327", "publisher" : "IEEE", "title" : "A Review of Vision-Based Gait Recognition Methods for Human Identification", "type" : "paper-conference" }, "uris" : [ "http://www.mendeley.com/documents/?uuid=0e7463b0-5756-387a-bd06-ab76fa7784b0" ] } ], "mendeley" : { "formattedCitation" : "[11]", "plainTextFormattedCitation" : "[11]", "previouslyFormattedCitation" : "[11]" }, "properties" : { "noteIndex" : 0 }, "schema" : "https://github.com/citation-style-language/schema/raw/master/csl-citation.json" }</w:instrText>
      </w:r>
      <w:r w:rsidRPr="00046C13">
        <w:rPr>
          <w:lang w:eastAsia="en-US"/>
        </w:rPr>
        <w:fldChar w:fldCharType="separate"/>
      </w:r>
      <w:r w:rsidRPr="00046C13">
        <w:rPr>
          <w:lang w:eastAsia="en-US"/>
        </w:rPr>
        <w:t>[11]</w:t>
      </w:r>
      <w:r w:rsidRPr="00046C13">
        <w:rPr>
          <w:lang w:eastAsia="en-US"/>
        </w:rPr>
        <w:fldChar w:fldCharType="end"/>
      </w:r>
      <w:r w:rsidRPr="00046C13">
        <w:rPr>
          <w:lang w:eastAsia="en-US"/>
        </w:rPr>
        <w:t xml:space="preserve">. </w:t>
      </w:r>
    </w:p>
    <w:p w:rsidR="00046C13" w:rsidRPr="00046C13" w:rsidRDefault="00046C13" w:rsidP="00046C13">
      <w:pPr>
        <w:rPr>
          <w:lang w:eastAsia="en-US"/>
        </w:rPr>
      </w:pPr>
      <w:r w:rsidRPr="00046C13">
        <w:rPr>
          <w:lang w:eastAsia="en-US"/>
        </w:rPr>
        <w:t xml:space="preserve">These gait analysis methods all rely on accurate gait events detection. The components of one gait cycle are shown in </w:t>
      </w:r>
      <w:r w:rsidRPr="00046C13">
        <w:rPr>
          <w:i/>
          <w:lang w:eastAsia="en-US"/>
        </w:rPr>
        <w:t>Fig.</w:t>
      </w:r>
      <w:r w:rsidRPr="00046C13">
        <w:rPr>
          <w:lang w:eastAsia="en-US"/>
        </w:rPr>
        <w:t xml:space="preserve"> </w:t>
      </w:r>
      <w:r w:rsidRPr="00046C13">
        <w:rPr>
          <w:i/>
          <w:lang w:eastAsia="en-US"/>
        </w:rPr>
        <w:t>1</w:t>
      </w:r>
      <w:r w:rsidRPr="00046C13">
        <w:rPr>
          <w:lang w:eastAsia="en-US"/>
        </w:rPr>
        <w:t xml:space="preserve">: </w:t>
      </w:r>
      <w:r w:rsidRPr="00046C13">
        <w:rPr>
          <w:rFonts w:hint="eastAsia"/>
          <w:lang w:eastAsia="en-US"/>
        </w:rPr>
        <w:t xml:space="preserve">a </w:t>
      </w:r>
      <w:r w:rsidRPr="00046C13">
        <w:rPr>
          <w:rFonts w:hint="eastAsia"/>
          <w:i/>
          <w:lang w:eastAsia="en-US"/>
        </w:rPr>
        <w:t>gait</w:t>
      </w:r>
      <w:r w:rsidRPr="00046C13">
        <w:rPr>
          <w:i/>
          <w:lang w:eastAsia="en-US"/>
        </w:rPr>
        <w:t xml:space="preserve"> cycle</w:t>
      </w:r>
      <w:r w:rsidRPr="00046C13">
        <w:rPr>
          <w:rFonts w:hint="eastAsia"/>
          <w:lang w:eastAsia="en-US"/>
        </w:rPr>
        <w:t xml:space="preserve"> </w:t>
      </w:r>
      <w:r w:rsidRPr="00046C13">
        <w:rPr>
          <w:lang w:eastAsia="en-US"/>
        </w:rPr>
        <w:t xml:space="preserve">is defined as the interval between two consecutive heel strikes of the same foot. A </w:t>
      </w:r>
      <w:r w:rsidRPr="00046C13">
        <w:rPr>
          <w:i/>
          <w:lang w:eastAsia="en-US"/>
        </w:rPr>
        <w:t>heel strike</w:t>
      </w:r>
      <w:r w:rsidRPr="00046C13">
        <w:rPr>
          <w:lang w:eastAsia="en-US"/>
        </w:rPr>
        <w:t xml:space="preserve"> refers to the moment the heel first strikes the floor. Suppose one gait cycle starts from the heel strike of right foot, the right foot rotates on the heel to touch the floor (‘</w:t>
      </w:r>
      <w:r w:rsidRPr="00046C13">
        <w:rPr>
          <w:i/>
          <w:lang w:eastAsia="en-US"/>
        </w:rPr>
        <w:t>stance phase</w:t>
      </w:r>
      <w:r w:rsidRPr="00046C13">
        <w:rPr>
          <w:lang w:eastAsia="en-US"/>
        </w:rPr>
        <w:t>’) to support the body while the left foot is swinging forward (‘</w:t>
      </w:r>
      <w:r w:rsidRPr="00046C13">
        <w:rPr>
          <w:i/>
          <w:lang w:eastAsia="en-US"/>
        </w:rPr>
        <w:t>swing phase</w:t>
      </w:r>
      <w:r w:rsidRPr="00046C13">
        <w:rPr>
          <w:lang w:eastAsia="en-US"/>
        </w:rPr>
        <w:t xml:space="preserve">’) until the left heel touches the floor. Then the roles of the two feet switch, the left foot remains flat on the floor whilst the right foot is swinging forward. When the right heel strikes the floor again, then a gait cycle is complete. Hence the accurate and efficient detection of heel strikes is essential because it partitions a walking sequence into cycles composed of stance and swing phases </w:t>
      </w:r>
      <w:r w:rsidRPr="00046C13">
        <w:rPr>
          <w:lang w:eastAsia="en-US"/>
        </w:rPr>
        <w:fldChar w:fldCharType="begin" w:fldLock="1"/>
      </w:r>
      <w:r w:rsidRPr="00046C13">
        <w:rPr>
          <w:lang w:eastAsia="en-US"/>
        </w:rPr>
        <w:instrText>ADDIN CSL_CITATION { "citationItems" : [ { "id" : "ITEM-1", "itemData" : { "DOI" : "10.1016/j.gaitpost.2007.07.007", "ISBN" : "0966-6362 (Print)\\r0966-6362 (Linking)", "ISSN" : "09666362", "PMID" : "17723303", "abstract" : "The determination of gait events such as heel strike and toe-off provide the basis for defining stance and swing phases of gait cycles. Two algorithms for determining event times for treadmill and overground walking based solely on kinematic data are presented. Kinematic data from treadmill walking trials lasting 20-45 s were collected from three subject populations (healthy young, n = 7; multiple sclerosis, n = 7; stroke, n = 4). Overground walking trials consisted of approximately eight successful passes over two force plates for a healthy subject population (n = 5). Time of heel strike and toe-off were determined using the two new computational techniques and compared to events detected using vertical ground reaction force (GRF) as a gold standard. The two algorithms determined 94% of the treadmill events from healthy subjects within one frame (0.0167 s) of the GRF events. In the impaired populations, 89% of treadmill events were within two frames (0.0334 s) of the GRF events. For overground trials, 98% of events were within two frames. Automatic event detection from the two kinematic-based algorithms will aid researchers by accurately determining gait events during the analysis of treadmill and overground walking. ?? 2007 Elsevier B.V. All rights reserved.", "author" : [ { "dropping-particle" : "", "family" : "Zeni", "given" : "J. A.", "non-dropping-particle" : "", "parse-names" : false, "suffix" : "" }, { "dropping-particle" : "", "family" : "Richards", "given" : "J. G.", "non-dropping-particle" : "", "parse-names" : false, "suffix" : "" }, { "dropping-particle" : "", "family" : "Higginson", "given" : "J. S.", "non-dropping-particle" : "", "parse-names" : false, "suffix" : "" } ], "container-title" : "Gait and Posture", "id" : "ITEM-1", "issue" : "4", "issued" : { "date-parts" : [ [ "2008", "5" ] ] }, "page" : "710-714", "title" : "Two simple methods for determining gait events during treadmill and overground walking using kinematic data", "type" : "article-journal", "volume" : "27" }, "uris" : [ "http://www.mendeley.com/documents/?uuid=2208e3c1-b683-3157-970d-5254ee01e556" ] } ], "mendeley" : { "formattedCitation" : "[16]", "plainTextFormattedCitation" : "[16]", "previouslyFormattedCitation" : "[16]" }, "properties" : { "noteIndex" : 0 }, "schema" : "https://github.com/citation-style-language/schema/raw/master/csl-citation.json" }</w:instrText>
      </w:r>
      <w:r w:rsidRPr="00046C13">
        <w:rPr>
          <w:lang w:eastAsia="en-US"/>
        </w:rPr>
        <w:fldChar w:fldCharType="separate"/>
      </w:r>
      <w:r w:rsidRPr="00046C13">
        <w:rPr>
          <w:lang w:eastAsia="en-US"/>
        </w:rPr>
        <w:t>[16]</w:t>
      </w:r>
      <w:r w:rsidRPr="00046C13">
        <w:rPr>
          <w:lang w:eastAsia="en-US"/>
        </w:rPr>
        <w:fldChar w:fldCharType="end"/>
      </w:r>
      <w:r w:rsidRPr="00046C13">
        <w:rPr>
          <w:lang w:eastAsia="en-US"/>
        </w:rPr>
        <w:t xml:space="preserve">. In addition, the stride and step length can be derived from the stationary position of the heel at the moment of strike. </w:t>
      </w:r>
    </w:p>
    <w:p w:rsidR="00046C13" w:rsidRPr="00046C13" w:rsidRDefault="00046C13" w:rsidP="00046C13">
      <w:pPr>
        <w:rPr>
          <w:lang w:eastAsia="en-US"/>
        </w:rPr>
      </w:pPr>
      <w:r w:rsidRPr="00046C13">
        <w:rPr>
          <w:lang w:eastAsia="en-US"/>
        </w:rPr>
        <w:t xml:space="preserve">In this paper, we introduce a novel image-based technique to determine the time and position of heel strikes by using our new approach: </w:t>
      </w:r>
      <w:r w:rsidRPr="00046C13">
        <w:rPr>
          <w:i/>
          <w:lang w:eastAsia="en-US"/>
        </w:rPr>
        <w:t>acceleration flow</w:t>
      </w:r>
      <w:r w:rsidRPr="00046C13">
        <w:rPr>
          <w:lang w:eastAsia="en-US"/>
        </w:rPr>
        <w:t xml:space="preserve">. </w:t>
      </w:r>
      <w:proofErr w:type="spellStart"/>
      <w:r w:rsidRPr="00046C13">
        <w:rPr>
          <w:lang w:eastAsia="en-US"/>
        </w:rPr>
        <w:t>Accelerationhas</w:t>
      </w:r>
      <w:proofErr w:type="spellEnd"/>
      <w:r w:rsidRPr="00046C13">
        <w:rPr>
          <w:lang w:eastAsia="en-US"/>
        </w:rPr>
        <w:t xml:space="preserve"> been commonly used in physics-based approaches to indicate gait events: </w:t>
      </w:r>
      <w:r w:rsidRPr="00046C13">
        <w:rPr>
          <w:lang w:eastAsia="en-US"/>
        </w:rPr>
        <w:fldChar w:fldCharType="begin" w:fldLock="1"/>
      </w:r>
      <w:r w:rsidRPr="00046C13">
        <w:rPr>
          <w:lang w:eastAsia="en-US"/>
        </w:rPr>
        <w:instrText>ADDIN CSL_CITATION { "citationItems" : [ { "id" : "ITEM-1", "itemData" : { "DOI" : "10.1016/j.medengphy.2010.03.007", "ISBN" : "1350-4533", "ISSN" : "13504533", "PMID" : "20435502", "abstract" : "After stroke, hemiparesis is a common problem resulting in very individual needs for walking assistance. Often patients suffer from foot drop, i.e. inability to lift the foot from the ground during the swing phase of walking. Functional electrical stimulation is commonly used to correct foot drop. For all supporting stimulation devices, it is vital to adequately detect the gait events, which is traditionally obtained by a foot switch placed under the heel. To investigate present methods of gait analysis and detection for use in ambulatory rehabilitation systems, we carried out a meta-analysis on research studies. We found various sensors and sensor combinations capable of analyzing gait in ambulatory settings, ranging form simple force based binary switches to complex setups involving multiple inertial sensors and advanced algorithms. However additional effort is needed to minimize donning/doffing efforts, to overcome cosmetical aspects, and to implement those systems into closed loop ambulatory devices. ?? 2010 IPEM.", "author" : [ { "dropping-particle" : "", "family" : "Rueterbories", "given" : "Jan", "non-dropping-particle" : "", "parse-names" : false, "suffix" : "" }, { "dropping-particle" : "", "family" : "Spaich", "given" : "Erika G.", "non-dropping-particle" : "", "parse-names" : false, "suffix" : "" }, { "dropping-particle" : "", "family" : "Larsen", "given" : "Birgit", "non-dropping-particle" : "", "parse-names" : false, "suffix" : "" }, { "dropping-particle" : "", "family" : "Andersen", "given" : "Ole K.", "non-dropping-particle" : "", "parse-names" : false, "suffix" : "" } ], "container-title" : "Medical Engineering and Physics", "id" : "ITEM-1", "issue" : "6", "issued" : { "date-parts" : [ [ "2010" ] ] }, "page" : "545-552", "publisher" : "Institute of Physics and Engineering in Medicine", "title" : "Methods for gait event detection and analysis in ambulatory systems", "type" : "article-journal", "volume" : "32" }, "uris" : [ "http://www.mendeley.com/documents/?uuid=38dc4ac0-a0e9-4286-89a7-8cc1816badfe" ] } ], "mendeley" : { "formattedCitation" : "[7]", "plainTextFormattedCitation" : "[7]", "previouslyFormattedCitation" : "[7]" }, "properties" : { "noteIndex" : 0 }, "schema" : "https://github.com/citation-style-language/schema/raw/master/csl-citation.json" }</w:instrText>
      </w:r>
      <w:r w:rsidRPr="00046C13">
        <w:rPr>
          <w:lang w:eastAsia="en-US"/>
        </w:rPr>
        <w:fldChar w:fldCharType="separate"/>
      </w:r>
      <w:r w:rsidRPr="00046C13">
        <w:rPr>
          <w:lang w:eastAsia="en-US"/>
        </w:rPr>
        <w:t>[7]</w:t>
      </w:r>
      <w:r w:rsidRPr="00046C13">
        <w:rPr>
          <w:lang w:eastAsia="en-US"/>
        </w:rPr>
        <w:fldChar w:fldCharType="end"/>
      </w:r>
      <w:r w:rsidRPr="00046C13">
        <w:rPr>
          <w:lang w:eastAsia="en-US"/>
        </w:rPr>
        <w:t xml:space="preserve"> and </w:t>
      </w:r>
      <w:r w:rsidRPr="00046C13">
        <w:rPr>
          <w:lang w:eastAsia="en-US"/>
        </w:rPr>
        <w:fldChar w:fldCharType="begin" w:fldLock="1"/>
      </w:r>
      <w:r w:rsidRPr="00046C13">
        <w:rPr>
          <w:lang w:eastAsia="en-US"/>
        </w:rPr>
        <w:instrText>ADDIN CSL_CITATION { "citationItems" : [ { "id" : "ITEM-1", "itemData" : { "DOI" : "10.1016/S0021-9290(00)00014-2", "ISBN" : "0021-9290 (Print)\\r0021-9290 (Linking)", "ISSN" : "00219290", "PMID" : "10808002", "abstract" : "Algorithms to predict heelstrike and toeoff times during normal walking using only kinematic data are presented. The accuracy of these methods was compared with the results obtained using synchronized force platform recordings of two subjects walking at a variety of speeds for a total of 12 trials. Using a 60Hz data collection system, the absolute value errors (AVE) in predicting heelstrike averaged 4.7ms, while the AVE in predicting toeoff times averaged 5.6ms. True average errors (negative for an early prediction) were +1.2ms for both heelstrike and toeoff, indicating that no systematic errors occurred. It was concluded that the proposed algorithms provide an easy and reliable method of determining event times during walking when kinematic data are collected, with a considerable improvement in resolution over visual inspection of video records, and could be utilized in conjunction with any 2-D or 3-D kinematic data collection system. Copyright (C) 2000 Elsevier Science Ltd.", "author" : [ { "dropping-particle" : "", "family" : "Hreljac", "given" : "Alan", "non-dropping-particle" : "", "parse-names" : false, "suffix" : "" }, { "dropping-particle" : "", "family" : "Marshall", "given" : "Robert N.", "non-dropping-particle" : "", "parse-names" : false, "suffix" : "" } ], "container-title" : "Journal of Biomechanics", "id" : "ITEM-1", "issue" : "6", "issued" : { "date-parts" : [ [ "2000" ] ] }, "page" : "783-786", "title" : "Algorithms to determine event timing during normal walking using kinematic data", "type" : "article-journal", "volume" : "33" }, "uris" : [ "http://www.mendeley.com/documents/?uuid=4cdc84f8-fde5-4490-86a1-939e2e2d265c", "http://www.mendeley.com/documents/?uuid=d6c0f268-d42a-49ec-8506-d58d958a8198" ] } ], "mendeley" : { "formattedCitation" : "[17]", "plainTextFormattedCitation" : "[17]", "previouslyFormattedCitation" : "[17]" }, "properties" : { "noteIndex" : 0 }, "schema" : "https://github.com/citation-style-language/schema/raw/master/csl-citation.json" }</w:instrText>
      </w:r>
      <w:r w:rsidRPr="00046C13">
        <w:rPr>
          <w:lang w:eastAsia="en-US"/>
        </w:rPr>
        <w:fldChar w:fldCharType="separate"/>
      </w:r>
      <w:r w:rsidRPr="00046C13">
        <w:rPr>
          <w:lang w:eastAsia="en-US"/>
        </w:rPr>
        <w:t>[17]</w:t>
      </w:r>
      <w:r w:rsidRPr="00046C13">
        <w:rPr>
          <w:lang w:eastAsia="en-US"/>
        </w:rPr>
        <w:fldChar w:fldCharType="end"/>
      </w:r>
      <w:r w:rsidRPr="00046C13">
        <w:rPr>
          <w:lang w:eastAsia="en-US"/>
        </w:rPr>
        <w:t xml:space="preserve"> use accelerometers; </w:t>
      </w:r>
      <w:r w:rsidRPr="00046C13">
        <w:rPr>
          <w:lang w:eastAsia="en-US"/>
        </w:rPr>
        <w:fldChar w:fldCharType="begin" w:fldLock="1"/>
      </w:r>
      <w:r w:rsidRPr="00046C13">
        <w:rPr>
          <w:lang w:eastAsia="en-US"/>
        </w:rPr>
        <w:instrText>ADDIN CSL_CITATION { "citationItems" : [ { "id" : "ITEM-1", "itemData" : { "DOI" : "10.1109/7333.928571", "ISSN" : "15344320", "author" : [ { "dropping-particle" : "", "family" : "Pappas", "given" : "I.P.I.", "non-dropping-particle" : "", "parse-names" : false, "suffix" : "" }, { "dropping-particle" : "", "family" : "Popovic", "given" : "M.R.", "non-dropping-particle" : "", "parse-names" : false, "suffix" : "" }, { "dropping-particle" : "", "family" : "Keller", "given" : "T.", "non-dropping-particle" : "", "parse-names" : false, "suffix" : "" }, { "dropping-particle" : "", "family" : "Dietz", "given" : "V.", "non-dropping-particle" : "", "parse-names" : false, "suffix" : "" }, { "dropping-particle" : "", "family" : "Morari", "given" : "M.", "non-dropping-particle" : "", "parse-names" : false, "suffix" : "" } ], "container-title" : "IEEE Transactions on Neural Systems and Rehabilitation Engineering", "id" : "ITEM-1", "issue" : "2", "issued" : { "date-parts" : [ [ "2001", "6" ] ] }, "page" : "113-125", "title" : "A reliable gait phase detection system", "type" : "article-journal", "volume" : "9" }, "uris" : [ "http://www.mendeley.com/documents/?uuid=922a332f-8d6d-3f02-9331-b842088e70d4" ] } ], "mendeley" : { "formattedCitation" : "[18]", "plainTextFormattedCitation" : "[18]", "previouslyFormattedCitation" : "[18]" }, "properties" : { "noteIndex" : 0 }, "schema" : "https://github.com/citation-style-language/schema/raw/master/csl-citation.json" }</w:instrText>
      </w:r>
      <w:r w:rsidRPr="00046C13">
        <w:rPr>
          <w:lang w:eastAsia="en-US"/>
        </w:rPr>
        <w:fldChar w:fldCharType="separate"/>
      </w:r>
      <w:r w:rsidRPr="00046C13">
        <w:rPr>
          <w:lang w:eastAsia="en-US"/>
        </w:rPr>
        <w:t>[18]</w:t>
      </w:r>
      <w:r w:rsidRPr="00046C13">
        <w:rPr>
          <w:lang w:eastAsia="en-US"/>
        </w:rPr>
        <w:fldChar w:fldCharType="end"/>
      </w:r>
      <w:r w:rsidRPr="00046C13">
        <w:rPr>
          <w:lang w:eastAsia="en-US"/>
        </w:rPr>
        <w:t xml:space="preserve"> and </w:t>
      </w:r>
      <w:r w:rsidRPr="00046C13">
        <w:rPr>
          <w:lang w:eastAsia="en-US"/>
        </w:rPr>
        <w:fldChar w:fldCharType="begin" w:fldLock="1"/>
      </w:r>
      <w:r w:rsidRPr="00046C13">
        <w:rPr>
          <w:lang w:eastAsia="en-US"/>
        </w:rPr>
        <w:instrText>ADDIN CSL_CITATION { "citationItems" : [ { "id" : "ITEM-1", "itemData" : { "DOI" : "10.1109/TITB.2007.899493", "ISBN" : "9780470745694", "ISSN" : "1089-7771", "PMID" : "18632321", "abstract" : "We describe a wireless wearable system that was developed to provide quantitative gait analysis outside the confines of the traditional motion laboratory. The sensor suite includes three orthogonal accelerometers, three orthogonal gyroscopes, four force sensors, two bidirectional bend sensors, two dynamic pressure sensors, as well as electric field height sensors. The \"GaitShoe\" was built to be worn in any shoe, without interfering with gait and was designed to collect data unobtrusively, in any environment, and over long periods. The calibrated sensor outputs were analyzed and validated with results obtained simultaneously from the Massachusetts General Hospital, Biomotion Laboratory. The GaitShoe proved highly capable of detecting heel-strike and toe-off, as well as estimating foot orientation and position, inter alia.", "author" : [ { "dropping-particle" : "", "family" : "Bamberg", "given" : "S.", "non-dropping-particle" : "", "parse-names" : false, "suffix" : "" }, { "dropping-particle" : "", "family" : "Benbasat", "given" : "a.Y.", "non-dropping-particle" : "", "parse-names" : false, "suffix" : "" }, { "dropping-particle" : "", "family" : "Scarborough", "given" : "D.M.", "non-dropping-particle" : "", "parse-names" : false, "suffix" : "" }, { "dropping-particle" : "", "family" : "Krebs", "given" : "D.E.", "non-dropping-particle" : "", "parse-names" : false, "suffix" : "" }, { "dropping-particle" : "", "family" : "Paradiso", "given" : "J.a.", "non-dropping-particle" : "", "parse-names" : false, "suffix" : "" } ], "container-title" : "IEEE Transactions on Information Technology in Biomedicine", "id" : "ITEM-1", "issue" : "4", "issued" : { "date-parts" : [ [ "2008", "7" ] ] }, "page" : "413-423", "title" : "Gait Analysis Using a Shoe-Integrated Wireless Sensor System", "type" : "article-journal", "volume" : "12" }, "uris" : [ "http://www.mendeley.com/documents/?uuid=4734074f-a087-3850-a7cd-66cb8cef142a" ] } ], "mendeley" : { "formattedCitation" : "[19]", "plainTextFormattedCitation" : "[19]", "previouslyFormattedCitation" : "[19]" }, "properties" : { "noteIndex" : 0 }, "schema" : "https://github.com/citation-style-language/schema/raw/master/csl-citation.json" }</w:instrText>
      </w:r>
      <w:r w:rsidRPr="00046C13">
        <w:rPr>
          <w:lang w:eastAsia="en-US"/>
        </w:rPr>
        <w:fldChar w:fldCharType="separate"/>
      </w:r>
      <w:r w:rsidRPr="00046C13">
        <w:rPr>
          <w:lang w:eastAsia="en-US"/>
        </w:rPr>
        <w:t>[19]</w:t>
      </w:r>
      <w:r w:rsidRPr="00046C13">
        <w:rPr>
          <w:lang w:eastAsia="en-US"/>
        </w:rPr>
        <w:fldChar w:fldCharType="end"/>
      </w:r>
      <w:r w:rsidRPr="00046C13">
        <w:rPr>
          <w:lang w:eastAsia="en-US"/>
        </w:rPr>
        <w:t xml:space="preserve"> use gyroscopes to measure the acceleration (the transition of force in nature) on the subject to determine the gait phases. In our contribution, we note that changes of acceleration can also be determined by analysis of optical flow in image sequences. Standard optical flow algorithms focus on the displacement of brightness values, and do not consider high order motions or classification of different motion types. To address this, we propose an algorithm to classify motion types with in image sequences and subsequently use the extracted acceleration information to detect heel strikes.</w:t>
      </w:r>
    </w:p>
    <w:p w:rsidR="00046C13" w:rsidRPr="00046C13" w:rsidRDefault="00046C13" w:rsidP="00046C13">
      <w:pPr>
        <w:rPr>
          <w:lang w:eastAsia="en-US"/>
        </w:rPr>
      </w:pPr>
      <w:r w:rsidRPr="00046C13">
        <w:rPr>
          <w:lang w:eastAsia="en-US"/>
        </w:rPr>
        <w:t xml:space="preserve">Previous standard </w:t>
      </w:r>
      <w:proofErr w:type="gramStart"/>
      <w:r w:rsidRPr="00046C13">
        <w:rPr>
          <w:lang w:eastAsia="en-US"/>
        </w:rPr>
        <w:t>image based</w:t>
      </w:r>
      <w:proofErr w:type="gramEnd"/>
      <w:r w:rsidRPr="00046C13">
        <w:rPr>
          <w:lang w:eastAsia="en-US"/>
        </w:rPr>
        <w:t xml:space="preserve"> heel strike detection methods accumulate all silhouettes of the subject and find the areas where candidate points are most dense. They use corner detection </w:t>
      </w:r>
      <w:r w:rsidRPr="00046C13">
        <w:rPr>
          <w:lang w:eastAsia="en-US"/>
        </w:rPr>
        <w:fldChar w:fldCharType="begin" w:fldLock="1"/>
      </w:r>
      <w:r w:rsidRPr="00046C13">
        <w:rPr>
          <w:lang w:eastAsia="en-US"/>
        </w:rPr>
        <w:instrText>ADDIN CSL_CITATION { "citationItems" : [ { "id" : "ITEM-1", "itemData" : { "abstract" : "Human motion analysis has received a great attention from researchers in the last decade due to its potential use in different applications. We propose a new approach to extract human joints (vertex positions) using a model-based method. Motion templates describing the motion of the joints as derived by gait analysis, are parametrized using the elliptic Fourier descriptors. The heel strike data is exploited to reduce the dimensionality of the parametric models. People walk normal to the viewing plane, as major gait information is available in a sagittal view. The ankle, knee and hip joints are successfully extracted with high accuracy for indoor and outdoor data. In this way, we have established a baseline analysis which can be deployed in recognition, marker-less analysis and other areas. The experimental results confirmed the robustness of the proposed method to recognize walking subjects with a correct classification rate of %92.", "author" : [ { "dropping-particle" : "", "family" : "Bouchrika", "given" : "I", "non-dropping-particle" : "", "parse-names" : false, "suffix" : "" }, { "dropping-particle" : "", "family" : "Nixon", "given" : "M S", "non-dropping-particle" : "", "parse-names" : false, "suffix" : "" } ], "container-title" : "Computer vision/computer graphics collaboration technique", "id" : "ITEM-1", "issued" : { "date-parts" : [ [ "2007" ] ] }, "page" : "150-160", "title" : "Model-Based Feature Extraction for Gait Analysis and Recognition", "type" : "article-journal" }, "uris" : [ "http://www.mendeley.com/documents/?uuid=4902ac36-1ea2-366c-913c-04a3760d87bf" ] } ], "mendeley" : { "formattedCitation" : "[20]", "plainTextFormattedCitation" : "[20]", "previouslyFormattedCitation" : "[20]" }, "properties" : { "noteIndex" : 0 }, "schema" : "https://github.com/citation-style-language/schema/raw/master/csl-citation.json" }</w:instrText>
      </w:r>
      <w:r w:rsidRPr="00046C13">
        <w:rPr>
          <w:lang w:eastAsia="en-US"/>
        </w:rPr>
        <w:fldChar w:fldCharType="separate"/>
      </w:r>
      <w:r w:rsidRPr="00046C13">
        <w:rPr>
          <w:lang w:eastAsia="en-US"/>
        </w:rPr>
        <w:t>[20]</w:t>
      </w:r>
      <w:r w:rsidRPr="00046C13">
        <w:rPr>
          <w:lang w:eastAsia="en-US"/>
        </w:rPr>
        <w:fldChar w:fldCharType="end"/>
      </w:r>
      <w:r w:rsidRPr="00046C13">
        <w:rPr>
          <w:lang w:eastAsia="en-US"/>
        </w:rPr>
        <w:t xml:space="preserve"> and the motion of the head </w:t>
      </w:r>
      <w:r w:rsidRPr="00046C13">
        <w:rPr>
          <w:lang w:eastAsia="en-US"/>
        </w:rPr>
        <w:fldChar w:fldCharType="begin" w:fldLock="1"/>
      </w:r>
      <w:r w:rsidRPr="00046C13">
        <w:rPr>
          <w:lang w:eastAsia="en-US"/>
        </w:rPr>
        <w:instrText>ADDIN CSL_CITATION { "citationItems" : [ { "id" : "ITEM-1", "itemData" : { "DOI" : "10.1016/j.patrec.2012.08.007", "ISSN" : "01678655", "abstract" : "Heel strike detection is an important cue for human gait recognition and detection in visual surveillance since the heel strike position can be used to derive the gait periodicity, stride and step length. We propose a novel method for heel strike detection using a gait trajectory model, which is robust to occlusion, camera view, and low resolution. When a person walks, the movement of the head is conspicuous and sinusoidal. The highest point of the trajectory of the head occurs when the feet cross (stance) and the lowest point is when the gait stride is the largest (heel strike). Our gait trajectory model is constructed from trajectory data using non-linear optimisation. Then, the key frames in which the heel strikes take place are calculated. A Region Of Interest (ROI) is extracted using the silhouette image of the key frame as a filter. For candidate detection, Gradient Descent is applied to detect maxima which are considered to be the time of the heel strikes. For candidate verification, two filtering methods are used to reconstruct the 3D position of a heel strike using the given camera projection matrix. The contribution of this research is the first use of the gait trajectory in the heel strike position estimation process and we contend that it is a new approach for basic analysis in surveillance imagery. ?? 2012 Elsevier B.V. All rights reserved.", "author" : [ { "dropping-particle" : "", "family" : "Jung", "given" : "Sung Uk", "non-dropping-particle" : "", "parse-names" : false, "suffix" : "" }, { "dropping-particle" : "", "family" : "Nixon", "given" : "Mark S.", "non-dropping-particle" : "", "parse-names" : false, "suffix" : "" } ], "container-title" : "Pattern Recognition Letters", "id" : "ITEM-1", "issue" : "8", "issued" : { "date-parts" : [ [ "2013", "6" ] ] }, "page" : "895-902", "title" : "Heel strike detection based on human walking movement for surveillance analysis", "type" : "article-journal", "volume" : "34" }, "uris" : [ "http://www.mendeley.com/documents/?uuid=6872c12b-b621-3853-8ba0-bde10df490af" ] } ], "mendeley" : { "formattedCitation" : "[21]", "plainTextFormattedCitation" : "[21]", "previouslyFormattedCitation" : "[21]" }, "properties" : { "noteIndex" : 0 }, "schema" : "https://github.com/citation-style-language/schema/raw/master/csl-citation.json" }</w:instrText>
      </w:r>
      <w:r w:rsidRPr="00046C13">
        <w:rPr>
          <w:lang w:eastAsia="en-US"/>
        </w:rPr>
        <w:fldChar w:fldCharType="separate"/>
      </w:r>
      <w:r w:rsidRPr="00046C13">
        <w:rPr>
          <w:lang w:eastAsia="en-US"/>
        </w:rPr>
        <w:t>[21]</w:t>
      </w:r>
      <w:r w:rsidRPr="00046C13">
        <w:rPr>
          <w:lang w:eastAsia="en-US"/>
        </w:rPr>
        <w:fldChar w:fldCharType="end"/>
      </w:r>
      <w:r w:rsidRPr="00046C13">
        <w:rPr>
          <w:lang w:eastAsia="en-US"/>
        </w:rPr>
        <w:t xml:space="preserve"> as clues to the heel strikes. Compared with these approaches, our new method only requires three consecutive frames for processing and it also allows near real-time detection with only a single frame of delay. </w:t>
      </w:r>
    </w:p>
    <w:p w:rsidR="00046C13" w:rsidRPr="00046C13" w:rsidRDefault="00046C13" w:rsidP="00046C13">
      <w:pPr>
        <w:rPr>
          <w:lang w:eastAsia="en-US"/>
        </w:rPr>
      </w:pPr>
      <w:r w:rsidRPr="00046C13">
        <w:rPr>
          <w:lang w:eastAsia="en-US"/>
        </w:rPr>
        <w:lastRenderedPageBreak/>
        <w:t xml:space="preserve">The technique presented in this paper is based on the idea of differentiating motion types. Heel strikes incorporate radial acceleration on the foot while walking as they can be detected by changes in angular velocity measured with gyroscopes </w:t>
      </w:r>
      <w:r w:rsidRPr="00046C13">
        <w:rPr>
          <w:lang w:val="en-AU" w:eastAsia="en-US"/>
        </w:rPr>
        <w:fldChar w:fldCharType="begin" w:fldLock="1"/>
      </w:r>
      <w:r w:rsidRPr="00046C13">
        <w:rPr>
          <w:lang w:eastAsia="en-US"/>
        </w:rPr>
        <w:instrText>ADDIN CSL_CITATION { "citationItems" : [ { "id" : "ITEM-1", "itemData" : { "DOI" : "10.1016/j.medengphy.2010.03.007", "ISBN" : "1350-4533", "ISSN" : "13504533", "PMID" : "20435502", "abstract" : "After stroke, hemiparesis is a common problem resulting in very individual needs for walking assistance. Often patients suffer from foot drop, i.e. inability to lift the foot from the ground during the swing phase of walking. Functional electrical stimulation is commonly used to correct foot drop. For all supporting stimulation devices, it is vital to adequately detect the gait events, which is traditionally obtained by a foot switch placed under the heel. To investigate present methods of gait analysis and detection for use in ambulatory rehabilitation systems, we carried out a meta-analysis on research studies. We found various sensors and sensor combinations capable of analyzing gait in ambulatory settings, ranging form simple force based binary switches to complex setups involving multiple inertial sensors and advanced algorithms. However additional effort is needed to minimize donning/doffing efforts, to overcome cosmetical aspects, and to implement those systems into closed loop ambulatory devices. ?? 2010 IPEM.", "author" : [ { "dropping-particle" : "", "family" : "Rueterbories", "given" : "Jan", "non-dropping-particle" : "", "parse-names" : false, "suffix" : "" }, { "dropping-particle" : "", "family" : "Spaich", "given" : "Erika G.", "non-dropping-particle" : "", "parse-names" : false, "suffix" : "" }, { "dropping-particle" : "", "family" : "Larsen", "given" : "Birgit", "non-dropping-particle" : "", "parse-names" : false, "suffix" : "" }, { "dropping-particle" : "", "family" : "Andersen", "given" : "Ole K.", "non-dropping-particle" : "", "parse-names" : false, "suffix" : "" } ], "container-title" : "Medical Engineering and Physics", "id" : "ITEM-1", "issue" : "6", "issued" : { "date-parts" : [ [ "2010" ] ] }, "page" : "545-552", "publisher" : "Institute of Physics and Engineering in Medicine", "title" : "Methods for gait event detection and analysis in ambulatory systems", "type" : "article-journal", "volume" : "32" }, "uris" : [ "http://www.mendeley.com/documents/?uuid=38dc4ac0-a0e9-4286-89a7-8cc1816badfe" ] } ], "mendeley" : { "formattedCitation" : "[7]", "plainTextFormattedCitation" : "[7]", "previouslyFormattedCitation" : "[7]" }, "properties" : { "noteIndex" : 0 }, "schema" : "https://github.com/citation-style-language/schema/raw/master/csl-citation.json" }</w:instrText>
      </w:r>
      <w:r w:rsidRPr="00046C13">
        <w:rPr>
          <w:lang w:val="en-AU" w:eastAsia="en-US"/>
        </w:rPr>
        <w:fldChar w:fldCharType="separate"/>
      </w:r>
      <w:r w:rsidRPr="00046C13">
        <w:rPr>
          <w:lang w:eastAsia="en-US"/>
        </w:rPr>
        <w:t>[7]</w:t>
      </w:r>
      <w:r w:rsidRPr="00046C13">
        <w:rPr>
          <w:lang w:eastAsia="en-US"/>
        </w:rPr>
        <w:fldChar w:fldCharType="end"/>
      </w:r>
      <w:r w:rsidRPr="00046C13">
        <w:rPr>
          <w:lang w:eastAsia="en-US"/>
        </w:rPr>
        <w:t xml:space="preserve">. In our approach, we first disambiguate acceleration and velocity from optical flow and then decompose the acceleration into tangential and radial components. Experimentation on multiple databases shows that our method reaches state of art accuracy on predicting the timing of heel strikes, as well as demonstrating improved reliability on predicting the positioning of each heel strike within the frame in which it occurs. An earlier version of this analysis showed how acceleration could be used to detect heel strikes </w:t>
      </w:r>
      <w:r w:rsidRPr="00046C13">
        <w:rPr>
          <w:lang w:val="en-AU" w:eastAsia="en-US"/>
        </w:rPr>
        <w:fldChar w:fldCharType="begin" w:fldLock="1"/>
      </w:r>
      <w:r w:rsidRPr="00046C13">
        <w:rPr>
          <w:lang w:eastAsia="en-US"/>
        </w:rPr>
        <w:instrText>ADDIN CSL_CITATION { "citationItems" : [ { "id" : "ITEM-1", "itemData" : { "abstract" : "Identifying criminals from CCTV footage is often a difficult task for crime investigations. The quality of CCTV is often low and criminals can cover their face and wear gloves (to withhold fingerprints) when committing a crime. Gait is the optimal choice in this circumstance since people can be recognised by their walking style, even at a distance with low resolution imagery. The location of the frame when the heel strikes the floor is essential for some gait analyses. We propose a new method to detect heel strikes: by radial acceleration which can also generalise to crime analysis. The frame and position of the heel strikes can be estimated by the quantity and the circle centres of radial acceleration, derived from the optical flow (using DeepFlow). Experimental results show high detection rate on two different gait databases and good robustness under different kinds of noise. We analyse detection of heel strikes to show robustness then we analyse crime scenes to show generalisation capability since violent crime often involves much acceleration. As such, we provide a new basis to a baseline technique in crime scene analysis.", "author" : [ { "dropping-particle" : "", "family" : "Sun", "given" : "Y", "non-dropping-particle" : "", "parse-names" : false, "suffix" : "" }, { "dropping-particle" : "", "family" : "Hare", "given" : "J S", "non-dropping-particle" : "", "parse-names" : false, "suffix" : "" }, { "dropping-particle" : "", "family" : "Nixon", "given" : "M S", "non-dropping-particle" : "", "parse-names" : false, "suffix" : "" } ], "container-title" : "International Conference on Imaging for Crime Detection and Prevention", "id" : "ITEM-1", "issued" : { "date-parts" : [ [ "2016" ] ] }, "publisher-place" : "Madrid, Spain", "title" : "Detecting Acceleration for Gait and Crime Scene Analysis", "type" : "paper-conference" }, "uris" : [ "http://www.mendeley.com/documents/?uuid=e013372b-7c89-4271-bc06-06b0b2f0408f" ] } ], "mendeley" : { "formattedCitation" : "[22]", "plainTextFormattedCitation" : "[22]", "previouslyFormattedCitation" : "[22]" }, "properties" : { "noteIndex" : 0 }, "schema" : "https://github.com/citation-style-language/schema/raw/master/csl-citation.json" }</w:instrText>
      </w:r>
      <w:r w:rsidRPr="00046C13">
        <w:rPr>
          <w:lang w:val="en-AU" w:eastAsia="en-US"/>
        </w:rPr>
        <w:fldChar w:fldCharType="separate"/>
      </w:r>
      <w:r w:rsidRPr="00046C13">
        <w:rPr>
          <w:lang w:eastAsia="en-US"/>
        </w:rPr>
        <w:t>[22]</w:t>
      </w:r>
      <w:r w:rsidRPr="00046C13">
        <w:rPr>
          <w:lang w:eastAsia="en-US"/>
        </w:rPr>
        <w:fldChar w:fldCharType="end"/>
      </w:r>
      <w:r w:rsidRPr="00046C13">
        <w:rPr>
          <w:lang w:eastAsia="en-US"/>
        </w:rPr>
        <w:t xml:space="preserve"> by applying a physical quantity to detect gait events based on a computer vision technique. There we classified acceleration and velocity from optical flow and decomposed acceleration along radial and tangential directions. We now extend the evaluation and explore ramifications of the new analysis. This paper makes the following contributions: </w:t>
      </w:r>
    </w:p>
    <w:p w:rsidR="00046C13" w:rsidRPr="00046C13" w:rsidRDefault="00046C13" w:rsidP="00046C13">
      <w:pPr>
        <w:numPr>
          <w:ilvl w:val="0"/>
          <w:numId w:val="17"/>
        </w:numPr>
        <w:rPr>
          <w:lang w:eastAsia="en-US"/>
        </w:rPr>
      </w:pPr>
      <w:r w:rsidRPr="00046C13">
        <w:rPr>
          <w:lang w:eastAsia="en-US"/>
        </w:rPr>
        <mc:AlternateContent>
          <mc:Choice Requires="wps">
            <w:drawing>
              <wp:anchor distT="0" distB="0" distL="114300" distR="114300" simplePos="0" relativeHeight="251663360" behindDoc="1" locked="0" layoutInCell="1" allowOverlap="1" wp14:anchorId="5B21582E" wp14:editId="2940BFC5">
                <wp:simplePos x="0" y="0"/>
                <wp:positionH relativeFrom="column">
                  <wp:posOffset>3399790</wp:posOffset>
                </wp:positionH>
                <wp:positionV relativeFrom="paragraph">
                  <wp:posOffset>62230</wp:posOffset>
                </wp:positionV>
                <wp:extent cx="3082925" cy="1713865"/>
                <wp:effectExtent l="0" t="0" r="0" b="0"/>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2925" cy="1713865"/>
                        </a:xfrm>
                        <a:prstGeom prst="rect">
                          <a:avLst/>
                        </a:prstGeom>
                        <a:solidFill>
                          <a:srgbClr val="FFFFFF"/>
                        </a:solidFill>
                        <a:ln w="9525">
                          <a:noFill/>
                          <a:miter lim="800000"/>
                          <a:headEnd/>
                          <a:tailEnd/>
                        </a:ln>
                      </wps:spPr>
                      <wps:txbx>
                        <w:txbxContent>
                          <w:p w:rsidR="00046C13" w:rsidRPr="0046787D" w:rsidRDefault="00046C13" w:rsidP="00046C13">
                            <w:pPr>
                              <w:jc w:val="center"/>
                              <w:rPr>
                                <w:sz w:val="20"/>
                              </w:rPr>
                            </w:pPr>
                            <w:r w:rsidRPr="0046787D">
                              <w:rPr>
                                <w:i/>
                                <w:noProof/>
                                <w:sz w:val="20"/>
                              </w:rPr>
                              <w:drawing>
                                <wp:inline distT="0" distB="0" distL="0" distR="0" wp14:anchorId="5D31CA6F" wp14:editId="5A2FDF83">
                                  <wp:extent cx="1289685" cy="1096096"/>
                                  <wp:effectExtent l="0" t="0" r="5715" b="0"/>
                                  <wp:docPr id="22" name="Picture 22" descr="../CVPR2017/imgs/Screen%20Shot%202016-11-04%20at%2000.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PR2017/imgs/Screen%20Shot%202016-11-04%20at%2000.17.2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00471" cy="1105263"/>
                                          </a:xfrm>
                                          <a:prstGeom prst="rect">
                                            <a:avLst/>
                                          </a:prstGeom>
                                          <a:noFill/>
                                          <a:ln>
                                            <a:noFill/>
                                          </a:ln>
                                        </pic:spPr>
                                      </pic:pic>
                                    </a:graphicData>
                                  </a:graphic>
                                </wp:inline>
                              </w:drawing>
                            </w:r>
                          </w:p>
                          <w:p w:rsidR="00046C13" w:rsidRPr="0046787D" w:rsidRDefault="00046C13" w:rsidP="00046C13">
                            <w:pPr>
                              <w:rPr>
                                <w:sz w:val="20"/>
                              </w:rPr>
                            </w:pPr>
                          </w:p>
                          <w:p w:rsidR="00046C13" w:rsidRPr="0046787D" w:rsidRDefault="00046C13" w:rsidP="00046C13">
                            <w:pPr>
                              <w:rPr>
                                <w:i/>
                              </w:rPr>
                            </w:pPr>
                            <w:r w:rsidRPr="0046787D">
                              <w:rPr>
                                <w:b/>
                              </w:rPr>
                              <w:t xml:space="preserve">Fig. </w:t>
                            </w:r>
                            <w:r w:rsidRPr="0046787D">
                              <w:rPr>
                                <w:b/>
                              </w:rPr>
                              <w:fldChar w:fldCharType="begin"/>
                            </w:r>
                            <w:r w:rsidRPr="0046787D">
                              <w:rPr>
                                <w:b/>
                              </w:rPr>
                              <w:instrText xml:space="preserve"> SEQ Fig. \* ARABIC  \* MERGEFORMAT </w:instrText>
                            </w:r>
                            <w:r w:rsidRPr="0046787D">
                              <w:rPr>
                                <w:b/>
                              </w:rPr>
                              <w:fldChar w:fldCharType="separate"/>
                            </w:r>
                            <w:r>
                              <w:rPr>
                                <w:b/>
                                <w:noProof/>
                              </w:rPr>
                              <w:t>2</w:t>
                            </w:r>
                            <w:r w:rsidRPr="0046787D">
                              <w:rPr>
                                <w:b/>
                              </w:rPr>
                              <w:fldChar w:fldCharType="end"/>
                            </w:r>
                            <w:r w:rsidRPr="0046787D">
                              <w:rPr>
                                <w:rFonts w:ascii="Times" w:eastAsiaTheme="minorEastAsia" w:hAnsi="Times" w:cs="Times"/>
                                <w:color w:val="000000"/>
                              </w:rPr>
                              <w:t xml:space="preserve"> </w:t>
                            </w:r>
                            <w:r w:rsidRPr="0046787D">
                              <w:t>The relationship between result, tangential and radial acceleration.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1582E" id="Text Box 6" o:spid="_x0000_s1027" type="#_x0000_t202" style="position:absolute;left:0;text-align:left;margin-left:267.7pt;margin-top:4.9pt;width:242.75pt;height:134.9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" stroked="f">
                <v:textbox>
                  <w:txbxContent>
                    <w:p w:rsidR="00046C13" w:rsidRPr="0046787D" w:rsidRDefault="00046C13" w:rsidP="00046C13">
                      <w:pPr>
                        <w:jc w:val="center"/>
                        <w:rPr>
                          <w:sz w:val="20"/>
                        </w:rPr>
                      </w:pPr>
                      <w:r w:rsidRPr="0046787D">
                        <w:rPr>
                          <w:i/>
                          <w:noProof/>
                          <w:sz w:val="20"/>
                        </w:rPr>
                        <w:drawing>
                          <wp:inline distT="0" distB="0" distL="0" distR="0" wp14:anchorId="5D31CA6F" wp14:editId="5A2FDF83">
                            <wp:extent cx="1289685" cy="1096096"/>
                            <wp:effectExtent l="0" t="0" r="5715" b="0"/>
                            <wp:docPr id="22" name="Picture 22" descr="../CVPR2017/imgs/Screen%20Shot%202016-11-04%20at%2000.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PR2017/imgs/Screen%20Shot%202016-11-04%20at%2000.17.2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00471" cy="1105263"/>
                                    </a:xfrm>
                                    <a:prstGeom prst="rect">
                                      <a:avLst/>
                                    </a:prstGeom>
                                    <a:noFill/>
                                    <a:ln>
                                      <a:noFill/>
                                    </a:ln>
                                  </pic:spPr>
                                </pic:pic>
                              </a:graphicData>
                            </a:graphic>
                          </wp:inline>
                        </w:drawing>
                      </w:r>
                    </w:p>
                    <w:p w:rsidR="00046C13" w:rsidRPr="0046787D" w:rsidRDefault="00046C13" w:rsidP="00046C13">
                      <w:pPr>
                        <w:rPr>
                          <w:sz w:val="20"/>
                        </w:rPr>
                      </w:pPr>
                    </w:p>
                    <w:p w:rsidR="00046C13" w:rsidRPr="0046787D" w:rsidRDefault="00046C13" w:rsidP="00046C13">
                      <w:pPr>
                        <w:rPr>
                          <w:i/>
                        </w:rPr>
                      </w:pPr>
                      <w:r w:rsidRPr="0046787D">
                        <w:rPr>
                          <w:b/>
                        </w:rPr>
                        <w:t xml:space="preserve">Fig. </w:t>
                      </w:r>
                      <w:r w:rsidRPr="0046787D">
                        <w:rPr>
                          <w:b/>
                        </w:rPr>
                        <w:fldChar w:fldCharType="begin"/>
                      </w:r>
                      <w:r w:rsidRPr="0046787D">
                        <w:rPr>
                          <w:b/>
                        </w:rPr>
                        <w:instrText xml:space="preserve"> SEQ Fig. \* ARABIC  \* MERGEFORMAT </w:instrText>
                      </w:r>
                      <w:r w:rsidRPr="0046787D">
                        <w:rPr>
                          <w:b/>
                        </w:rPr>
                        <w:fldChar w:fldCharType="separate"/>
                      </w:r>
                      <w:r>
                        <w:rPr>
                          <w:b/>
                          <w:noProof/>
                        </w:rPr>
                        <w:t>2</w:t>
                      </w:r>
                      <w:r w:rsidRPr="0046787D">
                        <w:rPr>
                          <w:b/>
                        </w:rPr>
                        <w:fldChar w:fldCharType="end"/>
                      </w:r>
                      <w:r w:rsidRPr="0046787D">
                        <w:rPr>
                          <w:rFonts w:ascii="Times" w:eastAsiaTheme="minorEastAsia" w:hAnsi="Times" w:cs="Times"/>
                          <w:color w:val="000000"/>
                        </w:rPr>
                        <w:t xml:space="preserve"> </w:t>
                      </w:r>
                      <w:r w:rsidRPr="0046787D">
                        <w:t>The relationship between result, tangential and radial acceleration.</w:t>
                      </w:r>
                    </w:p>
                  </w:txbxContent>
                </v:textbox>
                <w10:wrap type="topAndBottom"/>
              </v:shape>
            </w:pict>
          </mc:Fallback>
        </mc:AlternateContent>
      </w:r>
      <w:r w:rsidRPr="00046C13">
        <w:rPr>
          <w:lang w:eastAsia="en-US"/>
        </w:rPr>
        <w:t>We evaluate the sensitivity of our approach to different imaging conditions via a wider range of datasets;</w:t>
      </w:r>
    </w:p>
    <w:p w:rsidR="00046C13" w:rsidRPr="00046C13" w:rsidRDefault="00046C13" w:rsidP="00046C13">
      <w:pPr>
        <w:numPr>
          <w:ilvl w:val="0"/>
          <w:numId w:val="17"/>
        </w:numPr>
        <w:rPr>
          <w:lang w:eastAsia="en-US"/>
        </w:rPr>
      </w:pPr>
      <w:r w:rsidRPr="00046C13">
        <w:rPr>
          <w:lang w:eastAsia="en-US"/>
        </w:rPr>
        <w:t>We now evaluate different types of distortion: visual angle, lighting condition, Gaussian noise, occlusion and low resolution; and</w:t>
      </w:r>
    </w:p>
    <w:p w:rsidR="00046C13" w:rsidRPr="00046C13" w:rsidRDefault="00046C13" w:rsidP="00046C13">
      <w:pPr>
        <w:numPr>
          <w:ilvl w:val="0"/>
          <w:numId w:val="17"/>
        </w:numPr>
        <w:rPr>
          <w:lang w:eastAsia="en-US"/>
        </w:rPr>
      </w:pPr>
      <w:r w:rsidRPr="00046C13">
        <w:rPr>
          <w:lang w:eastAsia="en-US"/>
        </w:rPr>
        <w:t>We compare the performance of our new operator with that of a previous technique and show performance improvement and capabilities.</w:t>
      </w:r>
    </w:p>
    <w:p w:rsidR="00C86CE2" w:rsidRPr="00C86CE2" w:rsidRDefault="00046C13" w:rsidP="00046C13">
      <w:pPr>
        <w:rPr>
          <w:lang w:eastAsia="en-US"/>
        </w:rPr>
      </w:pPr>
      <w:r w:rsidRPr="00046C13">
        <w:rPr>
          <w:lang w:eastAsia="en-US"/>
        </w:rPr>
        <w:t>The paper is organised as follows: Section 2 explains the details of acceleration flow and decomposition algorithms. Section 3 describes the methodology of applying acceleration flow to detect heel strikes. The experiments and analysis are presented in Section 4. Section 5 discusses the current heel strike detection techniques and the advantages and limitation of our algorithm. Finally, Section 6 concludes our work and explores potential future directions</w:t>
      </w:r>
      <w:bookmarkStart w:id="30" w:name="_GoBack"/>
      <w:bookmarkEnd w:id="30"/>
    </w:p>
    <w:p w:rsidR="001237D3" w:rsidRDefault="001237D3" w:rsidP="00E92239">
      <w:pPr>
        <w:pStyle w:val="Heading2"/>
      </w:pPr>
      <w:r>
        <w:lastRenderedPageBreak/>
        <w:t xml:space="preserve">Gait and Heel Strike </w:t>
      </w:r>
    </w:p>
    <w:p w:rsidR="005B55D1" w:rsidRPr="00423F70" w:rsidRDefault="005B55D1" w:rsidP="004D3ED4">
      <w:pPr>
        <w:jc w:val="both"/>
        <w:rPr>
          <w:rFonts w:eastAsiaTheme="minorEastAsia"/>
          <w:color w:val="FF0000"/>
          <w:lang w:val="en-US"/>
        </w:rPr>
      </w:pPr>
      <w:bookmarkStart w:id="31" w:name="OLE_LINK17"/>
      <w:bookmarkStart w:id="32" w:name="OLE_LINK31"/>
      <w:r w:rsidRPr="00423F70">
        <w:rPr>
          <w:rFonts w:eastAsiaTheme="minorEastAsia"/>
          <w:color w:val="FF0000"/>
          <w:lang w:val="en-US"/>
        </w:rPr>
        <w:t>Identifying criminals from surveillance videos is often difficult for police because the quality of images is severely affected by illumination and insufficient image resolution.  Criminals also cover their faces to avoid recognition which compounds the investigation difficulties. In this</w:t>
      </w:r>
      <w:r w:rsidRPr="00423F70">
        <w:rPr>
          <w:rFonts w:eastAsiaTheme="minorEastAsia"/>
          <w:color w:val="FF0000"/>
        </w:rPr>
        <w:t xml:space="preserve"> case</w:t>
      </w:r>
      <w:r w:rsidRPr="00423F70">
        <w:rPr>
          <w:rFonts w:eastAsiaTheme="minorEastAsia"/>
          <w:color w:val="FF0000"/>
          <w:lang w:val="en-US"/>
        </w:rPr>
        <w:t xml:space="preserve">, gait is the optimal biometric technique to recognize criminals. </w:t>
      </w:r>
    </w:p>
    <w:p w:rsidR="005B55D1" w:rsidRPr="00423F70" w:rsidRDefault="005B55D1" w:rsidP="004D3ED4">
      <w:pPr>
        <w:jc w:val="both"/>
        <w:rPr>
          <w:rFonts w:eastAsiaTheme="minorEastAsia"/>
          <w:color w:val="FF0000"/>
        </w:rPr>
      </w:pPr>
      <w:r w:rsidRPr="00423F70">
        <w:rPr>
          <w:rFonts w:eastAsiaTheme="minorEastAsia"/>
          <w:color w:val="FF0000"/>
        </w:rPr>
        <w:t xml:space="preserve">Gait is a behavioural biometric obtained at a distance from the camera, which is hard to hide or disguise. Since it is not affected by the low quality of images, gait is the most reliable biometric in the criminal investigation when other biometrics are not available. It has been demonstrated previously that gait can be used in criminal investigations either as </w:t>
      </w:r>
      <w:bookmarkStart w:id="33" w:name="OLE_LINK10"/>
      <w:bookmarkStart w:id="34" w:name="OLE_LINK13"/>
      <w:bookmarkStart w:id="35" w:name="OLE_LINK8"/>
      <w:bookmarkStart w:id="36" w:name="OLE_LINK9"/>
      <w:r w:rsidRPr="00423F70">
        <w:rPr>
          <w:rFonts w:eastAsiaTheme="minorEastAsia"/>
          <w:color w:val="FF0000"/>
        </w:rPr>
        <w:t xml:space="preserve">body measurements </w:t>
      </w:r>
      <w:sdt>
        <w:sdtPr>
          <w:rPr>
            <w:rFonts w:eastAsiaTheme="minorEastAsia"/>
            <w:color w:val="FF0000"/>
          </w:rPr>
          <w:id w:val="-97021660"/>
          <w:citation/>
        </w:sdtPr>
        <w:sdtEndPr/>
        <w:sdtContent>
          <w:r w:rsidRPr="00423F70">
            <w:rPr>
              <w:rFonts w:eastAsiaTheme="minorEastAsia"/>
              <w:color w:val="FF0000"/>
            </w:rPr>
            <w:fldChar w:fldCharType="begin"/>
          </w:r>
          <w:r w:rsidRPr="00423F70">
            <w:rPr>
              <w:rFonts w:eastAsiaTheme="minorEastAsia"/>
              <w:color w:val="FF0000"/>
            </w:rPr>
            <w:instrText xml:space="preserve"> CITATION Lar08 \l 2057 </w:instrText>
          </w:r>
          <w:r w:rsidRPr="00423F70">
            <w:rPr>
              <w:rFonts w:eastAsiaTheme="minorEastAsia"/>
              <w:color w:val="FF0000"/>
            </w:rPr>
            <w:fldChar w:fldCharType="separate"/>
          </w:r>
          <w:r w:rsidRPr="00423F70">
            <w:rPr>
              <w:rFonts w:eastAsiaTheme="minorEastAsia"/>
              <w:color w:val="FF0000"/>
            </w:rPr>
            <w:t>[1]</w:t>
          </w:r>
          <w:r w:rsidRPr="00423F70">
            <w:rPr>
              <w:rFonts w:eastAsiaTheme="minorEastAsia"/>
              <w:color w:val="FF0000"/>
            </w:rPr>
            <w:fldChar w:fldCharType="end"/>
          </w:r>
        </w:sdtContent>
      </w:sdt>
      <w:bookmarkEnd w:id="33"/>
      <w:bookmarkEnd w:id="34"/>
      <w:bookmarkEnd w:id="35"/>
      <w:bookmarkEnd w:id="36"/>
      <w:r w:rsidRPr="00423F70">
        <w:rPr>
          <w:rFonts w:eastAsiaTheme="minorEastAsia"/>
          <w:color w:val="FF0000"/>
        </w:rPr>
        <w:t xml:space="preserve"> or gait measurements </w:t>
      </w:r>
      <w:sdt>
        <w:sdtPr>
          <w:rPr>
            <w:rFonts w:eastAsiaTheme="minorEastAsia"/>
            <w:color w:val="FF0000"/>
          </w:rPr>
          <w:id w:val="641473430"/>
          <w:citation/>
        </w:sdtPr>
        <w:sdtEndPr/>
        <w:sdtContent>
          <w:r w:rsidRPr="00423F70">
            <w:rPr>
              <w:rFonts w:eastAsiaTheme="minorEastAsia"/>
              <w:color w:val="FF0000"/>
            </w:rPr>
            <w:fldChar w:fldCharType="begin"/>
          </w:r>
          <w:r w:rsidRPr="00423F70">
            <w:rPr>
              <w:rFonts w:eastAsiaTheme="minorEastAsia"/>
              <w:color w:val="FF0000"/>
            </w:rPr>
            <w:instrText xml:space="preserve"> CITATION Bou11 \l 2057 </w:instrText>
          </w:r>
          <w:r w:rsidRPr="00423F70">
            <w:rPr>
              <w:rFonts w:eastAsiaTheme="minorEastAsia"/>
              <w:color w:val="FF0000"/>
            </w:rPr>
            <w:fldChar w:fldCharType="separate"/>
          </w:r>
          <w:r w:rsidRPr="00423F70">
            <w:rPr>
              <w:rFonts w:eastAsiaTheme="minorEastAsia"/>
              <w:color w:val="FF0000"/>
            </w:rPr>
            <w:t>[2]</w:t>
          </w:r>
          <w:r w:rsidRPr="00423F70">
            <w:rPr>
              <w:rFonts w:eastAsiaTheme="minorEastAsia"/>
              <w:color w:val="FF0000"/>
            </w:rPr>
            <w:fldChar w:fldCharType="end"/>
          </w:r>
        </w:sdtContent>
      </w:sdt>
      <w:r w:rsidRPr="00423F70">
        <w:rPr>
          <w:rFonts w:eastAsiaTheme="minorEastAsia"/>
          <w:color w:val="FF0000"/>
        </w:rPr>
        <w:t>. Figure 1 is a CCTV footage of an Australian jewellery shop murder: the target covered his face during the crime and he was recognised by his gait after it was found in the surveillance video that he had come to the jewellery shop earlier that day.</w:t>
      </w:r>
    </w:p>
    <w:p w:rsidR="005B55D1" w:rsidRPr="00423F70" w:rsidRDefault="005B55D1" w:rsidP="004D3ED4">
      <w:pPr>
        <w:jc w:val="both"/>
        <w:rPr>
          <w:rFonts w:eastAsiaTheme="minorEastAsia"/>
          <w:color w:val="FF0000"/>
          <w:lang w:val="en-US"/>
        </w:rPr>
      </w:pPr>
      <w:r w:rsidRPr="00423F70">
        <w:rPr>
          <w:rFonts w:eastAsiaTheme="minorEastAsia"/>
          <w:color w:val="FF0000"/>
        </w:rPr>
        <w:t xml:space="preserve">In gait analysis, heel strikes are </w:t>
      </w:r>
      <w:r w:rsidRPr="00423F70">
        <w:rPr>
          <w:rFonts w:eastAsiaTheme="minorEastAsia"/>
          <w:color w:val="FF0000"/>
          <w:lang w:val="en-US"/>
        </w:rPr>
        <w:t xml:space="preserve">an important and preliminary cue for gait analysis because gait period, step and stride length can be derived accurately by the moment and position of heel strike. </w:t>
      </w:r>
      <w:r w:rsidRPr="00423F70">
        <w:rPr>
          <w:rFonts w:eastAsiaTheme="minorEastAsia"/>
          <w:color w:val="FF0000"/>
        </w:rPr>
        <w:t xml:space="preserve">It refers to </w:t>
      </w:r>
      <w:r w:rsidRPr="00423F70">
        <w:rPr>
          <w:rFonts w:eastAsiaTheme="minorEastAsia"/>
          <w:color w:val="FF0000"/>
          <w:lang w:val="en-US"/>
        </w:rPr>
        <w:t>the heel first makes contact with the ground during the stance phase of the walking cycle</w:t>
      </w:r>
      <w:sdt>
        <w:sdtPr>
          <w:rPr>
            <w:rFonts w:eastAsiaTheme="minorEastAsia"/>
            <w:color w:val="FF0000"/>
            <w:lang w:val="en-US"/>
          </w:rPr>
          <w:id w:val="-522705092"/>
          <w:citation/>
        </w:sdtPr>
        <w:sdtEndPr/>
        <w:sdtContent>
          <w:r w:rsidRPr="00423F70">
            <w:rPr>
              <w:rFonts w:eastAsiaTheme="minorEastAsia"/>
              <w:color w:val="FF0000"/>
              <w:lang w:val="en-US"/>
            </w:rPr>
            <w:fldChar w:fldCharType="begin"/>
          </w:r>
          <w:r w:rsidRPr="00423F70">
            <w:rPr>
              <w:rFonts w:eastAsiaTheme="minorEastAsia"/>
              <w:color w:val="FF0000"/>
              <w:lang w:val="en-US"/>
            </w:rPr>
            <w:instrText xml:space="preserve"> CITATION Cun03 \l 2052 </w:instrText>
          </w:r>
          <w:r w:rsidRPr="00423F70">
            <w:rPr>
              <w:rFonts w:eastAsiaTheme="minorEastAsia"/>
              <w:color w:val="FF0000"/>
              <w:lang w:val="en-US"/>
            </w:rPr>
            <w:fldChar w:fldCharType="separate"/>
          </w:r>
          <w:r w:rsidRPr="00423F70">
            <w:rPr>
              <w:rFonts w:eastAsiaTheme="minorEastAsia"/>
              <w:color w:val="FF0000"/>
              <w:lang w:val="en-US"/>
            </w:rPr>
            <w:t xml:space="preserve"> [3]</w:t>
          </w:r>
          <w:r w:rsidRPr="00423F70">
            <w:rPr>
              <w:rFonts w:eastAsiaTheme="minorEastAsia"/>
              <w:color w:val="FF0000"/>
            </w:rPr>
            <w:fldChar w:fldCharType="end"/>
          </w:r>
        </w:sdtContent>
      </w:sdt>
      <w:bookmarkEnd w:id="31"/>
      <w:bookmarkEnd w:id="32"/>
      <w:r w:rsidRPr="00423F70">
        <w:rPr>
          <w:rFonts w:eastAsiaTheme="minorEastAsia"/>
          <w:color w:val="FF0000"/>
          <w:lang w:val="en-US"/>
        </w:rPr>
        <w:t>.</w:t>
      </w:r>
    </w:p>
    <w:p w:rsidR="005B55D1" w:rsidRPr="00423F70" w:rsidRDefault="005B55D1" w:rsidP="004D3ED4">
      <w:pPr>
        <w:jc w:val="both"/>
        <w:rPr>
          <w:rFonts w:eastAsiaTheme="minorEastAsia"/>
          <w:color w:val="FF0000"/>
          <w:lang w:val="en-US"/>
        </w:rPr>
      </w:pPr>
      <w:r w:rsidRPr="00423F70">
        <w:rPr>
          <w:rFonts w:eastAsiaTheme="minorEastAsia"/>
          <w:color w:val="FF0000"/>
        </w:rPr>
        <w:t xml:space="preserve">We introduce a new method of using acceleration to detect the time when a heel strikes the floor and likely crime events. When the foot is approaching heel strike, its motion status changes from moving forward to making circular motion centred at the heel. </w:t>
      </w:r>
      <w:r w:rsidRPr="00423F70">
        <w:rPr>
          <w:rFonts w:eastAsiaTheme="minorEastAsia"/>
          <w:color w:val="FF0000"/>
          <w:lang w:val="en-US"/>
        </w:rPr>
        <w:t xml:space="preserve">The amount of acceleration on the leading foot will dramatically increase when the heel hits the floor. According to this clue, we can determine the key frame and position of the heel strike precisely. Previous approaches of heel strike detection have used more of the image sequence and have determined the frame which has the most corners </w:t>
      </w:r>
      <w:sdt>
        <w:sdtPr>
          <w:rPr>
            <w:rFonts w:eastAsiaTheme="minorEastAsia"/>
            <w:color w:val="FF0000"/>
            <w:lang w:val="en-US"/>
          </w:rPr>
          <w:id w:val="-1258671252"/>
          <w:citation/>
        </w:sdtPr>
        <w:sdtEndPr/>
        <w:sdtContent>
          <w:r w:rsidRPr="00423F70">
            <w:rPr>
              <w:rFonts w:eastAsiaTheme="minorEastAsia"/>
              <w:color w:val="FF0000"/>
              <w:lang w:val="en-US"/>
            </w:rPr>
            <w:fldChar w:fldCharType="begin"/>
          </w:r>
          <w:r w:rsidRPr="00423F70">
            <w:rPr>
              <w:rFonts w:eastAsiaTheme="minorEastAsia"/>
              <w:color w:val="FF0000"/>
            </w:rPr>
            <w:instrText xml:space="preserve"> CITATION Bou07 \l 2057 </w:instrText>
          </w:r>
          <w:r w:rsidRPr="00423F70">
            <w:rPr>
              <w:rFonts w:eastAsiaTheme="minorEastAsia"/>
              <w:color w:val="FF0000"/>
              <w:lang w:val="en-US"/>
            </w:rPr>
            <w:fldChar w:fldCharType="separate"/>
          </w:r>
          <w:r w:rsidRPr="00423F70">
            <w:rPr>
              <w:rFonts w:eastAsiaTheme="minorEastAsia"/>
              <w:color w:val="FF0000"/>
            </w:rPr>
            <w:t>[4]</w:t>
          </w:r>
          <w:r w:rsidRPr="00423F70">
            <w:rPr>
              <w:rFonts w:eastAsiaTheme="minorEastAsia"/>
              <w:color w:val="FF0000"/>
            </w:rPr>
            <w:fldChar w:fldCharType="end"/>
          </w:r>
        </w:sdtContent>
      </w:sdt>
      <w:r w:rsidRPr="00423F70">
        <w:rPr>
          <w:rFonts w:eastAsiaTheme="minorEastAsia"/>
          <w:color w:val="FF0000"/>
          <w:lang w:val="en-US"/>
        </w:rPr>
        <w:t xml:space="preserve"> and by </w:t>
      </w:r>
      <w:r w:rsidRPr="00423F70">
        <w:rPr>
          <w:rFonts w:eastAsiaTheme="minorEastAsia"/>
          <w:color w:val="FF0000"/>
        </w:rPr>
        <w:t>detection based on the sinusoidal movement of the head and a silhouette accumulator map</w:t>
      </w:r>
      <w:r w:rsidRPr="00423F70">
        <w:rPr>
          <w:rFonts w:eastAsiaTheme="minorEastAsia"/>
          <w:color w:val="FF0000"/>
          <w:lang w:val="en-US"/>
        </w:rPr>
        <w:t xml:space="preserve"> </w:t>
      </w:r>
      <w:sdt>
        <w:sdtPr>
          <w:rPr>
            <w:rFonts w:eastAsiaTheme="minorEastAsia"/>
            <w:color w:val="FF0000"/>
            <w:lang w:val="en-US"/>
          </w:rPr>
          <w:id w:val="2144154033"/>
          <w:citation/>
        </w:sdtPr>
        <w:sdtEndPr/>
        <w:sdtContent>
          <w:r w:rsidRPr="00423F70">
            <w:rPr>
              <w:rFonts w:eastAsiaTheme="minorEastAsia"/>
              <w:color w:val="FF0000"/>
              <w:lang w:val="en-US"/>
            </w:rPr>
            <w:fldChar w:fldCharType="begin"/>
          </w:r>
          <w:r w:rsidRPr="00423F70">
            <w:rPr>
              <w:rFonts w:eastAsiaTheme="minorEastAsia"/>
              <w:color w:val="FF0000"/>
              <w:lang w:val="en-US"/>
            </w:rPr>
            <w:instrText xml:space="preserve"> CITATION Jun13 \l 2052 </w:instrText>
          </w:r>
          <w:r w:rsidRPr="00423F70">
            <w:rPr>
              <w:rFonts w:eastAsiaTheme="minorEastAsia"/>
              <w:color w:val="FF0000"/>
              <w:lang w:val="en-US"/>
            </w:rPr>
            <w:fldChar w:fldCharType="separate"/>
          </w:r>
          <w:r w:rsidRPr="00423F70">
            <w:rPr>
              <w:rFonts w:eastAsiaTheme="minorEastAsia"/>
              <w:color w:val="FF0000"/>
              <w:lang w:val="en-US"/>
            </w:rPr>
            <w:t>[5]</w:t>
          </w:r>
          <w:r w:rsidRPr="00423F70">
            <w:rPr>
              <w:rFonts w:eastAsiaTheme="minorEastAsia"/>
              <w:color w:val="FF0000"/>
            </w:rPr>
            <w:fldChar w:fldCharType="end"/>
          </w:r>
        </w:sdtContent>
      </w:sdt>
      <w:r w:rsidRPr="00423F70">
        <w:rPr>
          <w:rFonts w:eastAsiaTheme="minorEastAsia"/>
          <w:color w:val="FF0000"/>
          <w:lang w:val="en-US"/>
        </w:rPr>
        <w:t>. In contrast, the new approach uses only three consecutive frames to detect acceleration and thence heel strikes</w:t>
      </w:r>
      <w:r w:rsidRPr="00423F70">
        <w:rPr>
          <w:rFonts w:eastAsiaTheme="minorEastAsia"/>
          <w:color w:val="FF0000"/>
        </w:rPr>
        <w:t xml:space="preserve">, and further can be generalised to detect crime events which </w:t>
      </w:r>
      <w:bookmarkStart w:id="37" w:name="OLE_LINK19"/>
      <w:bookmarkStart w:id="38" w:name="OLE_LINK30"/>
      <w:r w:rsidRPr="00423F70">
        <w:rPr>
          <w:rFonts w:eastAsiaTheme="minorEastAsia"/>
          <w:color w:val="FF0000"/>
        </w:rPr>
        <w:t xml:space="preserve">invariably </w:t>
      </w:r>
      <w:bookmarkEnd w:id="37"/>
      <w:bookmarkEnd w:id="38"/>
      <w:r w:rsidRPr="00423F70">
        <w:rPr>
          <w:rFonts w:eastAsiaTheme="minorEastAsia"/>
          <w:color w:val="FF0000"/>
        </w:rPr>
        <w:t>involve acceleration rather than smooth movement.</w:t>
      </w:r>
    </w:p>
    <w:p w:rsidR="005B55D1" w:rsidRPr="00423F70" w:rsidRDefault="005B55D1" w:rsidP="005B55D1">
      <w:pPr>
        <w:rPr>
          <w:rFonts w:eastAsiaTheme="minorEastAsia"/>
          <w:color w:val="FF0000"/>
          <w:lang w:val="en-US"/>
        </w:rPr>
      </w:pPr>
    </w:p>
    <w:p w:rsidR="005B55D1" w:rsidRPr="00423F70" w:rsidRDefault="005B55D1" w:rsidP="005B55D1">
      <w:pPr>
        <w:rPr>
          <w:rFonts w:eastAsiaTheme="minorEastAsia"/>
          <w:color w:val="FF0000"/>
        </w:rPr>
      </w:pPr>
      <w:r w:rsidRPr="00423F70">
        <w:rPr>
          <w:rFonts w:eastAsiaTheme="minorEastAsia"/>
          <w:color w:val="FF0000"/>
        </w:rPr>
        <w:t>Figure 1: Murderer who was recognised by his gait.</w:t>
      </w:r>
      <w:r w:rsidRPr="00423F70">
        <w:rPr>
          <w:rFonts w:eastAsiaTheme="minorEastAsia"/>
          <w:color w:val="FF0000"/>
          <w:vertAlign w:val="superscript"/>
        </w:rPr>
        <w:footnoteReference w:id="1"/>
      </w:r>
    </w:p>
    <w:tbl>
      <w:tblPr>
        <w:tblStyle w:val="TableGrid"/>
        <w:tblW w:w="0" w:type="auto"/>
        <w:tblLook w:val="04A0" w:firstRow="1" w:lastRow="0" w:firstColumn="1" w:lastColumn="0" w:noHBand="0" w:noVBand="1"/>
      </w:tblPr>
      <w:tblGrid>
        <w:gridCol w:w="8749"/>
      </w:tblGrid>
      <w:tr w:rsidR="00423F70" w:rsidRPr="00423F70" w:rsidTr="005B55D1">
        <w:tc>
          <w:tcPr>
            <w:tcW w:w="8778" w:type="dxa"/>
          </w:tcPr>
          <w:p w:rsidR="005B55D1" w:rsidRPr="00423F70" w:rsidRDefault="005B55D1" w:rsidP="005B55D1">
            <w:pPr>
              <w:jc w:val="center"/>
              <w:rPr>
                <w:rFonts w:eastAsiaTheme="minorEastAsia"/>
                <w:color w:val="FF0000"/>
              </w:rPr>
            </w:pPr>
            <w:r w:rsidRPr="00423F70">
              <w:rPr>
                <w:rFonts w:eastAsiaTheme="minorEastAsia"/>
                <w:noProof/>
                <w:color w:val="FF0000"/>
              </w:rPr>
              <w:lastRenderedPageBreak/>
              <w:drawing>
                <wp:inline distT="0" distB="0" distL="0" distR="0" wp14:anchorId="169382C9" wp14:editId="340D0F45">
                  <wp:extent cx="1800251" cy="185798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32061" cy="1890817"/>
                          </a:xfrm>
                          <a:prstGeom prst="rect">
                            <a:avLst/>
                          </a:prstGeom>
                        </pic:spPr>
                      </pic:pic>
                    </a:graphicData>
                  </a:graphic>
                </wp:inline>
              </w:drawing>
            </w:r>
          </w:p>
        </w:tc>
      </w:tr>
      <w:tr w:rsidR="00423F70" w:rsidRPr="00423F70" w:rsidTr="005B55D1">
        <w:tc>
          <w:tcPr>
            <w:tcW w:w="8778" w:type="dxa"/>
          </w:tcPr>
          <w:p w:rsidR="005B55D1" w:rsidRPr="00423F70" w:rsidRDefault="005B55D1" w:rsidP="005B55D1">
            <w:pPr>
              <w:rPr>
                <w:rFonts w:eastAsiaTheme="minorEastAsia"/>
                <w:color w:val="FF0000"/>
              </w:rPr>
            </w:pPr>
          </w:p>
        </w:tc>
      </w:tr>
    </w:tbl>
    <w:p w:rsidR="00EE04AB" w:rsidRPr="00423F70" w:rsidRDefault="005B55D1" w:rsidP="004D3ED4">
      <w:pPr>
        <w:jc w:val="both"/>
        <w:rPr>
          <w:rFonts w:eastAsiaTheme="minorEastAsia"/>
          <w:color w:val="FF0000"/>
        </w:rPr>
      </w:pPr>
      <w:r w:rsidRPr="00423F70">
        <w:rPr>
          <w:rFonts w:eastAsiaTheme="minorEastAsia"/>
          <w:color w:val="FF0000"/>
        </w:rPr>
        <w:t>This paper is the first to use acceleration to analyse gait and crime scenes, and we show that this new basis provides a robust and accurate method to automatically describe these basic events. The paper is arranged as follows: Section 2 presents the new algorithm for disambiguating acceleration from optical flow. Section 3 describes each stage of our heel strike detection approach. Experimental results and the robustness of our algorithm are illustrated in Sections 4 and 5, followed by the suggestion for future avenues of research.</w:t>
      </w:r>
    </w:p>
    <w:p w:rsidR="00A91F0F" w:rsidRDefault="0033622B" w:rsidP="001237D3">
      <w:pPr>
        <w:pStyle w:val="Heading2"/>
      </w:pPr>
      <w:r>
        <w:t>Detecting Heel Strike for Gait Analysis by Acceleration</w:t>
      </w:r>
    </w:p>
    <w:p w:rsidR="001152CA" w:rsidRDefault="001152CA" w:rsidP="001152CA">
      <w:pPr>
        <w:rPr>
          <w:lang w:eastAsia="en-GB"/>
        </w:rPr>
      </w:pPr>
      <w:bookmarkStart w:id="39" w:name="OLE_LINK50"/>
      <w:bookmarkStart w:id="40" w:name="OLE_LINK51"/>
      <w:r w:rsidRPr="001152CA">
        <w:rPr>
          <w:lang w:eastAsia="en-GB"/>
        </w:rPr>
        <w:t>When the heel is approaching to strike, it changes from swinging forward to hit the ground and simultaneously the foot is in a circular motion which is centred at the heel. During this process, a large amount of radial acceleration flow is generated around the foot. The key frame and location of heel strike can be estimated within an image sequence by using the radial acceleration caused by heel strike</w:t>
      </w:r>
      <w:r w:rsidRPr="001152CA">
        <w:rPr>
          <w:rFonts w:hint="eastAsia"/>
          <w:lang w:eastAsia="en-GB"/>
        </w:rPr>
        <w:t>s</w:t>
      </w:r>
      <w:r w:rsidRPr="001152CA">
        <w:rPr>
          <w:lang w:eastAsia="en-GB"/>
        </w:rPr>
        <w:t xml:space="preserve"> as the cue. The framework of our heel strike detection system is illustrated in </w:t>
      </w:r>
      <w:r w:rsidRPr="001152CA">
        <w:rPr>
          <w:i/>
          <w:lang w:eastAsia="en-GB"/>
        </w:rPr>
        <w:t>Fig. 3.</w:t>
      </w:r>
      <w:r w:rsidRPr="001152CA">
        <w:rPr>
          <w:lang w:eastAsia="en-GB"/>
        </w:rPr>
        <w:t xml:space="preserve"> </w:t>
      </w:r>
      <w:bookmarkEnd w:id="39"/>
      <w:bookmarkEnd w:id="40"/>
    </w:p>
    <w:p w:rsidR="001152CA" w:rsidRPr="001152CA" w:rsidRDefault="001152CA" w:rsidP="001152CA">
      <w:pPr>
        <w:rPr>
          <w:lang w:eastAsia="en-GB"/>
        </w:rPr>
      </w:pPr>
      <w:r w:rsidRPr="001152CA">
        <w:rPr>
          <w:noProof/>
          <w:lang w:eastAsia="en-GB"/>
        </w:rPr>
        <w:lastRenderedPageBreak/>
        <mc:AlternateContent>
          <mc:Choice Requires="wps">
            <w:drawing>
              <wp:anchor distT="0" distB="0" distL="114300" distR="114300" simplePos="0" relativeHeight="251659264" behindDoc="1" locked="0" layoutInCell="1" allowOverlap="1" wp14:anchorId="2F88FEBF" wp14:editId="35A1AD78">
                <wp:simplePos x="0" y="0"/>
                <wp:positionH relativeFrom="column">
                  <wp:posOffset>-409575</wp:posOffset>
                </wp:positionH>
                <wp:positionV relativeFrom="paragraph">
                  <wp:posOffset>253365</wp:posOffset>
                </wp:positionV>
                <wp:extent cx="6515735" cy="3228975"/>
                <wp:effectExtent l="0" t="0" r="0" b="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735" cy="3228975"/>
                        </a:xfrm>
                        <a:prstGeom prst="rect">
                          <a:avLst/>
                        </a:prstGeom>
                        <a:solidFill>
                          <a:srgbClr val="FFFFFF"/>
                        </a:solidFill>
                        <a:ln w="9525">
                          <a:noFill/>
                          <a:miter lim="800000"/>
                          <a:headEnd/>
                          <a:tailEnd/>
                        </a:ln>
                      </wps:spPr>
                      <wps:txbx>
                        <w:txbxContent>
                          <w:p w:rsidR="001152CA" w:rsidRDefault="001152CA" w:rsidP="001152CA">
                            <w:pPr>
                              <w:jc w:val="center"/>
                              <w:rPr>
                                <w:sz w:val="20"/>
                              </w:rPr>
                            </w:pPr>
                            <w:r>
                              <w:rPr>
                                <w:noProof/>
                                <w:sz w:val="20"/>
                              </w:rPr>
                              <w:drawing>
                                <wp:inline distT="0" distB="0" distL="0" distR="0" wp14:anchorId="7948A4DF" wp14:editId="72E9F04D">
                                  <wp:extent cx="4418852" cy="2461524"/>
                                  <wp:effectExtent l="0" t="0" r="1270" b="2540"/>
                                  <wp:docPr id="32" name="Picture 32" descr="key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eyFram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2278" cy="2469003"/>
                                          </a:xfrm>
                                          <a:prstGeom prst="rect">
                                            <a:avLst/>
                                          </a:prstGeom>
                                          <a:noFill/>
                                          <a:ln>
                                            <a:noFill/>
                                          </a:ln>
                                        </pic:spPr>
                                      </pic:pic>
                                    </a:graphicData>
                                  </a:graphic>
                                </wp:inline>
                              </w:drawing>
                            </w:r>
                          </w:p>
                          <w:p w:rsidR="009265FF" w:rsidRPr="009265FF" w:rsidRDefault="009265FF" w:rsidP="009265FF">
                            <w:pPr>
                              <w:jc w:val="center"/>
                              <w:rPr>
                                <w:iCs/>
                                <w:sz w:val="20"/>
                                <w:lang w:val="en-AU"/>
                              </w:rPr>
                            </w:pPr>
                            <w:bookmarkStart w:id="41" w:name="OLE_LINK52"/>
                            <w:bookmarkStart w:id="42" w:name="OLE_LINK53"/>
                            <w:bookmarkStart w:id="43" w:name="_Hlk500012849"/>
                            <w:r w:rsidRPr="009265FF">
                              <w:rPr>
                                <w:b/>
                                <w:i/>
                                <w:iCs/>
                                <w:sz w:val="20"/>
                                <w:lang w:val="en-AU"/>
                              </w:rPr>
                              <w:t xml:space="preserve">Fig. </w:t>
                            </w:r>
                            <w:r w:rsidRPr="009265FF">
                              <w:rPr>
                                <w:b/>
                                <w:i/>
                                <w:iCs/>
                                <w:sz w:val="20"/>
                                <w:lang w:val="en-AU"/>
                              </w:rPr>
                              <w:fldChar w:fldCharType="begin"/>
                            </w:r>
                            <w:r w:rsidRPr="009265FF">
                              <w:rPr>
                                <w:b/>
                                <w:i/>
                                <w:iCs/>
                                <w:sz w:val="20"/>
                                <w:lang w:val="en-AU"/>
                              </w:rPr>
                              <w:instrText xml:space="preserve"> SEQ Fig. \* ARABIC  \* MERGEFORMAT </w:instrText>
                            </w:r>
                            <w:r w:rsidRPr="009265FF">
                              <w:rPr>
                                <w:b/>
                                <w:i/>
                                <w:iCs/>
                                <w:sz w:val="20"/>
                                <w:lang w:val="en-AU"/>
                              </w:rPr>
                              <w:fldChar w:fldCharType="separate"/>
                            </w:r>
                            <w:r w:rsidRPr="009265FF">
                              <w:rPr>
                                <w:b/>
                                <w:i/>
                                <w:iCs/>
                                <w:sz w:val="20"/>
                                <w:lang w:val="en-AU"/>
                              </w:rPr>
                              <w:t>3</w:t>
                            </w:r>
                            <w:r w:rsidRPr="009265FF">
                              <w:rPr>
                                <w:sz w:val="20"/>
                              </w:rPr>
                              <w:fldChar w:fldCharType="end"/>
                            </w:r>
                            <w:r w:rsidRPr="009265FF">
                              <w:rPr>
                                <w:i/>
                                <w:iCs/>
                                <w:sz w:val="20"/>
                              </w:rPr>
                              <w:t xml:space="preserve"> An overview of key frame detection.</w:t>
                            </w:r>
                            <w:bookmarkEnd w:id="41"/>
                            <w:bookmarkEnd w:id="42"/>
                            <w:bookmarkEnd w:id="43"/>
                          </w:p>
                          <w:p w:rsidR="001152CA" w:rsidRPr="009A3D65" w:rsidRDefault="001152CA" w:rsidP="001152CA">
                            <w:pPr>
                              <w:jc w:val="cente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88FEBF" id="Text Box 28" o:spid="_x0000_s1028" type="#_x0000_t202" style="position:absolute;margin-left:-32.25pt;margin-top:19.95pt;width:513.05pt;height:25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" stroked="f">
                <v:textbox>
                  <w:txbxContent>
                    <w:p w:rsidR="001152CA" w:rsidRDefault="001152CA" w:rsidP="001152CA">
                      <w:pPr>
                        <w:jc w:val="center"/>
                        <w:rPr>
                          <w:sz w:val="20"/>
                        </w:rPr>
                      </w:pPr>
                      <w:r>
                        <w:rPr>
                          <w:noProof/>
                          <w:sz w:val="20"/>
                        </w:rPr>
                        <w:drawing>
                          <wp:inline distT="0" distB="0" distL="0" distR="0" wp14:anchorId="7948A4DF" wp14:editId="72E9F04D">
                            <wp:extent cx="4418852" cy="2461524"/>
                            <wp:effectExtent l="0" t="0" r="1270" b="2540"/>
                            <wp:docPr id="32" name="Picture 32" descr="key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eyFram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32278" cy="2469003"/>
                                    </a:xfrm>
                                    <a:prstGeom prst="rect">
                                      <a:avLst/>
                                    </a:prstGeom>
                                    <a:noFill/>
                                    <a:ln>
                                      <a:noFill/>
                                    </a:ln>
                                  </pic:spPr>
                                </pic:pic>
                              </a:graphicData>
                            </a:graphic>
                          </wp:inline>
                        </w:drawing>
                      </w:r>
                    </w:p>
                    <w:p w:rsidR="009265FF" w:rsidRPr="009265FF" w:rsidRDefault="009265FF" w:rsidP="009265FF">
                      <w:pPr>
                        <w:jc w:val="center"/>
                        <w:rPr>
                          <w:iCs/>
                          <w:sz w:val="20"/>
                          <w:lang w:val="en-AU"/>
                        </w:rPr>
                      </w:pPr>
                      <w:bookmarkStart w:id="44" w:name="OLE_LINK52"/>
                      <w:bookmarkStart w:id="45" w:name="OLE_LINK53"/>
                      <w:bookmarkStart w:id="46" w:name="_Hlk500012849"/>
                      <w:r w:rsidRPr="009265FF">
                        <w:rPr>
                          <w:b/>
                          <w:i/>
                          <w:iCs/>
                          <w:sz w:val="20"/>
                          <w:lang w:val="en-AU"/>
                        </w:rPr>
                        <w:t xml:space="preserve">Fig. </w:t>
                      </w:r>
                      <w:r w:rsidRPr="009265FF">
                        <w:rPr>
                          <w:b/>
                          <w:i/>
                          <w:iCs/>
                          <w:sz w:val="20"/>
                          <w:lang w:val="en-AU"/>
                        </w:rPr>
                        <w:fldChar w:fldCharType="begin"/>
                      </w:r>
                      <w:r w:rsidRPr="009265FF">
                        <w:rPr>
                          <w:b/>
                          <w:i/>
                          <w:iCs/>
                          <w:sz w:val="20"/>
                          <w:lang w:val="en-AU"/>
                        </w:rPr>
                        <w:instrText xml:space="preserve"> SEQ Fig. \* ARABIC  \* MERGEFORMAT </w:instrText>
                      </w:r>
                      <w:r w:rsidRPr="009265FF">
                        <w:rPr>
                          <w:b/>
                          <w:i/>
                          <w:iCs/>
                          <w:sz w:val="20"/>
                          <w:lang w:val="en-AU"/>
                        </w:rPr>
                        <w:fldChar w:fldCharType="separate"/>
                      </w:r>
                      <w:r w:rsidRPr="009265FF">
                        <w:rPr>
                          <w:b/>
                          <w:i/>
                          <w:iCs/>
                          <w:sz w:val="20"/>
                          <w:lang w:val="en-AU"/>
                        </w:rPr>
                        <w:t>3</w:t>
                      </w:r>
                      <w:r w:rsidRPr="009265FF">
                        <w:rPr>
                          <w:sz w:val="20"/>
                        </w:rPr>
                        <w:fldChar w:fldCharType="end"/>
                      </w:r>
                      <w:r w:rsidRPr="009265FF">
                        <w:rPr>
                          <w:i/>
                          <w:iCs/>
                          <w:sz w:val="20"/>
                        </w:rPr>
                        <w:t xml:space="preserve"> An overview of key frame detection.</w:t>
                      </w:r>
                      <w:bookmarkEnd w:id="44"/>
                      <w:bookmarkEnd w:id="45"/>
                      <w:bookmarkEnd w:id="46"/>
                    </w:p>
                    <w:p w:rsidR="001152CA" w:rsidRPr="009A3D65" w:rsidRDefault="001152CA" w:rsidP="001152CA">
                      <w:pPr>
                        <w:jc w:val="center"/>
                        <w:rPr>
                          <w:i/>
                        </w:rPr>
                      </w:pPr>
                    </w:p>
                  </w:txbxContent>
                </v:textbox>
                <w10:wrap type="topAndBottom"/>
              </v:shape>
            </w:pict>
          </mc:Fallback>
        </mc:AlternateContent>
      </w:r>
    </w:p>
    <w:p w:rsidR="00A91F0F" w:rsidRDefault="009265FF" w:rsidP="00A91F0F">
      <w:pPr>
        <w:pStyle w:val="Heading3"/>
      </w:pPr>
      <w:r>
        <w:t>Locating the Frame of Heel Strike</w:t>
      </w:r>
    </w:p>
    <w:p w:rsidR="00610B0D" w:rsidRDefault="00610B0D" w:rsidP="0058522D">
      <w:pPr>
        <w:jc w:val="both"/>
        <w:rPr>
          <w:color w:val="000000" w:themeColor="text1"/>
          <w:lang w:eastAsia="en-US"/>
        </w:rPr>
      </w:pPr>
      <w:bookmarkStart w:id="47" w:name="OLE_LINK54"/>
      <w:bookmarkStart w:id="48" w:name="OLE_LINK55"/>
      <w:bookmarkStart w:id="49" w:name="OLE_LINK34"/>
      <w:bookmarkStart w:id="50" w:name="OLE_LINK35"/>
      <w:r w:rsidRPr="00610B0D">
        <w:rPr>
          <w:color w:val="000000" w:themeColor="text1"/>
          <w:lang w:eastAsia="en-US"/>
        </w:rPr>
        <w:t>At the instant of heel strike, the foot hits the ground which forces its velocity to cease in a short time. Therefore, the acceleration of the front foot increases dramatically, due to the disappearance of velocity (rapid deceleration). Also, the striking foot sole’s motion is approximately circular during the period between the heel striking on the ground to fully touching the ground, centred at the heel. Hence, most acceleration caused by heel strikes is radial in nature. The video frames where the heel strikes then can be located by the quantity of radial acceleration. When people are walking, the</w:t>
      </w:r>
      <w:bookmarkEnd w:id="47"/>
      <w:bookmarkEnd w:id="48"/>
      <w:r>
        <w:rPr>
          <w:color w:val="000000" w:themeColor="text1"/>
          <w:lang w:eastAsia="en-US"/>
        </w:rPr>
        <w:t xml:space="preserve"> </w:t>
      </w:r>
      <w:bookmarkStart w:id="51" w:name="OLE_LINK58"/>
      <w:bookmarkStart w:id="52" w:name="OLE_LINK59"/>
      <w:r w:rsidRPr="00610B0D">
        <w:rPr>
          <w:color w:val="000000" w:themeColor="text1"/>
          <w:lang w:eastAsia="en-US"/>
        </w:rPr>
        <w:t xml:space="preserve">motion of the body is similar to several joined </w:t>
      </w:r>
      <w:proofErr w:type="spellStart"/>
      <w:r w:rsidRPr="00610B0D">
        <w:rPr>
          <w:color w:val="000000" w:themeColor="text1"/>
          <w:lang w:eastAsia="en-US"/>
        </w:rPr>
        <w:t>penduli</w:t>
      </w:r>
      <w:proofErr w:type="spellEnd"/>
      <w:r w:rsidRPr="00610B0D">
        <w:rPr>
          <w:color w:val="000000" w:themeColor="text1"/>
          <w:lang w:eastAsia="en-US"/>
        </w:rPr>
        <w:t xml:space="preserve"> </w:t>
      </w:r>
      <w:r w:rsidRPr="00610B0D">
        <w:rPr>
          <w:color w:val="000000" w:themeColor="text1"/>
          <w:lang w:eastAsia="en-US"/>
        </w:rPr>
        <w:fldChar w:fldCharType="begin" w:fldLock="1"/>
      </w:r>
      <w:r w:rsidRPr="00610B0D">
        <w:rPr>
          <w:color w:val="000000" w:themeColor="text1"/>
          <w:lang w:eastAsia="en-US"/>
        </w:rPr>
        <w:instrText>ADDIN CSL_CITATION { "citationItems" : [ { "id" : "ITEM-1", "itemData" : { "DOI" : "10.1016/S1077-3142(03)00008-0", "ISBN" : "1077-3142", "ISSN" : "10773142", "abstract" : "Using gait as a biometric is of emerging interest. We describe a new model-based moving feature extraction analysis is presented that automatically extracts and describes human gait for recognition. The gait signature is extracted directly from the evidence gathering process. This is possible by using a Fourier series to describe the motion of the upper leg and apply temporal evidence gathering techniques to extract the moving model from a sequence of images. Simulation results highlight potential performance benefits in the presence of noise. Classification uses the k-nearest neighbour rule applied to the Fourier components of the motion of the upper leg. Experimental analysis demonstrates that an improved classification rate is given by the phase-weighted Fourier magnitude information over the use of the magnitude information alone. The improved classification capability of the phase-weighted magnitude information is verified using statistical analysis of the separation of clusters in the feature space. Furthermore, the technique is shown to be able to handle high levels of occlusion, which is of especial importance in gait as the human body is self-occluding. As such, a new technique has been developed to automatically extract and describe a moving articulated shape, the human leg, and shown its potential in gait as a biometric. ?? 2003 Elsevier Science (USA). All rights reserved.", "author" : [ { "dropping-particle" : "", "family" : "Cunado", "given" : "David", "non-dropping-particle" : "", "parse-names" : false, "suffix" : "" }, { "dropping-particle" : "", "family" : "Nixon", "given" : "Mark S.", "non-dropping-particle" : "", "parse-names" : false, "suffix" : "" }, { "dropping-particle" : "", "family" : "Carter", "given" : "John N.", "non-dropping-particle" : "", "parse-names" : false, "suffix" : "" } ], "container-title" : "Computer Vision and Image Understanding", "id" : "ITEM-1", "issue" : "1", "issued" : { "date-parts" : [ [ "2003" ] ] }, "page" : "1-41", "title" : "Automatic extraction and description of human gait models for recognition purposes", "type" : "article-journal", "volume" : "90" }, "uris" : [ "http://www.mendeley.com/documents/?uuid=13fe559e-b6e4-372a-9d1c-1f727e3de96f" ] } ], "mendeley" : { "formattedCitation" : "[27]", "plainTextFormattedCitation" : "[27]", "previouslyFormattedCitation" : "[27]" }, "properties" : { "noteIndex" : 0 }, "schema" : "https://github.com/citation-style-language/schema/raw/master/csl-citation.json" }</w:instrText>
      </w:r>
      <w:r w:rsidRPr="00610B0D">
        <w:rPr>
          <w:color w:val="000000" w:themeColor="text1"/>
          <w:lang w:eastAsia="en-US"/>
        </w:rPr>
        <w:fldChar w:fldCharType="separate"/>
      </w:r>
      <w:r w:rsidRPr="00610B0D">
        <w:rPr>
          <w:color w:val="000000" w:themeColor="text1"/>
          <w:lang w:eastAsia="en-US"/>
        </w:rPr>
        <w:t>[27]</w:t>
      </w:r>
      <w:r w:rsidRPr="00610B0D">
        <w:rPr>
          <w:color w:val="000000" w:themeColor="text1"/>
          <w:lang w:eastAsia="en-US"/>
        </w:rPr>
        <w:fldChar w:fldCharType="end"/>
      </w:r>
      <w:r w:rsidRPr="00610B0D">
        <w:rPr>
          <w:color w:val="000000" w:themeColor="text1"/>
          <w:lang w:eastAsia="en-US"/>
        </w:rPr>
        <w:t>.</w:t>
      </w:r>
      <w:bookmarkEnd w:id="51"/>
      <w:bookmarkEnd w:id="52"/>
    </w:p>
    <w:p w:rsidR="00610B0D" w:rsidRPr="00610B0D" w:rsidRDefault="00610B0D" w:rsidP="0058522D">
      <w:pPr>
        <w:jc w:val="both"/>
        <w:rPr>
          <w:color w:val="000000" w:themeColor="text1"/>
          <w:lang w:eastAsia="en-US"/>
        </w:rPr>
      </w:pPr>
      <w:bookmarkStart w:id="53" w:name="OLE_LINK56"/>
      <w:bookmarkStart w:id="54" w:name="OLE_LINK57"/>
      <w:r w:rsidRPr="00610B0D">
        <w:rPr>
          <w:color w:val="000000" w:themeColor="text1"/>
          <w:lang w:eastAsia="en-US"/>
        </w:rPr>
        <w:t xml:space="preserve">Therefore, the radial acceleration caused by a heel strike might be confused with that caused by other limbs since the motion of a pendulum incorporates radial acceleration. To reduce interference, we extract the region of interest (ROI) which is located on the leading foot according to a walking body model. The size of the ROI is </w:t>
      </w:r>
      <m:oMath>
        <m:r>
          <m:rPr>
            <m:sty m:val="p"/>
          </m:rPr>
          <w:rPr>
            <w:rFonts w:ascii="Cambria Math" w:hAnsi="Cambria Math"/>
            <w:color w:val="000000" w:themeColor="text1"/>
            <w:lang w:eastAsia="en-US"/>
          </w:rPr>
          <m:t>0.133H</m:t>
        </m:r>
        <m:r>
          <w:rPr>
            <w:rFonts w:ascii="Cambria Math" w:hAnsi="Cambria Math"/>
            <w:color w:val="000000" w:themeColor="text1"/>
            <w:lang w:eastAsia="en-US"/>
          </w:rPr>
          <m:t>×0.177</m:t>
        </m:r>
        <m:r>
          <m:rPr>
            <m:sty m:val="p"/>
          </m:rPr>
          <w:rPr>
            <w:rFonts w:ascii="Cambria Math" w:hAnsi="Cambria Math"/>
            <w:color w:val="000000" w:themeColor="text1"/>
            <w:lang w:eastAsia="en-US"/>
          </w:rPr>
          <m:t>H</m:t>
        </m:r>
      </m:oMath>
      <w:r w:rsidRPr="00610B0D">
        <w:rPr>
          <w:color w:val="000000" w:themeColor="text1"/>
          <w:lang w:eastAsia="en-US"/>
        </w:rPr>
        <w:t xml:space="preserve"> where </w:t>
      </w:r>
      <m:oMath>
        <m:r>
          <m:rPr>
            <m:sty m:val="p"/>
          </m:rPr>
          <w:rPr>
            <w:rFonts w:ascii="Cambria Math" w:hAnsi="Cambria Math"/>
            <w:color w:val="000000" w:themeColor="text1"/>
            <w:lang w:eastAsia="en-US"/>
          </w:rPr>
          <m:t>H</m:t>
        </m:r>
      </m:oMath>
      <w:r w:rsidRPr="00610B0D">
        <w:rPr>
          <w:color w:val="000000" w:themeColor="text1"/>
          <w:lang w:eastAsia="en-US"/>
        </w:rPr>
        <w:t xml:space="preserve"> represents the height, shown in </w:t>
      </w:r>
      <w:r w:rsidRPr="00610B0D">
        <w:rPr>
          <w:i/>
          <w:color w:val="000000" w:themeColor="text1"/>
          <w:lang w:eastAsia="en-US"/>
        </w:rPr>
        <w:t>Fig.</w:t>
      </w:r>
      <w:r w:rsidRPr="00610B0D">
        <w:rPr>
          <w:color w:val="000000" w:themeColor="text1"/>
          <w:lang w:eastAsia="en-US"/>
        </w:rPr>
        <w:t xml:space="preserve"> </w:t>
      </w:r>
      <w:r w:rsidRPr="00610B0D">
        <w:rPr>
          <w:i/>
          <w:color w:val="000000" w:themeColor="text1"/>
          <w:lang w:eastAsia="en-US"/>
        </w:rPr>
        <w:t>4</w:t>
      </w:r>
      <w:r w:rsidRPr="00610B0D">
        <w:rPr>
          <w:color w:val="000000" w:themeColor="text1"/>
          <w:lang w:eastAsia="en-US"/>
        </w:rPr>
        <w:t>.</w:t>
      </w:r>
      <w:bookmarkEnd w:id="53"/>
      <w:bookmarkEnd w:id="54"/>
    </w:p>
    <w:p w:rsidR="00BF1E89" w:rsidRDefault="00423F70" w:rsidP="0058522D">
      <w:pPr>
        <w:jc w:val="both"/>
        <w:rPr>
          <w:lang w:eastAsia="en-US"/>
        </w:rPr>
      </w:pPr>
      <w:r w:rsidRPr="004A7B4F">
        <w:rPr>
          <w:color w:val="FF0000"/>
          <w:lang w:eastAsia="en-US"/>
        </w:rPr>
        <w:t>At heel strike the acceleration on the front foot increases dramatically, due to the disappearance of velocity (deceleration). Also, the striking foot's motion is approximately circular, centred at the heel for a small period of time. Hence, most acceleration on the front foot is radial in nature. Heel strikes can be detected by determining when the number of radial acceleration of the front foot is the maximum. The position of the heel strike is the (circle) centre of radial acceleration</w:t>
      </w:r>
      <w:bookmarkEnd w:id="49"/>
      <w:bookmarkEnd w:id="50"/>
      <w:r w:rsidR="00E41DA1" w:rsidRPr="004A7B4F">
        <w:rPr>
          <w:color w:val="FF0000"/>
          <w:lang w:eastAsia="en-US"/>
        </w:rPr>
        <w:t>.</w:t>
      </w:r>
    </w:p>
    <w:p w:rsidR="00E41DA1" w:rsidRPr="00E41DA1" w:rsidRDefault="00E41DA1" w:rsidP="00E41DA1">
      <w:pPr>
        <w:rPr>
          <w:lang w:eastAsia="en-US"/>
        </w:rPr>
      </w:pPr>
      <w:r w:rsidRPr="00E41DA1">
        <w:rPr>
          <w:noProof/>
          <w:lang w:eastAsia="en-US"/>
        </w:rPr>
        <w:lastRenderedPageBreak/>
        <w:drawing>
          <wp:inline distT="0" distB="0" distL="0" distR="0" wp14:anchorId="4D0B829A" wp14:editId="4D9E240A">
            <wp:extent cx="1395095" cy="1930221"/>
            <wp:effectExtent l="0" t="0" r="1905" b="635"/>
            <wp:docPr id="25" name="Picture 25" descr="Screen%20Shot%202016-06-22%20at%2020.4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06-22%20at%2020.41.47.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413242" cy="1955329"/>
                    </a:xfrm>
                    <a:prstGeom prst="rect">
                      <a:avLst/>
                    </a:prstGeom>
                    <a:noFill/>
                    <a:ln>
                      <a:noFill/>
                    </a:ln>
                  </pic:spPr>
                </pic:pic>
              </a:graphicData>
            </a:graphic>
          </wp:inline>
        </w:drawing>
      </w:r>
    </w:p>
    <w:p w:rsidR="00E41DA1" w:rsidRPr="00405D6D" w:rsidRDefault="00E41DA1" w:rsidP="00E41DA1">
      <w:pPr>
        <w:rPr>
          <w:color w:val="FF0000"/>
          <w:lang w:eastAsia="en-US"/>
        </w:rPr>
      </w:pPr>
      <w:r w:rsidRPr="00405D6D">
        <w:rPr>
          <w:color w:val="FF0000"/>
          <w:lang w:eastAsia="en-US"/>
        </w:rPr>
        <w:t>Figure 3:</w:t>
      </w:r>
      <w:bookmarkStart w:id="55" w:name="_Toc455442260"/>
      <w:r w:rsidRPr="00405D6D">
        <w:rPr>
          <w:color w:val="FF0000"/>
          <w:lang w:eastAsia="en-US"/>
        </w:rPr>
        <w:t xml:space="preserve"> Gait proportions</w:t>
      </w:r>
      <w:sdt>
        <w:sdtPr>
          <w:rPr>
            <w:color w:val="FF0000"/>
            <w:lang w:eastAsia="en-US"/>
          </w:rPr>
          <w:id w:val="443583333"/>
          <w:citation/>
        </w:sdtPr>
        <w:sdtEndPr/>
        <w:sdtContent>
          <w:r w:rsidRPr="00405D6D">
            <w:rPr>
              <w:color w:val="FF0000"/>
              <w:lang w:eastAsia="en-US"/>
            </w:rPr>
            <w:fldChar w:fldCharType="begin"/>
          </w:r>
          <w:r w:rsidRPr="00405D6D">
            <w:rPr>
              <w:color w:val="FF0000"/>
              <w:lang w:eastAsia="en-US"/>
            </w:rPr>
            <w:instrText xml:space="preserve"> CITATION Taf10 \l 2057 </w:instrText>
          </w:r>
          <w:r w:rsidRPr="00405D6D">
            <w:rPr>
              <w:color w:val="FF0000"/>
              <w:lang w:eastAsia="en-US"/>
            </w:rPr>
            <w:fldChar w:fldCharType="separate"/>
          </w:r>
          <w:r w:rsidRPr="00405D6D">
            <w:rPr>
              <w:color w:val="FF0000"/>
              <w:lang w:eastAsia="en-US"/>
            </w:rPr>
            <w:t xml:space="preserve"> [13]</w:t>
          </w:r>
          <w:r w:rsidRPr="00405D6D">
            <w:rPr>
              <w:color w:val="FF0000"/>
              <w:lang w:eastAsia="en-US"/>
            </w:rPr>
            <w:fldChar w:fldCharType="end"/>
          </w:r>
        </w:sdtContent>
      </w:sdt>
      <w:bookmarkEnd w:id="55"/>
    </w:p>
    <w:p w:rsidR="00E41DA1" w:rsidRPr="00405D6D" w:rsidRDefault="00E41DA1" w:rsidP="00E41DA1">
      <w:pPr>
        <w:jc w:val="both"/>
        <w:rPr>
          <w:color w:val="FF0000"/>
          <w:lang w:eastAsia="en-US"/>
        </w:rPr>
      </w:pPr>
      <w:r w:rsidRPr="00405D6D">
        <w:rPr>
          <w:color w:val="FF0000"/>
          <w:lang w:eastAsia="en-US"/>
        </w:rPr>
        <w:t>In implementation, we only consider the radial acceleration in the area we are interested in (the leading foot). The detection area is extracted according to a model of a walking human</w:t>
      </w:r>
      <w:sdt>
        <w:sdtPr>
          <w:rPr>
            <w:color w:val="FF0000"/>
            <w:lang w:eastAsia="en-US"/>
          </w:rPr>
          <w:id w:val="1955823551"/>
          <w:citation/>
        </w:sdtPr>
        <w:sdtEndPr/>
        <w:sdtContent>
          <w:r w:rsidRPr="00405D6D">
            <w:rPr>
              <w:color w:val="FF0000"/>
              <w:lang w:eastAsia="en-US"/>
            </w:rPr>
            <w:fldChar w:fldCharType="begin"/>
          </w:r>
          <w:r w:rsidRPr="00405D6D">
            <w:rPr>
              <w:color w:val="FF0000"/>
              <w:lang w:eastAsia="en-US"/>
            </w:rPr>
            <w:instrText xml:space="preserve"> CITATION Taf10 \l 2057 </w:instrText>
          </w:r>
          <w:r w:rsidRPr="00405D6D">
            <w:rPr>
              <w:color w:val="FF0000"/>
              <w:lang w:eastAsia="en-US"/>
            </w:rPr>
            <w:fldChar w:fldCharType="separate"/>
          </w:r>
          <w:r w:rsidRPr="00405D6D">
            <w:rPr>
              <w:color w:val="FF0000"/>
              <w:lang w:eastAsia="en-US"/>
            </w:rPr>
            <w:t xml:space="preserve"> [13]</w:t>
          </w:r>
          <w:r w:rsidRPr="00405D6D">
            <w:rPr>
              <w:color w:val="FF0000"/>
              <w:lang w:eastAsia="en-US"/>
            </w:rPr>
            <w:fldChar w:fldCharType="end"/>
          </w:r>
        </w:sdtContent>
      </w:sdt>
      <w:r w:rsidRPr="00405D6D">
        <w:rPr>
          <w:color w:val="FF0000"/>
          <w:lang w:eastAsia="en-US"/>
        </w:rPr>
        <w:t xml:space="preserve">. </w:t>
      </w:r>
      <w:bookmarkStart w:id="56" w:name="OLE_LINK28"/>
      <w:bookmarkStart w:id="57" w:name="OLE_LINK29"/>
      <w:r w:rsidRPr="00405D6D">
        <w:rPr>
          <w:color w:val="FF0000"/>
          <w:lang w:eastAsia="en-US"/>
        </w:rPr>
        <w:t xml:space="preserve">Regarding experiments, </w:t>
      </w:r>
      <w:bookmarkEnd w:id="56"/>
      <w:bookmarkEnd w:id="57"/>
      <w:r w:rsidRPr="00405D6D">
        <w:rPr>
          <w:color w:val="FF0000"/>
          <w:lang w:eastAsia="en-US"/>
        </w:rPr>
        <w:t xml:space="preserve">the area of detection </w:t>
      </w:r>
      <w:r w:rsidRPr="00405D6D">
        <w:rPr>
          <w:b/>
          <w:color w:val="FF0000"/>
          <w:lang w:eastAsia="en-US"/>
        </w:rPr>
        <w:t>D</w:t>
      </w:r>
      <w:r w:rsidRPr="00405D6D">
        <w:rPr>
          <w:color w:val="FF0000"/>
          <w:lang w:eastAsia="en-US"/>
        </w:rPr>
        <w:t xml:space="preserve"> is defined as a rough area around the leading foot and the size of the area is 0.133H</w:t>
      </w:r>
      <m:oMath>
        <m:r>
          <w:rPr>
            <w:rFonts w:ascii="Cambria Math" w:hAnsi="Cambria Math"/>
            <w:color w:val="FF0000"/>
            <w:lang w:eastAsia="en-US"/>
          </w:rPr>
          <m:t>×</m:t>
        </m:r>
      </m:oMath>
      <w:r w:rsidRPr="00405D6D">
        <w:rPr>
          <w:color w:val="FF0000"/>
          <w:lang w:eastAsia="en-US"/>
        </w:rPr>
        <w:t xml:space="preserve">0.177H as illustrated in Figure 3. Only the radial acceleration in this area and points to the heel (below and posterior </w:t>
      </w:r>
      <w:r w:rsidRPr="00405D6D">
        <w:rPr>
          <w:color w:val="FF0000"/>
          <w:lang w:val="en-US" w:eastAsia="en-US"/>
        </w:rPr>
        <w:t>to the acceleration starting point</w:t>
      </w:r>
      <w:r w:rsidRPr="00405D6D">
        <w:rPr>
          <w:color w:val="FF0000"/>
          <w:lang w:eastAsia="en-US"/>
        </w:rPr>
        <w:t>) will be considered as valid data in our experiments.</w:t>
      </w:r>
    </w:p>
    <w:p w:rsidR="00E41DA1" w:rsidRPr="00405D6D" w:rsidRDefault="00E41DA1" w:rsidP="00E41DA1">
      <w:pPr>
        <w:jc w:val="both"/>
        <w:rPr>
          <w:color w:val="FF0000"/>
          <w:lang w:eastAsia="en-US"/>
        </w:rPr>
      </w:pPr>
      <w:r w:rsidRPr="00405D6D">
        <w:rPr>
          <w:color w:val="FF0000"/>
          <w:lang w:eastAsia="en-US"/>
        </w:rPr>
        <w:t>When the heel strikes, the front foot is performing circular motion centred at the heel. We assume all the radial acceleration in the detection region is caused by a heel strike, then their centres of acceleration should all located at the same position: the heel (</w:t>
      </w:r>
      <w:proofErr w:type="spellStart"/>
      <w:r w:rsidRPr="00405D6D">
        <w:rPr>
          <w:color w:val="FF0000"/>
          <w:lang w:eastAsia="en-US"/>
        </w:rPr>
        <w:t>ie</w:t>
      </w:r>
      <w:proofErr w:type="spellEnd"/>
      <w:r w:rsidRPr="00405D6D">
        <w:rPr>
          <w:color w:val="FF0000"/>
          <w:lang w:eastAsia="en-US"/>
        </w:rPr>
        <w:t xml:space="preserve">. the heel strike position). </w:t>
      </w:r>
    </w:p>
    <w:p w:rsidR="00E41DA1" w:rsidRPr="00405D6D" w:rsidRDefault="00E41DA1" w:rsidP="00E41DA1">
      <w:pPr>
        <w:jc w:val="both"/>
        <w:rPr>
          <w:color w:val="FF0000"/>
          <w:lang w:eastAsia="en-US"/>
        </w:rPr>
      </w:pPr>
      <w:r w:rsidRPr="00405D6D">
        <w:rPr>
          <w:color w:val="FF0000"/>
          <w:lang w:eastAsia="en-US"/>
        </w:rPr>
        <w:t xml:space="preserve">The radial acceleration estimation algorithm is repeated for all points in the detection region to derive a set of all possible heel strike positions. In order to reduce the effect of noise, the location of the heel strike in frame </w:t>
      </w:r>
      <w:r w:rsidRPr="00405D6D">
        <w:rPr>
          <w:i/>
          <w:color w:val="FF0000"/>
          <w:lang w:eastAsia="en-US"/>
        </w:rPr>
        <w:t>t</w:t>
      </w:r>
      <w:r w:rsidRPr="00405D6D">
        <w:rPr>
          <w:color w:val="FF0000"/>
          <w:lang w:eastAsia="en-US"/>
        </w:rPr>
        <w:t xml:space="preserve"> is estimated by a weighted sum of radial acceleration circle centres in the detection area:</w:t>
      </w:r>
    </w:p>
    <w:p w:rsidR="00E41DA1" w:rsidRPr="00405D6D" w:rsidRDefault="00644CAF" w:rsidP="00E41DA1">
      <w:pPr>
        <w:rPr>
          <w:color w:val="FF0000"/>
          <w:lang w:eastAsia="en-US"/>
        </w:rPr>
      </w:pPr>
      <m:oMath>
        <m:sSub>
          <m:sSubPr>
            <m:ctrlPr>
              <w:rPr>
                <w:rFonts w:ascii="Cambria Math" w:hAnsi="Cambria Math"/>
                <w:i/>
                <w:color w:val="FF0000"/>
                <w:lang w:eastAsia="en-US"/>
              </w:rPr>
            </m:ctrlPr>
          </m:sSubPr>
          <m:e>
            <m:r>
              <m:rPr>
                <m:sty m:val="b"/>
              </m:rPr>
              <w:rPr>
                <w:rFonts w:ascii="Cambria Math" w:hAnsi="Cambria Math"/>
                <w:color w:val="FF0000"/>
                <w:lang w:eastAsia="en-US"/>
              </w:rPr>
              <m:t>heel</m:t>
            </m:r>
          </m:e>
          <m:sub>
            <m:r>
              <w:rPr>
                <w:rFonts w:ascii="Cambria Math" w:hAnsi="Cambria Math"/>
                <w:color w:val="FF0000"/>
                <w:lang w:eastAsia="en-US"/>
              </w:rPr>
              <m:t>x,y</m:t>
            </m:r>
          </m:sub>
        </m:sSub>
        <m:r>
          <w:rPr>
            <w:rFonts w:ascii="Cambria Math" w:hAnsi="Cambria Math"/>
            <w:color w:val="FF0000"/>
            <w:lang w:eastAsia="en-US"/>
          </w:rPr>
          <m:t>=</m:t>
        </m:r>
        <m:nary>
          <m:naryPr>
            <m:chr m:val="∑"/>
            <m:limLoc m:val="undOvr"/>
            <m:supHide m:val="1"/>
            <m:ctrlPr>
              <w:rPr>
                <w:rFonts w:ascii="Cambria Math" w:hAnsi="Cambria Math"/>
                <w:color w:val="FF0000"/>
                <w:lang w:eastAsia="en-US"/>
              </w:rPr>
            </m:ctrlPr>
          </m:naryPr>
          <m:sub>
            <m:r>
              <w:rPr>
                <w:rFonts w:ascii="Cambria Math" w:hAnsi="Cambria Math"/>
                <w:color w:val="FF0000"/>
                <w:lang w:eastAsia="en-US"/>
              </w:rPr>
              <m:t>i,j∈</m:t>
            </m:r>
            <m:r>
              <m:rPr>
                <m:sty m:val="bi"/>
              </m:rPr>
              <w:rPr>
                <w:rFonts w:ascii="Cambria Math" w:hAnsi="Cambria Math"/>
                <w:color w:val="FF0000"/>
                <w:lang w:eastAsia="en-US"/>
              </w:rPr>
              <m:t>D</m:t>
            </m:r>
          </m:sub>
          <m:sup/>
          <m:e>
            <m:r>
              <w:rPr>
                <w:rFonts w:ascii="Cambria Math" w:hAnsi="Cambria Math"/>
                <w:color w:val="FF0000"/>
                <w:lang w:eastAsia="en-US"/>
              </w:rPr>
              <m:t>α</m:t>
            </m:r>
            <m:r>
              <m:rPr>
                <m:sty m:val="p"/>
              </m:rPr>
              <w:rPr>
                <w:rFonts w:ascii="Cambria Math" w:hAnsi="Cambria Math"/>
                <w:color w:val="FF0000"/>
                <w:lang w:eastAsia="en-US"/>
              </w:rPr>
              <m:t>(</m:t>
            </m:r>
            <m:r>
              <w:rPr>
                <w:rFonts w:ascii="Cambria Math" w:hAnsi="Cambria Math"/>
                <w:color w:val="FF0000"/>
                <w:lang w:eastAsia="en-US"/>
              </w:rPr>
              <m:t>k</m:t>
            </m:r>
            <m:r>
              <m:rPr>
                <m:sty m:val="p"/>
              </m:rPr>
              <w:rPr>
                <w:rFonts w:ascii="Cambria Math" w:hAnsi="Cambria Math"/>
                <w:color w:val="FF0000"/>
                <w:lang w:eastAsia="en-US"/>
              </w:rPr>
              <m:t>)*</m:t>
            </m:r>
            <m:sSub>
              <m:sSubPr>
                <m:ctrlPr>
                  <w:rPr>
                    <w:rFonts w:ascii="Cambria Math" w:hAnsi="Cambria Math"/>
                    <w:color w:val="FF0000"/>
                    <w:lang w:eastAsia="en-US"/>
                  </w:rPr>
                </m:ctrlPr>
              </m:sSubPr>
              <m:e>
                <m:r>
                  <m:rPr>
                    <m:sty m:val="b"/>
                  </m:rPr>
                  <w:rPr>
                    <w:rFonts w:ascii="Cambria Math" w:hAnsi="Cambria Math"/>
                    <w:color w:val="FF0000"/>
                    <w:lang w:eastAsia="en-US"/>
                  </w:rPr>
                  <m:t>O</m:t>
                </m:r>
              </m:e>
              <m:sub>
                <m:r>
                  <w:rPr>
                    <w:rFonts w:ascii="Cambria Math" w:hAnsi="Cambria Math"/>
                    <w:color w:val="FF0000"/>
                    <w:lang w:eastAsia="en-US"/>
                  </w:rPr>
                  <m:t>i,j</m:t>
                </m:r>
              </m:sub>
            </m:sSub>
            <m:r>
              <w:rPr>
                <w:rFonts w:ascii="Cambria Math" w:hAnsi="Cambria Math"/>
                <w:color w:val="FF0000"/>
                <w:lang w:eastAsia="en-US"/>
              </w:rPr>
              <m:t>(k)</m:t>
            </m:r>
          </m:e>
        </m:nary>
      </m:oMath>
      <w:r w:rsidR="00E41DA1" w:rsidRPr="00405D6D">
        <w:rPr>
          <w:color w:val="FF0000"/>
          <w:lang w:eastAsia="en-US"/>
        </w:rPr>
        <w:t xml:space="preserve">                        (8)</w:t>
      </w:r>
    </w:p>
    <w:p w:rsidR="00E41DA1" w:rsidRPr="00405D6D" w:rsidRDefault="00E41DA1" w:rsidP="00E41DA1">
      <w:pPr>
        <w:rPr>
          <w:color w:val="FF0000"/>
          <w:lang w:eastAsia="en-US"/>
        </w:rPr>
      </w:pPr>
      <w:r w:rsidRPr="00405D6D">
        <w:rPr>
          <w:color w:val="FF0000"/>
          <w:lang w:eastAsia="en-US"/>
        </w:rPr>
        <w:t xml:space="preserve">where </w:t>
      </w:r>
      <w:r w:rsidRPr="00405D6D">
        <w:rPr>
          <w:b/>
          <w:color w:val="FF0000"/>
          <w:lang w:eastAsia="en-US"/>
        </w:rPr>
        <w:t>O</w:t>
      </w:r>
      <w:r w:rsidRPr="00405D6D">
        <w:rPr>
          <w:color w:val="FF0000"/>
          <w:lang w:eastAsia="en-US"/>
        </w:rPr>
        <w:t xml:space="preserve"> is the set of all detected radial acceleration centres in detection area </w:t>
      </w:r>
      <w:r w:rsidRPr="00405D6D">
        <w:rPr>
          <w:b/>
          <w:color w:val="FF0000"/>
          <w:lang w:eastAsia="en-US"/>
        </w:rPr>
        <w:t>D</w:t>
      </w:r>
      <w:r w:rsidRPr="00405D6D">
        <w:rPr>
          <w:color w:val="FF0000"/>
          <w:lang w:eastAsia="en-US"/>
        </w:rPr>
        <w:t xml:space="preserve">. The weighting factor </w:t>
      </w:r>
      <m:oMath>
        <m:r>
          <w:rPr>
            <w:rFonts w:ascii="Cambria Math" w:hAnsi="Cambria Math"/>
            <w:color w:val="FF0000"/>
            <w:lang w:eastAsia="en-US"/>
          </w:rPr>
          <m:t>α(k)</m:t>
        </m:r>
      </m:oMath>
      <w:r w:rsidRPr="00405D6D">
        <w:rPr>
          <w:color w:val="FF0000"/>
          <w:lang w:eastAsia="en-US"/>
        </w:rPr>
        <w:t xml:space="preserve"> is determined by:</w:t>
      </w:r>
    </w:p>
    <w:p w:rsidR="00E41DA1" w:rsidRPr="00405D6D" w:rsidRDefault="00E41DA1" w:rsidP="00E41DA1">
      <w:pPr>
        <w:rPr>
          <w:color w:val="FF0000"/>
          <w:lang w:eastAsia="en-US"/>
        </w:rPr>
      </w:pPr>
      <w:bookmarkStart w:id="58" w:name="OLE_LINK2"/>
      <w:bookmarkStart w:id="59" w:name="OLE_LINK3"/>
      <m:oMath>
        <m:r>
          <w:rPr>
            <w:rFonts w:ascii="Cambria Math" w:hAnsi="Cambria Math"/>
            <w:color w:val="FF0000"/>
            <w:lang w:eastAsia="en-US"/>
          </w:rPr>
          <m:t>α(k)</m:t>
        </m:r>
        <w:bookmarkEnd w:id="58"/>
        <w:bookmarkEnd w:id="59"/>
        <m:r>
          <m:rPr>
            <m:sty m:val="p"/>
          </m:rPr>
          <w:rPr>
            <w:rFonts w:ascii="Cambria Math" w:hAnsi="Cambria Math"/>
            <w:color w:val="FF0000"/>
            <w:lang w:eastAsia="en-US"/>
          </w:rPr>
          <m:t>=</m:t>
        </m:r>
        <m:f>
          <m:fPr>
            <m:type m:val="lin"/>
            <m:ctrlPr>
              <w:rPr>
                <w:rFonts w:ascii="Cambria Math" w:hAnsi="Cambria Math"/>
                <w:color w:val="FF0000"/>
                <w:lang w:eastAsia="en-US"/>
              </w:rPr>
            </m:ctrlPr>
          </m:fPr>
          <m:num>
            <m:r>
              <w:rPr>
                <w:rFonts w:ascii="Cambria Math" w:hAnsi="Cambria Math"/>
                <w:color w:val="FF0000"/>
                <w:lang w:eastAsia="en-US"/>
              </w:rPr>
              <m:t>n</m:t>
            </m:r>
          </m:num>
          <m:den>
            <m:r>
              <w:rPr>
                <w:rFonts w:ascii="Cambria Math" w:hAnsi="Cambria Math"/>
                <w:color w:val="FF0000"/>
                <w:lang w:eastAsia="en-US"/>
              </w:rPr>
              <m:t>s</m:t>
            </m:r>
          </m:den>
        </m:f>
      </m:oMath>
      <w:r w:rsidRPr="00405D6D">
        <w:rPr>
          <w:color w:val="FF0000"/>
          <w:lang w:eastAsia="en-US"/>
        </w:rPr>
        <w:t xml:space="preserve">                                      (9)</w:t>
      </w:r>
    </w:p>
    <w:p w:rsidR="00E41DA1" w:rsidRPr="00405D6D" w:rsidRDefault="00E41DA1" w:rsidP="00E41DA1">
      <w:pPr>
        <w:rPr>
          <w:color w:val="FF0000"/>
          <w:lang w:eastAsia="en-US"/>
        </w:rPr>
      </w:pPr>
      <w:r w:rsidRPr="00405D6D">
        <w:rPr>
          <w:i/>
          <w:color w:val="FF0000"/>
          <w:lang w:eastAsia="en-US"/>
        </w:rPr>
        <w:t>n</w:t>
      </w:r>
      <w:r w:rsidRPr="00405D6D">
        <w:rPr>
          <w:color w:val="FF0000"/>
          <w:lang w:eastAsia="en-US"/>
        </w:rPr>
        <w:t xml:space="preserve"> is the number of radial acceleration centres that are located at the </w:t>
      </w:r>
      <w:r w:rsidRPr="00405D6D">
        <w:rPr>
          <w:i/>
          <w:color w:val="FF0000"/>
          <w:lang w:eastAsia="en-US"/>
        </w:rPr>
        <w:t>k</w:t>
      </w:r>
      <w:r w:rsidRPr="00405D6D">
        <w:rPr>
          <w:color w:val="FF0000"/>
          <w:lang w:eastAsia="en-US"/>
        </w:rPr>
        <w:t xml:space="preserve">th position, and </w:t>
      </w:r>
      <w:proofErr w:type="spellStart"/>
      <w:r w:rsidRPr="00405D6D">
        <w:rPr>
          <w:i/>
          <w:color w:val="FF0000"/>
          <w:lang w:eastAsia="en-US"/>
        </w:rPr>
        <w:t>s</w:t>
      </w:r>
      <w:proofErr w:type="spellEnd"/>
      <w:r w:rsidRPr="00405D6D">
        <w:rPr>
          <w:color w:val="FF0000"/>
          <w:lang w:eastAsia="en-US"/>
        </w:rPr>
        <w:t xml:space="preserve"> is the number of total detected radial acceleration in the detection region</w:t>
      </w:r>
      <w:r w:rsidRPr="00405D6D">
        <w:rPr>
          <w:b/>
          <w:color w:val="FF0000"/>
          <w:lang w:eastAsia="en-US"/>
        </w:rPr>
        <w:t xml:space="preserve"> D</w:t>
      </w:r>
      <w:r w:rsidRPr="00405D6D">
        <w:rPr>
          <w:color w:val="FF0000"/>
          <w:lang w:eastAsia="en-US"/>
        </w:rPr>
        <w:t>.</w:t>
      </w:r>
    </w:p>
    <w:p w:rsidR="004A7B4F" w:rsidRPr="00405D6D" w:rsidRDefault="004A7B4F" w:rsidP="004A7B4F">
      <w:pPr>
        <w:rPr>
          <w:color w:val="FF0000"/>
          <w:lang w:val="en-US" w:eastAsia="en-US"/>
        </w:rPr>
      </w:pPr>
      <w:r w:rsidRPr="00405D6D">
        <w:rPr>
          <w:color w:val="FF0000"/>
          <w:lang w:eastAsia="en-US"/>
        </w:rPr>
        <w:t xml:space="preserve">Figure 4 shows a key frame at the detected moment of heel strike. The green square in the silhouette image is the detection region. Figure 5 is the histogram of radial acceleration within a walking sequence. A threshold has been applied to reduce the effect of noise. In the sequence, </w:t>
      </w:r>
      <w:r w:rsidRPr="00405D6D">
        <w:rPr>
          <w:color w:val="FF0000"/>
          <w:lang w:val="en-US" w:eastAsia="en-US"/>
        </w:rPr>
        <w:t xml:space="preserve">the radial acceleration appears regularly and noticeably during the sequence, showing the </w:t>
      </w:r>
      <w:r w:rsidRPr="00405D6D">
        <w:rPr>
          <w:color w:val="FF0000"/>
          <w:lang w:val="en-US" w:eastAsia="en-US"/>
        </w:rPr>
        <w:lastRenderedPageBreak/>
        <w:t>periodicity of gait. However</w:t>
      </w:r>
      <w:r w:rsidRPr="00405D6D">
        <w:rPr>
          <w:color w:val="FF0000"/>
          <w:lang w:eastAsia="en-US"/>
        </w:rPr>
        <w:t>,</w:t>
      </w:r>
      <w:r w:rsidRPr="00405D6D">
        <w:rPr>
          <w:color w:val="FF0000"/>
          <w:lang w:val="en-US" w:eastAsia="en-US"/>
        </w:rPr>
        <w:t xml:space="preserve"> in frame 105, some radial acceleration also appears in the frames before heel strike. This is caused by the low frame rate. At this moments, the real heel strike occur</w:t>
      </w:r>
      <w:r w:rsidRPr="00405D6D">
        <w:rPr>
          <w:color w:val="FF0000"/>
          <w:lang w:eastAsia="en-US"/>
        </w:rPr>
        <w:t>s</w:t>
      </w:r>
      <w:r w:rsidRPr="00405D6D">
        <w:rPr>
          <w:color w:val="FF0000"/>
          <w:lang w:val="en-US" w:eastAsia="en-US"/>
        </w:rPr>
        <w:t xml:space="preserve"> between the two consecutive frames.</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8"/>
        <w:gridCol w:w="2797"/>
      </w:tblGrid>
      <w:tr w:rsidR="004A7B4F" w:rsidRPr="00405D6D" w:rsidTr="000B5DA3">
        <w:trPr>
          <w:jc w:val="center"/>
        </w:trPr>
        <w:tc>
          <w:tcPr>
            <w:tcW w:w="2489" w:type="dxa"/>
          </w:tcPr>
          <w:p w:rsidR="004A7B4F" w:rsidRPr="00405D6D" w:rsidRDefault="004A7B4F" w:rsidP="004A7B4F">
            <w:pPr>
              <w:adjustRightInd/>
              <w:spacing w:before="200" w:after="0"/>
              <w:rPr>
                <w:color w:val="FF0000"/>
                <w:lang w:val="en-US" w:eastAsia="en-US"/>
              </w:rPr>
            </w:pPr>
            <w:r w:rsidRPr="00405D6D">
              <w:rPr>
                <w:iCs/>
                <w:noProof/>
                <w:color w:val="FF0000"/>
                <w:lang w:eastAsia="en-US"/>
              </w:rPr>
              <w:drawing>
                <wp:inline distT="0" distB="0" distL="0" distR="0" wp14:anchorId="22555174" wp14:editId="3E22829E">
                  <wp:extent cx="1703522" cy="1363980"/>
                  <wp:effectExtent l="0" t="0" r="0" b="7620"/>
                  <wp:docPr id="7" name="Picture 7" descr="ICPRS16/77_meitu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PRS16/77_meitu_1.pn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1706374" cy="1366263"/>
                          </a:xfrm>
                          <a:prstGeom prst="rect">
                            <a:avLst/>
                          </a:prstGeom>
                          <a:noFill/>
                          <a:ln>
                            <a:noFill/>
                          </a:ln>
                        </pic:spPr>
                      </pic:pic>
                    </a:graphicData>
                  </a:graphic>
                </wp:inline>
              </w:drawing>
            </w:r>
          </w:p>
        </w:tc>
        <w:tc>
          <w:tcPr>
            <w:tcW w:w="2490" w:type="dxa"/>
          </w:tcPr>
          <w:p w:rsidR="004A7B4F" w:rsidRPr="00405D6D" w:rsidRDefault="004A7B4F" w:rsidP="004A7B4F">
            <w:pPr>
              <w:adjustRightInd/>
              <w:spacing w:before="200" w:after="0"/>
              <w:rPr>
                <w:color w:val="FF0000"/>
                <w:lang w:val="en-US" w:eastAsia="en-US"/>
              </w:rPr>
            </w:pPr>
            <w:r w:rsidRPr="00405D6D">
              <w:rPr>
                <w:iCs/>
                <w:noProof/>
                <w:color w:val="FF0000"/>
                <w:lang w:eastAsia="en-US"/>
              </w:rPr>
              <w:drawing>
                <wp:inline distT="0" distB="0" distL="0" distR="0" wp14:anchorId="4CF9B912" wp14:editId="233DC0EE">
                  <wp:extent cx="1703067" cy="1363980"/>
                  <wp:effectExtent l="0" t="0" r="0" b="7620"/>
                  <wp:docPr id="12" name="Picture 12" descr="sil-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l-77.pn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706113" cy="1366420"/>
                          </a:xfrm>
                          <a:prstGeom prst="rect">
                            <a:avLst/>
                          </a:prstGeom>
                          <a:noFill/>
                          <a:ln>
                            <a:noFill/>
                          </a:ln>
                        </pic:spPr>
                      </pic:pic>
                    </a:graphicData>
                  </a:graphic>
                </wp:inline>
              </w:drawing>
            </w:r>
          </w:p>
        </w:tc>
      </w:tr>
      <w:tr w:rsidR="004A7B4F" w:rsidRPr="00405D6D" w:rsidTr="000B5DA3">
        <w:trPr>
          <w:trHeight w:val="233"/>
          <w:jc w:val="center"/>
        </w:trPr>
        <w:tc>
          <w:tcPr>
            <w:tcW w:w="4979" w:type="dxa"/>
            <w:gridSpan w:val="2"/>
          </w:tcPr>
          <w:p w:rsidR="004A7B4F" w:rsidRPr="00405D6D" w:rsidRDefault="004A7B4F" w:rsidP="004A7B4F">
            <w:pPr>
              <w:adjustRightInd/>
              <w:spacing w:before="200" w:after="0"/>
              <w:rPr>
                <w:iCs/>
                <w:color w:val="FF0000"/>
                <w:lang w:eastAsia="en-US"/>
              </w:rPr>
            </w:pPr>
            <w:r w:rsidRPr="00405D6D">
              <w:rPr>
                <w:color w:val="FF0000"/>
                <w:lang w:eastAsia="en-US"/>
              </w:rPr>
              <w:t xml:space="preserve">Figure 4: </w:t>
            </w:r>
            <w:r w:rsidRPr="00405D6D">
              <w:rPr>
                <w:iCs/>
                <w:color w:val="FF0000"/>
                <w:lang w:eastAsia="en-US"/>
              </w:rPr>
              <w:t>Detecting the region of interest.</w:t>
            </w:r>
          </w:p>
        </w:tc>
      </w:tr>
    </w:tbl>
    <w:p w:rsidR="004A7B4F" w:rsidRPr="00405D6D" w:rsidRDefault="004A7B4F" w:rsidP="004A7B4F">
      <w:pPr>
        <w:rPr>
          <w:iCs/>
          <w:color w:val="FF0000"/>
          <w:lang w:eastAsia="en-US"/>
        </w:rPr>
      </w:pPr>
      <w:r w:rsidRPr="00405D6D">
        <w:rPr>
          <w:noProof/>
          <w:color w:val="FF0000"/>
          <w:lang w:eastAsia="en-US"/>
        </w:rPr>
        <w:drawing>
          <wp:inline distT="0" distB="0" distL="0" distR="0" wp14:anchorId="131F38B0" wp14:editId="2FCE83B1">
            <wp:extent cx="2983807" cy="1981200"/>
            <wp:effectExtent l="0" t="0" r="0" b="0"/>
            <wp:docPr id="15" name="Picture 15" descr="../Documents/MATLAB/qua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s/MATLAB/quantity.pn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3075888" cy="2042340"/>
                    </a:xfrm>
                    <a:prstGeom prst="rect">
                      <a:avLst/>
                    </a:prstGeom>
                    <a:noFill/>
                    <a:ln>
                      <a:noFill/>
                    </a:ln>
                  </pic:spPr>
                </pic:pic>
              </a:graphicData>
            </a:graphic>
          </wp:inline>
        </w:drawing>
      </w:r>
    </w:p>
    <w:p w:rsidR="004A7B4F" w:rsidRPr="00405D6D" w:rsidRDefault="004A7B4F" w:rsidP="004A7B4F">
      <w:pPr>
        <w:rPr>
          <w:iCs/>
          <w:color w:val="FF0000"/>
          <w:lang w:eastAsia="en-US"/>
        </w:rPr>
      </w:pPr>
      <w:r w:rsidRPr="00405D6D">
        <w:rPr>
          <w:color w:val="FF0000"/>
          <w:lang w:eastAsia="en-US"/>
        </w:rPr>
        <w:t xml:space="preserve">Figure 5: </w:t>
      </w:r>
      <w:r w:rsidRPr="00405D6D">
        <w:rPr>
          <w:iCs/>
          <w:color w:val="FF0000"/>
          <w:lang w:eastAsia="en-US"/>
        </w:rPr>
        <w:t>Detected radial acceleration of the leading feet.</w:t>
      </w:r>
    </w:p>
    <w:p w:rsidR="00CA41F9" w:rsidRDefault="00A91F0F" w:rsidP="00A91F0F">
      <w:pPr>
        <w:pStyle w:val="Heading3"/>
      </w:pPr>
      <w:r>
        <w:t>Positioning and Verification</w:t>
      </w:r>
      <w:r w:rsidR="00CA41F9">
        <w:t xml:space="preserve"> </w:t>
      </w:r>
    </w:p>
    <w:p w:rsidR="004B360C" w:rsidRPr="00405D6D" w:rsidRDefault="004B360C" w:rsidP="004B360C">
      <w:pPr>
        <w:rPr>
          <w:iCs/>
          <w:color w:val="FF0000"/>
          <w:lang w:eastAsia="en-US"/>
        </w:rPr>
      </w:pPr>
      <w:r w:rsidRPr="00405D6D">
        <w:rPr>
          <w:iCs/>
          <w:color w:val="FF0000"/>
          <w:lang w:eastAsia="en-US"/>
        </w:rPr>
        <w:t>The area of interest derived by gait proportions</w:t>
      </w:r>
      <w:r w:rsidRPr="00405D6D">
        <w:rPr>
          <w:iCs/>
          <w:color w:val="FF0000"/>
          <w:lang w:val="en-US" w:eastAsia="en-US"/>
        </w:rPr>
        <w:t xml:space="preserve"> does not locate the </w:t>
      </w:r>
      <w:r w:rsidRPr="00405D6D">
        <w:rPr>
          <w:iCs/>
          <w:color w:val="FF0000"/>
          <w:lang w:eastAsia="en-US"/>
        </w:rPr>
        <w:t xml:space="preserve">leading foot </w:t>
      </w:r>
      <w:r w:rsidRPr="00405D6D">
        <w:rPr>
          <w:iCs/>
          <w:color w:val="FF0000"/>
          <w:lang w:val="en-US" w:eastAsia="en-US"/>
        </w:rPr>
        <w:t>p</w:t>
      </w:r>
      <w:r w:rsidRPr="00405D6D">
        <w:rPr>
          <w:iCs/>
          <w:color w:val="FF0000"/>
          <w:lang w:eastAsia="en-US"/>
        </w:rPr>
        <w:t>re</w:t>
      </w:r>
      <w:proofErr w:type="spellStart"/>
      <w:r w:rsidRPr="00405D6D">
        <w:rPr>
          <w:iCs/>
          <w:color w:val="FF0000"/>
          <w:lang w:val="en-US" w:eastAsia="en-US"/>
        </w:rPr>
        <w:t>cisely</w:t>
      </w:r>
      <w:proofErr w:type="spellEnd"/>
      <w:r w:rsidRPr="00405D6D">
        <w:rPr>
          <w:iCs/>
          <w:color w:val="FF0000"/>
          <w:lang w:val="en-US" w:eastAsia="en-US"/>
        </w:rPr>
        <w:t xml:space="preserve"> because the shape of the human body changes during the gait cycle</w:t>
      </w:r>
      <w:r w:rsidRPr="00405D6D">
        <w:rPr>
          <w:iCs/>
          <w:color w:val="FF0000"/>
          <w:lang w:eastAsia="en-US"/>
        </w:rPr>
        <w:t xml:space="preserve">. Also, a part of the </w:t>
      </w:r>
      <w:r w:rsidRPr="00405D6D">
        <w:rPr>
          <w:iCs/>
          <w:color w:val="FF0000"/>
          <w:lang w:val="en-US" w:eastAsia="en-US"/>
        </w:rPr>
        <w:t>calf can sometimes be included in the detection region</w:t>
      </w:r>
      <w:r w:rsidRPr="00405D6D">
        <w:rPr>
          <w:iCs/>
          <w:color w:val="FF0000"/>
          <w:lang w:eastAsia="en-US"/>
        </w:rPr>
        <w:t xml:space="preserve">. Moreover, there is also radial acceleration on other areas of the body because the limbs’ motion is that of several joined pendulums </w:t>
      </w:r>
      <w:r w:rsidRPr="00405D6D">
        <w:rPr>
          <w:iCs/>
          <w:color w:val="FF0000"/>
          <w:lang w:eastAsia="en-US"/>
        </w:rPr>
        <w:fldChar w:fldCharType="begin"/>
      </w:r>
      <w:r w:rsidRPr="00405D6D">
        <w:rPr>
          <w:iCs/>
          <w:color w:val="FF0000"/>
          <w:lang w:eastAsia="en-US"/>
        </w:rPr>
        <w:instrText xml:space="preserve"> CITATION Cun03 \l 2052 </w:instrText>
      </w:r>
      <w:r w:rsidRPr="00405D6D">
        <w:rPr>
          <w:iCs/>
          <w:color w:val="FF0000"/>
          <w:lang w:eastAsia="en-US"/>
        </w:rPr>
        <w:fldChar w:fldCharType="separate"/>
      </w:r>
      <w:r w:rsidRPr="00405D6D">
        <w:rPr>
          <w:iCs/>
          <w:color w:val="FF0000"/>
          <w:lang w:eastAsia="en-US"/>
        </w:rPr>
        <w:t>[3]</w:t>
      </w:r>
      <w:r w:rsidRPr="00405D6D">
        <w:rPr>
          <w:iCs/>
          <w:color w:val="FF0000"/>
          <w:lang w:eastAsia="en-US"/>
        </w:rPr>
        <w:fldChar w:fldCharType="end"/>
      </w:r>
      <w:r w:rsidRPr="00405D6D">
        <w:rPr>
          <w:iCs/>
          <w:color w:val="FF0000"/>
          <w:lang w:eastAsia="en-US"/>
        </w:rPr>
        <w:t xml:space="preserve">. The erroneous radial acceleration vectors might also form some invalid heel strike candidates. To obtain accurate heel strike position which estimated by Equation 6, we use detected key frames to verify the heel strike candidates. In other words, the position of the heel strike is only considered to be in the frames in which the radial acceleration on the front foot peaks. If a heel strike occurs between frames, the position is obtained by the weighted coordinates sum according to the amount of radial acceleration in each frame (Equation 8 and 9). Figure 6(a) shows detected candidates of heel strike positions and (b) is the result after being filtered by key frames. The periodicity of gait is evident in the result. </w:t>
      </w:r>
    </w:p>
    <w:p w:rsidR="004B360C" w:rsidRPr="00405D6D" w:rsidRDefault="004B360C" w:rsidP="004B360C">
      <w:pPr>
        <w:rPr>
          <w:iCs/>
          <w:color w:val="FF0000"/>
          <w:lang w:eastAsia="en-US"/>
        </w:rPr>
      </w:pPr>
      <w:r w:rsidRPr="00405D6D">
        <w:rPr>
          <w:iCs/>
          <w:noProof/>
          <w:color w:val="FF0000"/>
          <w:lang w:eastAsia="en-US"/>
        </w:rPr>
        <w:lastRenderedPageBreak/>
        <w:drawing>
          <wp:inline distT="0" distB="0" distL="0" distR="0" wp14:anchorId="5094C2BC" wp14:editId="75FF80CF">
            <wp:extent cx="2286000" cy="1456690"/>
            <wp:effectExtent l="0" t="0" r="0" b="3810"/>
            <wp:docPr id="17" name="Picture 17" descr="../../Documents/MATLAB/unfil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MATLAB/unfilted.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86000" cy="1456690"/>
                    </a:xfrm>
                    <a:prstGeom prst="rect">
                      <a:avLst/>
                    </a:prstGeom>
                    <a:noFill/>
                    <a:ln>
                      <a:noFill/>
                    </a:ln>
                  </pic:spPr>
                </pic:pic>
              </a:graphicData>
            </a:graphic>
          </wp:inline>
        </w:drawing>
      </w:r>
    </w:p>
    <w:p w:rsidR="004B360C" w:rsidRPr="00405D6D" w:rsidRDefault="004B360C" w:rsidP="004B360C">
      <w:pPr>
        <w:rPr>
          <w:iCs/>
          <w:color w:val="FF0000"/>
          <w:lang w:eastAsia="en-US"/>
        </w:rPr>
      </w:pPr>
      <w:r w:rsidRPr="00405D6D">
        <w:rPr>
          <w:iCs/>
          <w:color w:val="FF0000"/>
          <w:lang w:eastAsia="en-US"/>
        </w:rPr>
        <w:t>(a) Candidates for heel strikes</w:t>
      </w:r>
    </w:p>
    <w:p w:rsidR="004B360C" w:rsidRPr="00405D6D" w:rsidRDefault="004B360C" w:rsidP="004B360C">
      <w:pPr>
        <w:rPr>
          <w:iCs/>
          <w:color w:val="FF0000"/>
          <w:lang w:eastAsia="en-US"/>
        </w:rPr>
      </w:pPr>
      <w:r w:rsidRPr="00405D6D">
        <w:rPr>
          <w:iCs/>
          <w:noProof/>
          <w:color w:val="FF0000"/>
          <w:lang w:eastAsia="en-US"/>
        </w:rPr>
        <w:drawing>
          <wp:inline distT="0" distB="0" distL="0" distR="0" wp14:anchorId="65FD6F39" wp14:editId="46A0B872">
            <wp:extent cx="2286000" cy="1445895"/>
            <wp:effectExtent l="0" t="0" r="0" b="1905"/>
            <wp:docPr id="16" name="Picture 16" descr="../../Documents/MATLAB/fil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MATLAB/filted.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86000" cy="1445895"/>
                    </a:xfrm>
                    <a:prstGeom prst="rect">
                      <a:avLst/>
                    </a:prstGeom>
                    <a:noFill/>
                    <a:ln>
                      <a:noFill/>
                    </a:ln>
                  </pic:spPr>
                </pic:pic>
              </a:graphicData>
            </a:graphic>
          </wp:inline>
        </w:drawing>
      </w:r>
    </w:p>
    <w:p w:rsidR="004B360C" w:rsidRPr="00405D6D" w:rsidRDefault="004B360C" w:rsidP="004B360C">
      <w:pPr>
        <w:rPr>
          <w:iCs/>
          <w:color w:val="FF0000"/>
          <w:lang w:eastAsia="en-US"/>
        </w:rPr>
      </w:pPr>
      <w:r w:rsidRPr="00405D6D">
        <w:rPr>
          <w:iCs/>
          <w:color w:val="FF0000"/>
          <w:lang w:eastAsia="en-US"/>
        </w:rPr>
        <w:t>(b) Detected heel strikes (after filtering)</w:t>
      </w:r>
    </w:p>
    <w:p w:rsidR="004B360C" w:rsidRPr="00405D6D" w:rsidRDefault="004B360C" w:rsidP="004B360C">
      <w:pPr>
        <w:rPr>
          <w:iCs/>
          <w:color w:val="FF0000"/>
          <w:lang w:eastAsia="en-US"/>
        </w:rPr>
      </w:pPr>
      <w:r w:rsidRPr="00405D6D">
        <w:rPr>
          <w:iCs/>
          <w:color w:val="FF0000"/>
          <w:lang w:eastAsia="en-US"/>
        </w:rPr>
        <w:t>Figure 6: Heel strike verification process.</w:t>
      </w:r>
    </w:p>
    <w:tbl>
      <w:tblPr>
        <w:tblStyle w:val="TableGrid"/>
        <w:tblW w:w="0" w:type="auto"/>
        <w:jc w:val="center"/>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2039"/>
        <w:gridCol w:w="2039"/>
      </w:tblGrid>
      <w:tr w:rsidR="00405D6D" w:rsidRPr="00405D6D" w:rsidTr="008C0DE3">
        <w:trPr>
          <w:trHeight w:val="263"/>
          <w:jc w:val="center"/>
        </w:trPr>
        <w:tc>
          <w:tcPr>
            <w:tcW w:w="2039" w:type="dxa"/>
            <w:tcBorders>
              <w:left w:val="nil"/>
              <w:right w:val="nil"/>
            </w:tcBorders>
            <w:hideMark/>
          </w:tcPr>
          <w:p w:rsidR="004B360C" w:rsidRPr="00405D6D" w:rsidRDefault="004B360C" w:rsidP="008C0DE3">
            <w:pPr>
              <w:spacing w:before="200"/>
              <w:rPr>
                <w:iCs/>
                <w:color w:val="FF0000"/>
                <w:lang w:eastAsia="en-US"/>
              </w:rPr>
            </w:pPr>
            <w:bookmarkStart w:id="60" w:name="OLE_LINK24"/>
            <w:bookmarkStart w:id="61" w:name="OLE_LINK23"/>
            <w:bookmarkStart w:id="62" w:name="OLE_LINK18"/>
            <w:r w:rsidRPr="00405D6D">
              <w:rPr>
                <w:iCs/>
                <w:color w:val="FF0000"/>
                <w:lang w:eastAsia="en-US"/>
              </w:rPr>
              <w:t>Database</w:t>
            </w:r>
          </w:p>
        </w:tc>
        <w:tc>
          <w:tcPr>
            <w:tcW w:w="2039" w:type="dxa"/>
            <w:tcBorders>
              <w:left w:val="nil"/>
              <w:right w:val="nil"/>
            </w:tcBorders>
            <w:hideMark/>
          </w:tcPr>
          <w:p w:rsidR="004B360C" w:rsidRPr="00405D6D" w:rsidRDefault="004B360C" w:rsidP="008C0DE3">
            <w:pPr>
              <w:spacing w:before="200"/>
              <w:rPr>
                <w:iCs/>
                <w:color w:val="FF0000"/>
                <w:lang w:eastAsia="en-US"/>
              </w:rPr>
            </w:pPr>
            <w:r w:rsidRPr="00405D6D">
              <w:rPr>
                <w:iCs/>
                <w:color w:val="FF0000"/>
                <w:lang w:eastAsia="en-US"/>
              </w:rPr>
              <w:t>Detection rate</w:t>
            </w:r>
          </w:p>
        </w:tc>
      </w:tr>
      <w:tr w:rsidR="00405D6D" w:rsidRPr="00405D6D" w:rsidTr="008C0DE3">
        <w:trPr>
          <w:trHeight w:val="252"/>
          <w:jc w:val="center"/>
        </w:trPr>
        <w:tc>
          <w:tcPr>
            <w:tcW w:w="2039" w:type="dxa"/>
            <w:tcBorders>
              <w:left w:val="nil"/>
              <w:right w:val="nil"/>
            </w:tcBorders>
            <w:hideMark/>
          </w:tcPr>
          <w:p w:rsidR="004B360C" w:rsidRPr="00405D6D" w:rsidRDefault="004B360C" w:rsidP="008C0DE3">
            <w:pPr>
              <w:spacing w:before="200"/>
              <w:rPr>
                <w:iCs/>
                <w:color w:val="FF0000"/>
                <w:lang w:eastAsia="en-US"/>
              </w:rPr>
            </w:pPr>
            <w:r w:rsidRPr="00405D6D">
              <w:rPr>
                <w:iCs/>
                <w:color w:val="FF0000"/>
                <w:lang w:eastAsia="en-US"/>
              </w:rPr>
              <w:t>SOTON</w:t>
            </w:r>
          </w:p>
        </w:tc>
        <w:tc>
          <w:tcPr>
            <w:tcW w:w="2039" w:type="dxa"/>
            <w:tcBorders>
              <w:left w:val="nil"/>
              <w:right w:val="nil"/>
            </w:tcBorders>
            <w:hideMark/>
          </w:tcPr>
          <w:p w:rsidR="004B360C" w:rsidRPr="00405D6D" w:rsidRDefault="004B360C" w:rsidP="008C0DE3">
            <w:pPr>
              <w:spacing w:before="200"/>
              <w:rPr>
                <w:iCs/>
                <w:color w:val="FF0000"/>
                <w:lang w:eastAsia="en-US"/>
              </w:rPr>
            </w:pPr>
            <w:r w:rsidRPr="00405D6D">
              <w:rPr>
                <w:iCs/>
                <w:color w:val="FF0000"/>
                <w:lang w:eastAsia="en-US"/>
              </w:rPr>
              <w:t>95.2% (254/267)</w:t>
            </w:r>
          </w:p>
        </w:tc>
      </w:tr>
      <w:tr w:rsidR="00405D6D" w:rsidRPr="00405D6D" w:rsidTr="008C0DE3">
        <w:trPr>
          <w:trHeight w:val="252"/>
          <w:jc w:val="center"/>
        </w:trPr>
        <w:tc>
          <w:tcPr>
            <w:tcW w:w="2039" w:type="dxa"/>
            <w:tcBorders>
              <w:left w:val="nil"/>
              <w:right w:val="nil"/>
            </w:tcBorders>
            <w:hideMark/>
          </w:tcPr>
          <w:p w:rsidR="004B360C" w:rsidRPr="00405D6D" w:rsidRDefault="004B360C" w:rsidP="008C0DE3">
            <w:pPr>
              <w:spacing w:before="200"/>
              <w:rPr>
                <w:iCs/>
                <w:color w:val="FF0000"/>
                <w:lang w:eastAsia="en-US"/>
              </w:rPr>
            </w:pPr>
            <w:bookmarkStart w:id="63" w:name="OLE_LINK25"/>
            <w:bookmarkStart w:id="64" w:name="OLE_LINK26"/>
            <w:r w:rsidRPr="00405D6D">
              <w:rPr>
                <w:iCs/>
                <w:color w:val="FF0000"/>
                <w:lang w:eastAsia="en-US"/>
              </w:rPr>
              <w:t>OU-ISIR</w:t>
            </w:r>
            <w:bookmarkEnd w:id="63"/>
            <w:bookmarkEnd w:id="64"/>
          </w:p>
        </w:tc>
        <w:tc>
          <w:tcPr>
            <w:tcW w:w="2039" w:type="dxa"/>
            <w:tcBorders>
              <w:left w:val="nil"/>
              <w:right w:val="nil"/>
            </w:tcBorders>
            <w:hideMark/>
          </w:tcPr>
          <w:p w:rsidR="004B360C" w:rsidRPr="00405D6D" w:rsidRDefault="004B360C" w:rsidP="008C0DE3">
            <w:pPr>
              <w:spacing w:before="200"/>
              <w:rPr>
                <w:iCs/>
                <w:color w:val="FF0000"/>
                <w:lang w:eastAsia="en-US"/>
              </w:rPr>
            </w:pPr>
            <w:r w:rsidRPr="00405D6D">
              <w:rPr>
                <w:iCs/>
                <w:color w:val="FF0000"/>
                <w:lang w:eastAsia="en-US"/>
              </w:rPr>
              <w:t>94.8% (369/391)</w:t>
            </w:r>
          </w:p>
        </w:tc>
      </w:tr>
    </w:tbl>
    <w:bookmarkEnd w:id="60"/>
    <w:bookmarkEnd w:id="61"/>
    <w:bookmarkEnd w:id="62"/>
    <w:p w:rsidR="004B360C" w:rsidRPr="00405D6D" w:rsidRDefault="004B360C" w:rsidP="004B360C">
      <w:pPr>
        <w:rPr>
          <w:iCs/>
          <w:color w:val="FF0000"/>
          <w:lang w:eastAsia="en-US"/>
        </w:rPr>
      </w:pPr>
      <w:r w:rsidRPr="00405D6D">
        <w:rPr>
          <w:iCs/>
          <w:color w:val="FF0000"/>
          <w:lang w:eastAsia="en-US"/>
        </w:rPr>
        <w:t>Table 1: Heel strike detection rates on different databases.</w:t>
      </w:r>
    </w:p>
    <w:p w:rsidR="004B360C" w:rsidRPr="00405D6D" w:rsidRDefault="004B360C" w:rsidP="004B360C">
      <w:pPr>
        <w:rPr>
          <w:iCs/>
          <w:color w:val="FF0000"/>
          <w:lang w:eastAsia="en-US"/>
        </w:rPr>
      </w:pPr>
      <w:r w:rsidRPr="00405D6D">
        <w:rPr>
          <w:iCs/>
          <w:color w:val="FF0000"/>
          <w:lang w:eastAsia="en-US"/>
        </w:rPr>
        <w:t xml:space="preserve">The images in Figure 7 illustrate the detection results on two different databases. These are the indoor SOTON </w:t>
      </w:r>
      <w:r w:rsidRPr="00405D6D">
        <w:rPr>
          <w:iCs/>
          <w:color w:val="FF0000"/>
          <w:lang w:eastAsia="en-US"/>
        </w:rPr>
        <w:fldChar w:fldCharType="begin"/>
      </w:r>
      <w:r w:rsidRPr="00405D6D">
        <w:rPr>
          <w:iCs/>
          <w:color w:val="FF0000"/>
          <w:lang w:eastAsia="en-US"/>
        </w:rPr>
        <w:instrText xml:space="preserve"> CITATION Shu04 \l 2057 </w:instrText>
      </w:r>
      <w:r w:rsidRPr="00405D6D">
        <w:rPr>
          <w:iCs/>
          <w:color w:val="FF0000"/>
          <w:lang w:eastAsia="en-US"/>
        </w:rPr>
        <w:fldChar w:fldCharType="separate"/>
      </w:r>
      <w:r w:rsidRPr="00405D6D">
        <w:rPr>
          <w:iCs/>
          <w:color w:val="FF0000"/>
          <w:lang w:eastAsia="en-US"/>
        </w:rPr>
        <w:t>[14]</w:t>
      </w:r>
      <w:r w:rsidRPr="00405D6D">
        <w:rPr>
          <w:iCs/>
          <w:color w:val="FF0000"/>
          <w:lang w:eastAsia="en-US"/>
        </w:rPr>
        <w:fldChar w:fldCharType="end"/>
      </w:r>
      <w:r w:rsidRPr="00405D6D">
        <w:rPr>
          <w:iCs/>
          <w:color w:val="FF0000"/>
          <w:lang w:eastAsia="en-US"/>
        </w:rPr>
        <w:t xml:space="preserve"> and OU-ISIR </w:t>
      </w:r>
      <w:r w:rsidRPr="00405D6D">
        <w:rPr>
          <w:iCs/>
          <w:color w:val="FF0000"/>
          <w:lang w:eastAsia="en-US"/>
        </w:rPr>
        <w:fldChar w:fldCharType="begin"/>
      </w:r>
      <w:r w:rsidRPr="00405D6D">
        <w:rPr>
          <w:iCs/>
          <w:color w:val="FF0000"/>
          <w:lang w:eastAsia="en-US"/>
        </w:rPr>
        <w:instrText xml:space="preserve"> CITATION Iwa12 \l 2057 </w:instrText>
      </w:r>
      <w:r w:rsidRPr="00405D6D">
        <w:rPr>
          <w:iCs/>
          <w:color w:val="FF0000"/>
          <w:lang w:eastAsia="en-US"/>
        </w:rPr>
        <w:fldChar w:fldCharType="separate"/>
      </w:r>
      <w:r w:rsidRPr="00405D6D">
        <w:rPr>
          <w:iCs/>
          <w:color w:val="FF0000"/>
          <w:lang w:eastAsia="en-US"/>
        </w:rPr>
        <w:t>[15]</w:t>
      </w:r>
      <w:r w:rsidRPr="00405D6D">
        <w:rPr>
          <w:iCs/>
          <w:color w:val="FF0000"/>
          <w:lang w:eastAsia="en-US"/>
        </w:rPr>
        <w:fldChar w:fldCharType="end"/>
      </w:r>
      <w:r w:rsidRPr="00405D6D">
        <w:rPr>
          <w:iCs/>
          <w:color w:val="FF0000"/>
          <w:lang w:eastAsia="en-US"/>
        </w:rPr>
        <w:t xml:space="preserve"> gait datasets. Our heel strike detection system performs very well in both of them even if the lighting condition, the angles of view and walking direction are all different. Table 1 shows the outline detection rates of 50 sequences chosen at random from each database compared with the manually labelled ground truth. A distance of horizontal coordinates within ±5 pixels is considered as successfully detected. We successfully detected 254 out of 267 heel strikes in the SOTON and 369 out of 391 in </w:t>
      </w:r>
      <w:bookmarkStart w:id="65" w:name="OLE_LINK6"/>
      <w:bookmarkStart w:id="66" w:name="OLE_LINK7"/>
      <w:r w:rsidRPr="00405D6D">
        <w:rPr>
          <w:iCs/>
          <w:color w:val="FF0000"/>
          <w:lang w:eastAsia="en-US"/>
        </w:rPr>
        <w:t>OU-ISIR</w:t>
      </w:r>
      <w:bookmarkEnd w:id="65"/>
      <w:bookmarkEnd w:id="66"/>
      <w:r w:rsidRPr="00405D6D">
        <w:rPr>
          <w:iCs/>
          <w:color w:val="FF0000"/>
          <w:lang w:eastAsia="en-US"/>
        </w:rPr>
        <w:t xml:space="preserve"> dataset. Compared with the results of a previous study of detecting heel strikes </w:t>
      </w:r>
      <w:r w:rsidRPr="00405D6D">
        <w:rPr>
          <w:iCs/>
          <w:color w:val="FF0000"/>
          <w:lang w:val="en-US" w:eastAsia="en-US"/>
        </w:rPr>
        <w:t xml:space="preserve">(95.6% on the SOTON gait database) </w:t>
      </w:r>
      <w:r w:rsidRPr="00405D6D">
        <w:rPr>
          <w:iCs/>
          <w:color w:val="FF0000"/>
          <w:lang w:val="en-US" w:eastAsia="en-US"/>
        </w:rPr>
        <w:fldChar w:fldCharType="begin"/>
      </w:r>
      <w:r w:rsidRPr="00405D6D">
        <w:rPr>
          <w:iCs/>
          <w:color w:val="FF0000"/>
          <w:lang w:val="en-US" w:eastAsia="en-US"/>
        </w:rPr>
        <w:instrText xml:space="preserve"> CITATION Jun13 \l 2052 </w:instrText>
      </w:r>
      <w:r w:rsidRPr="00405D6D">
        <w:rPr>
          <w:iCs/>
          <w:color w:val="FF0000"/>
          <w:lang w:val="en-US" w:eastAsia="en-US"/>
        </w:rPr>
        <w:fldChar w:fldCharType="separate"/>
      </w:r>
      <w:r w:rsidRPr="00405D6D">
        <w:rPr>
          <w:iCs/>
          <w:color w:val="FF0000"/>
          <w:lang w:val="en-US" w:eastAsia="en-US"/>
        </w:rPr>
        <w:t>[5]</w:t>
      </w:r>
      <w:r w:rsidRPr="00405D6D">
        <w:rPr>
          <w:iCs/>
          <w:color w:val="FF0000"/>
          <w:lang w:eastAsia="en-US"/>
        </w:rPr>
        <w:fldChar w:fldCharType="end"/>
      </w:r>
      <w:r w:rsidRPr="00405D6D">
        <w:rPr>
          <w:iCs/>
          <w:color w:val="FF0000"/>
          <w:lang w:val="en-US" w:eastAsia="en-US"/>
        </w:rPr>
        <w:t xml:space="preserve">, the detection rate is similar and our approach only requires three consecutive frames. The results in </w:t>
      </w:r>
      <w:r w:rsidRPr="00405D6D">
        <w:rPr>
          <w:iCs/>
          <w:color w:val="FF0000"/>
          <w:lang w:eastAsia="en-US"/>
        </w:rPr>
        <w:t>Figure 7(a) also show capability to detect heel strikes in outdoor imagery where the lighting is uncontrolled.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6"/>
        <w:gridCol w:w="2516"/>
      </w:tblGrid>
      <w:tr w:rsidR="00405D6D" w:rsidRPr="00405D6D" w:rsidTr="008C0DE3">
        <w:trPr>
          <w:trHeight w:val="1840"/>
        </w:trPr>
        <w:tc>
          <w:tcPr>
            <w:tcW w:w="2494" w:type="dxa"/>
          </w:tcPr>
          <w:p w:rsidR="004B360C" w:rsidRPr="00405D6D" w:rsidRDefault="004B360C" w:rsidP="008C0DE3">
            <w:pPr>
              <w:spacing w:before="200"/>
              <w:rPr>
                <w:iCs/>
                <w:color w:val="FF0000"/>
                <w:lang w:eastAsia="en-US"/>
              </w:rPr>
            </w:pPr>
            <w:r w:rsidRPr="00405D6D">
              <w:rPr>
                <w:iCs/>
                <w:noProof/>
                <w:color w:val="FF0000"/>
                <w:lang w:eastAsia="en-US"/>
              </w:rPr>
              <w:lastRenderedPageBreak/>
              <w:drawing>
                <wp:inline distT="0" distB="0" distL="0" distR="0" wp14:anchorId="1ED0C5FB" wp14:editId="4A47FC7C">
                  <wp:extent cx="1520190" cy="1212215"/>
                  <wp:effectExtent l="0" t="0" r="3810" b="0"/>
                  <wp:docPr id="14" name="Picture 14" descr="../Desktop/radial-43_meitu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radial-43_meitu_2.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20190" cy="1212215"/>
                          </a:xfrm>
                          <a:prstGeom prst="rect">
                            <a:avLst/>
                          </a:prstGeom>
                          <a:noFill/>
                          <a:ln>
                            <a:noFill/>
                          </a:ln>
                        </pic:spPr>
                      </pic:pic>
                    </a:graphicData>
                  </a:graphic>
                </wp:inline>
              </w:drawing>
            </w:r>
          </w:p>
        </w:tc>
        <w:tc>
          <w:tcPr>
            <w:tcW w:w="2495" w:type="dxa"/>
          </w:tcPr>
          <w:p w:rsidR="004B360C" w:rsidRPr="00405D6D" w:rsidRDefault="004B360C" w:rsidP="008C0DE3">
            <w:pPr>
              <w:spacing w:before="200"/>
              <w:rPr>
                <w:iCs/>
                <w:color w:val="FF0000"/>
                <w:lang w:eastAsia="en-US"/>
              </w:rPr>
            </w:pPr>
            <w:r w:rsidRPr="00405D6D">
              <w:rPr>
                <w:iCs/>
                <w:noProof/>
                <w:color w:val="FF0000"/>
                <w:lang w:eastAsia="en-US"/>
              </w:rPr>
              <w:drawing>
                <wp:inline distT="0" distB="0" distL="0" distR="0" wp14:anchorId="46ADF3C5" wp14:editId="1A6D946D">
                  <wp:extent cx="1510030" cy="1212215"/>
                  <wp:effectExtent l="0" t="0" r="1270" b="0"/>
                  <wp:docPr id="13" name="Picture 13" descr="../Desktop/radial-30_meitu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radial-30_meitu_1.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10030" cy="1212215"/>
                          </a:xfrm>
                          <a:prstGeom prst="rect">
                            <a:avLst/>
                          </a:prstGeom>
                          <a:noFill/>
                          <a:ln>
                            <a:noFill/>
                          </a:ln>
                        </pic:spPr>
                      </pic:pic>
                    </a:graphicData>
                  </a:graphic>
                </wp:inline>
              </w:drawing>
            </w:r>
          </w:p>
        </w:tc>
      </w:tr>
      <w:tr w:rsidR="00405D6D" w:rsidRPr="00405D6D" w:rsidTr="008C0DE3">
        <w:tc>
          <w:tcPr>
            <w:tcW w:w="4989" w:type="dxa"/>
            <w:gridSpan w:val="2"/>
          </w:tcPr>
          <w:p w:rsidR="004B360C" w:rsidRPr="00405D6D" w:rsidRDefault="004B360C" w:rsidP="008C0DE3">
            <w:pPr>
              <w:spacing w:before="200" w:after="0"/>
              <w:rPr>
                <w:iCs/>
                <w:color w:val="FF0000"/>
                <w:lang w:eastAsia="en-US"/>
              </w:rPr>
            </w:pPr>
            <w:r w:rsidRPr="00405D6D">
              <w:rPr>
                <w:iCs/>
                <w:color w:val="FF0000"/>
                <w:lang w:eastAsia="en-US"/>
              </w:rPr>
              <w:t>(a) SOTON outdoor images</w:t>
            </w:r>
          </w:p>
        </w:tc>
      </w:tr>
      <w:tr w:rsidR="00405D6D" w:rsidRPr="00405D6D" w:rsidTr="008C0DE3">
        <w:tc>
          <w:tcPr>
            <w:tcW w:w="2494" w:type="dxa"/>
          </w:tcPr>
          <w:p w:rsidR="004B360C" w:rsidRPr="00405D6D" w:rsidRDefault="004B360C" w:rsidP="008C0DE3">
            <w:pPr>
              <w:spacing w:before="200"/>
              <w:rPr>
                <w:iCs/>
                <w:color w:val="FF0000"/>
                <w:lang w:eastAsia="en-US"/>
              </w:rPr>
            </w:pPr>
            <w:r w:rsidRPr="00405D6D">
              <w:rPr>
                <w:iCs/>
                <w:noProof/>
                <w:color w:val="FF0000"/>
                <w:lang w:eastAsia="en-US"/>
              </w:rPr>
              <w:drawing>
                <wp:inline distT="0" distB="0" distL="0" distR="0" wp14:anchorId="78E3D47D" wp14:editId="575BB6C5">
                  <wp:extent cx="1510030" cy="1137920"/>
                  <wp:effectExtent l="0" t="0" r="1270" b="5080"/>
                  <wp:docPr id="11" name="Picture 11" descr="../Desktop/radial-58_meitu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radial-58_meitu_3.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10030" cy="1137920"/>
                          </a:xfrm>
                          <a:prstGeom prst="rect">
                            <a:avLst/>
                          </a:prstGeom>
                          <a:noFill/>
                          <a:ln>
                            <a:noFill/>
                          </a:ln>
                        </pic:spPr>
                      </pic:pic>
                    </a:graphicData>
                  </a:graphic>
                </wp:inline>
              </w:drawing>
            </w:r>
          </w:p>
        </w:tc>
        <w:tc>
          <w:tcPr>
            <w:tcW w:w="2495" w:type="dxa"/>
          </w:tcPr>
          <w:p w:rsidR="004B360C" w:rsidRPr="00405D6D" w:rsidRDefault="004B360C" w:rsidP="008C0DE3">
            <w:pPr>
              <w:spacing w:before="200"/>
              <w:rPr>
                <w:iCs/>
                <w:color w:val="FF0000"/>
                <w:lang w:eastAsia="en-US"/>
              </w:rPr>
            </w:pPr>
            <w:r w:rsidRPr="00405D6D">
              <w:rPr>
                <w:iCs/>
                <w:noProof/>
                <w:color w:val="FF0000"/>
                <w:lang w:eastAsia="en-US"/>
              </w:rPr>
              <w:drawing>
                <wp:inline distT="0" distB="0" distL="0" distR="0" wp14:anchorId="747F8B0A" wp14:editId="5C05F8EA">
                  <wp:extent cx="1510030" cy="1137920"/>
                  <wp:effectExtent l="0" t="0" r="1270" b="5080"/>
                  <wp:docPr id="10" name="Picture 10" descr="../Desktop/radial-72_meitu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radial-72_meitu_4.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510030" cy="1137920"/>
                          </a:xfrm>
                          <a:prstGeom prst="rect">
                            <a:avLst/>
                          </a:prstGeom>
                          <a:noFill/>
                          <a:ln>
                            <a:noFill/>
                          </a:ln>
                        </pic:spPr>
                      </pic:pic>
                    </a:graphicData>
                  </a:graphic>
                </wp:inline>
              </w:drawing>
            </w:r>
          </w:p>
        </w:tc>
      </w:tr>
      <w:tr w:rsidR="00405D6D" w:rsidRPr="00405D6D" w:rsidTr="008C0DE3">
        <w:tc>
          <w:tcPr>
            <w:tcW w:w="4989" w:type="dxa"/>
            <w:gridSpan w:val="2"/>
          </w:tcPr>
          <w:p w:rsidR="004B360C" w:rsidRPr="00405D6D" w:rsidRDefault="004B360C" w:rsidP="008C0DE3">
            <w:pPr>
              <w:spacing w:before="200" w:after="0"/>
              <w:rPr>
                <w:iCs/>
                <w:color w:val="FF0000"/>
                <w:lang w:eastAsia="en-US"/>
              </w:rPr>
            </w:pPr>
            <w:r w:rsidRPr="00405D6D">
              <w:rPr>
                <w:iCs/>
                <w:color w:val="FF0000"/>
                <w:lang w:eastAsia="en-US"/>
              </w:rPr>
              <w:t>(b) OU-ISIR indoor images</w:t>
            </w:r>
          </w:p>
        </w:tc>
      </w:tr>
      <w:tr w:rsidR="00405D6D" w:rsidRPr="00405D6D" w:rsidTr="008C0DE3">
        <w:tc>
          <w:tcPr>
            <w:tcW w:w="2494" w:type="dxa"/>
          </w:tcPr>
          <w:p w:rsidR="004B360C" w:rsidRPr="00405D6D" w:rsidRDefault="004B360C" w:rsidP="008C0DE3">
            <w:pPr>
              <w:spacing w:before="200"/>
              <w:rPr>
                <w:iCs/>
                <w:color w:val="FF0000"/>
                <w:lang w:eastAsia="en-US"/>
              </w:rPr>
            </w:pPr>
            <w:r w:rsidRPr="00405D6D">
              <w:rPr>
                <w:iCs/>
                <w:noProof/>
                <w:color w:val="FF0000"/>
                <w:lang w:eastAsia="en-US"/>
              </w:rPr>
              <w:drawing>
                <wp:inline distT="0" distB="0" distL="0" distR="0" wp14:anchorId="6C2B13A1" wp14:editId="4B9CF389">
                  <wp:extent cx="1520190" cy="1212215"/>
                  <wp:effectExtent l="0" t="0" r="3810" b="0"/>
                  <wp:docPr id="9" name="Picture 9" descr="../Desktop/radial-77_meitu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radial-77_meitu_5.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20190" cy="1212215"/>
                          </a:xfrm>
                          <a:prstGeom prst="rect">
                            <a:avLst/>
                          </a:prstGeom>
                          <a:noFill/>
                          <a:ln>
                            <a:noFill/>
                          </a:ln>
                        </pic:spPr>
                      </pic:pic>
                    </a:graphicData>
                  </a:graphic>
                </wp:inline>
              </w:drawing>
            </w:r>
          </w:p>
        </w:tc>
        <w:tc>
          <w:tcPr>
            <w:tcW w:w="2495" w:type="dxa"/>
          </w:tcPr>
          <w:p w:rsidR="004B360C" w:rsidRPr="00405D6D" w:rsidRDefault="004B360C" w:rsidP="008C0DE3">
            <w:pPr>
              <w:spacing w:before="200"/>
              <w:rPr>
                <w:iCs/>
                <w:color w:val="FF0000"/>
                <w:lang w:eastAsia="en-US"/>
              </w:rPr>
            </w:pPr>
            <w:r w:rsidRPr="00405D6D">
              <w:rPr>
                <w:iCs/>
                <w:noProof/>
                <w:color w:val="FF0000"/>
                <w:lang w:eastAsia="en-US"/>
              </w:rPr>
              <w:drawing>
                <wp:inline distT="0" distB="0" distL="0" distR="0" wp14:anchorId="5F37A5E9" wp14:editId="74E4BEFF">
                  <wp:extent cx="1520190" cy="1212215"/>
                  <wp:effectExtent l="0" t="0" r="3810" b="0"/>
                  <wp:docPr id="8" name="Picture 8" descr="../Desktop/radial-63_meitu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radial-63_meitu_6.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20190" cy="1212215"/>
                          </a:xfrm>
                          <a:prstGeom prst="rect">
                            <a:avLst/>
                          </a:prstGeom>
                          <a:noFill/>
                          <a:ln>
                            <a:noFill/>
                          </a:ln>
                        </pic:spPr>
                      </pic:pic>
                    </a:graphicData>
                  </a:graphic>
                </wp:inline>
              </w:drawing>
            </w:r>
          </w:p>
        </w:tc>
      </w:tr>
      <w:tr w:rsidR="00405D6D" w:rsidRPr="00405D6D" w:rsidTr="008C0DE3">
        <w:trPr>
          <w:trHeight w:val="243"/>
        </w:trPr>
        <w:tc>
          <w:tcPr>
            <w:tcW w:w="4989" w:type="dxa"/>
            <w:gridSpan w:val="2"/>
          </w:tcPr>
          <w:p w:rsidR="004B360C" w:rsidRPr="00405D6D" w:rsidRDefault="004B360C" w:rsidP="008C0DE3">
            <w:pPr>
              <w:spacing w:before="200"/>
              <w:rPr>
                <w:iCs/>
                <w:color w:val="FF0000"/>
                <w:lang w:eastAsia="en-US"/>
              </w:rPr>
            </w:pPr>
            <w:r w:rsidRPr="00405D6D">
              <w:rPr>
                <w:iCs/>
                <w:color w:val="FF0000"/>
                <w:lang w:eastAsia="en-US"/>
              </w:rPr>
              <w:t>(c) SOTON indoor images</w:t>
            </w:r>
          </w:p>
        </w:tc>
      </w:tr>
      <w:tr w:rsidR="00405D6D" w:rsidRPr="00405D6D" w:rsidTr="008C0DE3">
        <w:trPr>
          <w:trHeight w:val="438"/>
        </w:trPr>
        <w:tc>
          <w:tcPr>
            <w:tcW w:w="4989" w:type="dxa"/>
            <w:gridSpan w:val="2"/>
          </w:tcPr>
          <w:p w:rsidR="004B360C" w:rsidRPr="00405D6D" w:rsidRDefault="004B360C" w:rsidP="008C0DE3">
            <w:pPr>
              <w:spacing w:before="200"/>
              <w:rPr>
                <w:iCs/>
                <w:color w:val="FF0000"/>
                <w:lang w:eastAsia="en-US"/>
              </w:rPr>
            </w:pPr>
            <w:r w:rsidRPr="00405D6D">
              <w:rPr>
                <w:iCs/>
                <w:color w:val="FF0000"/>
                <w:lang w:eastAsia="en-US"/>
              </w:rPr>
              <w:t>Figure 7: The heel strike detection results of different databases.</w:t>
            </w:r>
          </w:p>
        </w:tc>
      </w:tr>
    </w:tbl>
    <w:p w:rsidR="00E11848" w:rsidRDefault="00CA41F9" w:rsidP="00E11848">
      <w:pPr>
        <w:pStyle w:val="Heading3"/>
      </w:pPr>
      <w:r>
        <w:t>Key Frames Positioning Performance on Different Databases</w:t>
      </w:r>
    </w:p>
    <w:p w:rsidR="00E11848" w:rsidRPr="00405D6D" w:rsidRDefault="00E11848" w:rsidP="00E11848">
      <w:pPr>
        <w:rPr>
          <w:color w:val="FF0000"/>
          <w:lang w:eastAsia="en-US"/>
        </w:rPr>
      </w:pPr>
      <w:bookmarkStart w:id="67" w:name="OLE_LINK22"/>
      <w:bookmarkStart w:id="68" w:name="OLE_LINK27"/>
      <w:bookmarkStart w:id="69" w:name="OLE_LINK40"/>
      <w:bookmarkStart w:id="70" w:name="OLE_LINK41"/>
      <w:r w:rsidRPr="00405D6D">
        <w:rPr>
          <w:color w:val="FF0000"/>
          <w:lang w:eastAsia="en-US"/>
        </w:rPr>
        <w:t>Since the performance of a system under interference is an important issue, we evaluate the robustness of our heel strike detection technique</w:t>
      </w:r>
      <w:r w:rsidRPr="00405D6D">
        <w:rPr>
          <w:rFonts w:hint="eastAsia"/>
          <w:color w:val="FF0000"/>
          <w:lang w:eastAsia="en-US"/>
        </w:rPr>
        <w:t xml:space="preserve"> </w:t>
      </w:r>
      <w:r w:rsidRPr="00405D6D">
        <w:rPr>
          <w:color w:val="FF0000"/>
          <w:lang w:eastAsia="en-US"/>
        </w:rPr>
        <w:t xml:space="preserve">in this section. Three different types of noise that might deteriorate the detection results </w:t>
      </w:r>
      <w:r w:rsidRPr="00405D6D">
        <w:rPr>
          <w:rFonts w:hint="eastAsia"/>
          <w:color w:val="FF0000"/>
          <w:lang w:eastAsia="en-US"/>
        </w:rPr>
        <w:t>are</w:t>
      </w:r>
      <w:r w:rsidRPr="00405D6D">
        <w:rPr>
          <w:color w:val="FF0000"/>
          <w:lang w:eastAsia="en-US"/>
        </w:rPr>
        <w:t xml:space="preserve"> added to the original gait sequences: Gaussian zero-mean white noise, occlusion in the detection area and insufficient resolution of the object. </w:t>
      </w:r>
      <w:proofErr w:type="gramStart"/>
      <w:r w:rsidRPr="00405D6D">
        <w:rPr>
          <w:color w:val="FF0000"/>
          <w:lang w:eastAsia="en-US"/>
        </w:rPr>
        <w:t>These noise</w:t>
      </w:r>
      <w:proofErr w:type="gramEnd"/>
      <w:r w:rsidRPr="00405D6D">
        <w:rPr>
          <w:color w:val="FF0000"/>
          <w:lang w:eastAsia="en-US"/>
        </w:rPr>
        <w:t xml:space="preserve"> reflect some of the anticipated difficulties when applying this new technique to real surveillance videos. Figure 9 illustrates the detection results of the noise at different levels. The results are evaluated by F-score:</w:t>
      </w:r>
    </w:p>
    <w:bookmarkEnd w:id="67"/>
    <w:bookmarkEnd w:id="68"/>
    <w:p w:rsidR="00E11848" w:rsidRPr="00405D6D" w:rsidRDefault="00E11848" w:rsidP="00E11848">
      <w:pPr>
        <w:rPr>
          <w:color w:val="FF0000"/>
          <w:lang w:eastAsia="en-US"/>
        </w:rPr>
      </w:pPr>
      <m:oMath>
        <m:r>
          <w:rPr>
            <w:rFonts w:ascii="Cambria Math" w:hAnsi="Cambria Math"/>
            <w:color w:val="FF0000"/>
            <w:lang w:eastAsia="en-US"/>
          </w:rPr>
          <m:t>F=2*</m:t>
        </m:r>
        <m:f>
          <m:fPr>
            <m:ctrlPr>
              <w:rPr>
                <w:rFonts w:ascii="Cambria Math" w:hAnsi="Cambria Math"/>
                <w:i/>
                <w:color w:val="FF0000"/>
                <w:lang w:eastAsia="en-US"/>
              </w:rPr>
            </m:ctrlPr>
          </m:fPr>
          <m:num>
            <m:r>
              <w:rPr>
                <w:rFonts w:ascii="Cambria Math" w:hAnsi="Cambria Math"/>
                <w:color w:val="FF0000"/>
                <w:lang w:eastAsia="en-US"/>
              </w:rPr>
              <m:t>precision*recall</m:t>
            </m:r>
          </m:num>
          <m:den>
            <m:r>
              <w:rPr>
                <w:rFonts w:ascii="Cambria Math" w:hAnsi="Cambria Math"/>
                <w:color w:val="FF0000"/>
                <w:lang w:eastAsia="en-US"/>
              </w:rPr>
              <m:t>precision+recall</m:t>
            </m:r>
          </m:den>
        </m:f>
      </m:oMath>
      <w:r w:rsidRPr="00405D6D">
        <w:rPr>
          <w:color w:val="FF0000"/>
          <w:lang w:eastAsia="en-US"/>
        </w:rPr>
        <w:t xml:space="preserve">                         (9)</w:t>
      </w:r>
    </w:p>
    <w:p w:rsidR="005356D6" w:rsidRPr="00405D6D" w:rsidRDefault="00E11848" w:rsidP="005356D6">
      <w:pPr>
        <w:rPr>
          <w:color w:val="FF0000"/>
          <w:lang w:eastAsia="en-US"/>
        </w:rPr>
      </w:pPr>
      <w:r w:rsidRPr="00405D6D">
        <w:rPr>
          <w:color w:val="FF0000"/>
          <w:lang w:eastAsia="en-US"/>
        </w:rPr>
        <w:lastRenderedPageBreak/>
        <w:t>First Gaussian distributed zero-mean white noise was added to each frame in the sequences. The accuracy of heel strike detection result drops dramatically when the variance increased to 12 and beyond as shown in Figure 9(a). Figure 8(a) shows that the image is quite adversely affected by this level</w:t>
      </w:r>
      <w:bookmarkEnd w:id="69"/>
      <w:bookmarkEnd w:id="70"/>
      <w:r w:rsidR="005356D6" w:rsidRPr="00405D6D">
        <w:rPr>
          <w:color w:val="FF0000"/>
          <w:lang w:eastAsia="en-US"/>
        </w:rPr>
        <w:t xml:space="preserve"> of noise and it is not inconsistent with poor quality surveillance video.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6"/>
        <w:gridCol w:w="2556"/>
      </w:tblGrid>
      <w:tr w:rsidR="00405D6D" w:rsidRPr="00405D6D" w:rsidTr="008C0DE3">
        <w:trPr>
          <w:trHeight w:val="1980"/>
        </w:trPr>
        <w:tc>
          <w:tcPr>
            <w:tcW w:w="2656" w:type="dxa"/>
          </w:tcPr>
          <w:p w:rsidR="005356D6" w:rsidRPr="00405D6D" w:rsidRDefault="005356D6" w:rsidP="005356D6">
            <w:pPr>
              <w:adjustRightInd/>
              <w:spacing w:before="200" w:after="0"/>
              <w:rPr>
                <w:color w:val="FF0000"/>
                <w:lang w:eastAsia="en-US"/>
              </w:rPr>
            </w:pPr>
            <w:r w:rsidRPr="00405D6D">
              <w:rPr>
                <w:noProof/>
                <w:color w:val="FF0000"/>
                <w:lang w:eastAsia="en-US"/>
              </w:rPr>
              <w:drawing>
                <wp:inline distT="0" distB="0" distL="0" distR="0" wp14:anchorId="57FBF1B3" wp14:editId="77744EC5">
                  <wp:extent cx="1544400" cy="1234962"/>
                  <wp:effectExtent l="0" t="0" r="5080" b="10160"/>
                  <wp:docPr id="21" name="Picture 21" descr="../Documents/MATLAB/0.04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MATLAB/0.043-77.png"/>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1544400" cy="1234962"/>
                          </a:xfrm>
                          <a:prstGeom prst="rect">
                            <a:avLst/>
                          </a:prstGeom>
                          <a:noFill/>
                          <a:ln>
                            <a:noFill/>
                          </a:ln>
                        </pic:spPr>
                      </pic:pic>
                    </a:graphicData>
                  </a:graphic>
                </wp:inline>
              </w:drawing>
            </w:r>
          </w:p>
        </w:tc>
        <w:tc>
          <w:tcPr>
            <w:tcW w:w="2323" w:type="dxa"/>
          </w:tcPr>
          <w:p w:rsidR="005356D6" w:rsidRPr="00405D6D" w:rsidRDefault="005356D6" w:rsidP="005356D6">
            <w:pPr>
              <w:adjustRightInd/>
              <w:spacing w:before="200" w:after="0"/>
              <w:rPr>
                <w:color w:val="FF0000"/>
                <w:lang w:eastAsia="en-US"/>
              </w:rPr>
            </w:pPr>
            <w:r w:rsidRPr="00405D6D">
              <w:rPr>
                <w:noProof/>
                <w:color w:val="FF0000"/>
                <w:lang w:eastAsia="en-US"/>
              </w:rPr>
              <w:drawing>
                <wp:inline distT="0" distB="0" distL="0" distR="0" wp14:anchorId="43FEC73D" wp14:editId="202E49C0">
                  <wp:extent cx="1548000" cy="1236847"/>
                  <wp:effectExtent l="0" t="0" r="1905" b="8255"/>
                  <wp:docPr id="110" name="Picture 110" descr="../Desktop0.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Desktop0.4-77.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548000" cy="1236847"/>
                          </a:xfrm>
                          <a:prstGeom prst="rect">
                            <a:avLst/>
                          </a:prstGeom>
                          <a:noFill/>
                          <a:ln>
                            <a:noFill/>
                          </a:ln>
                        </pic:spPr>
                      </pic:pic>
                    </a:graphicData>
                  </a:graphic>
                </wp:inline>
              </w:drawing>
            </w:r>
          </w:p>
        </w:tc>
      </w:tr>
      <w:tr w:rsidR="00405D6D" w:rsidRPr="00405D6D" w:rsidTr="008C0DE3">
        <w:trPr>
          <w:trHeight w:val="428"/>
        </w:trPr>
        <w:tc>
          <w:tcPr>
            <w:tcW w:w="2656" w:type="dxa"/>
          </w:tcPr>
          <w:p w:rsidR="005356D6" w:rsidRPr="00405D6D" w:rsidRDefault="005356D6" w:rsidP="005356D6">
            <w:pPr>
              <w:adjustRightInd/>
              <w:spacing w:before="200" w:after="0"/>
              <w:rPr>
                <w:color w:val="FF0000"/>
                <w:lang w:eastAsia="en-US"/>
              </w:rPr>
            </w:pPr>
            <w:r w:rsidRPr="00405D6D">
              <w:rPr>
                <w:color w:val="FF0000"/>
                <w:lang w:eastAsia="en-US"/>
              </w:rPr>
              <w:t xml:space="preserve">(a) </w:t>
            </w:r>
            <w:r w:rsidRPr="00405D6D">
              <w:rPr>
                <w:color w:val="FF0000"/>
                <w:lang w:val="en-US" w:eastAsia="en-US"/>
              </w:rPr>
              <w:t xml:space="preserve">Zero-mean </w:t>
            </w:r>
            <w:r w:rsidRPr="00405D6D">
              <w:rPr>
                <w:color w:val="FF0000"/>
                <w:lang w:eastAsia="en-US"/>
              </w:rPr>
              <w:t>Gaussian white noise (</w:t>
            </w:r>
            <m:oMath>
              <m:r>
                <w:rPr>
                  <w:rFonts w:ascii="Cambria Math" w:hAnsi="Cambria Math"/>
                  <w:color w:val="FF0000"/>
                  <w:lang w:eastAsia="en-US"/>
                </w:rPr>
                <m:t>σ=</m:t>
              </m:r>
            </m:oMath>
            <w:r w:rsidRPr="00405D6D">
              <w:rPr>
                <w:color w:val="FF0000"/>
                <w:lang w:eastAsia="en-US"/>
              </w:rPr>
              <w:t>12)</w:t>
            </w:r>
          </w:p>
        </w:tc>
        <w:tc>
          <w:tcPr>
            <w:tcW w:w="2323" w:type="dxa"/>
          </w:tcPr>
          <w:p w:rsidR="005356D6" w:rsidRPr="00405D6D" w:rsidRDefault="005356D6" w:rsidP="005356D6">
            <w:pPr>
              <w:adjustRightInd/>
              <w:spacing w:before="200" w:after="0"/>
              <w:rPr>
                <w:color w:val="FF0000"/>
                <w:lang w:eastAsia="en-US"/>
              </w:rPr>
            </w:pPr>
            <w:r w:rsidRPr="00405D6D">
              <w:rPr>
                <w:color w:val="FF0000"/>
                <w:lang w:eastAsia="en-US"/>
              </w:rPr>
              <w:t>(b) Occlusion</w:t>
            </w:r>
          </w:p>
          <w:p w:rsidR="005356D6" w:rsidRPr="00405D6D" w:rsidRDefault="005356D6" w:rsidP="005356D6">
            <w:pPr>
              <w:adjustRightInd/>
              <w:spacing w:before="200" w:after="0"/>
              <w:rPr>
                <w:color w:val="FF0000"/>
                <w:lang w:eastAsia="en-US"/>
              </w:rPr>
            </w:pPr>
            <w:r w:rsidRPr="00405D6D">
              <w:rPr>
                <w:color w:val="FF0000"/>
                <w:lang w:eastAsia="en-US"/>
              </w:rPr>
              <w:t>(40%)</w:t>
            </w:r>
          </w:p>
        </w:tc>
      </w:tr>
      <w:tr w:rsidR="00405D6D" w:rsidRPr="00405D6D" w:rsidTr="008C0DE3">
        <w:trPr>
          <w:trHeight w:val="2674"/>
        </w:trPr>
        <w:tc>
          <w:tcPr>
            <w:tcW w:w="4979" w:type="dxa"/>
            <w:gridSpan w:val="2"/>
          </w:tcPr>
          <w:p w:rsidR="005356D6" w:rsidRPr="00405D6D" w:rsidRDefault="005356D6" w:rsidP="005356D6">
            <w:pPr>
              <w:adjustRightInd/>
              <w:spacing w:before="200" w:after="0"/>
              <w:rPr>
                <w:color w:val="FF0000"/>
                <w:lang w:eastAsia="en-US"/>
              </w:rPr>
            </w:pPr>
            <w:r w:rsidRPr="00405D6D">
              <w:rPr>
                <w:color w:val="FF0000"/>
                <w:lang w:eastAsia="en-US"/>
              </w:rPr>
              <w:t>Figure 8: Different types of noise are incorporated to the original sequence.</w:t>
            </w:r>
          </w:p>
          <w:p w:rsidR="005356D6" w:rsidRPr="00405D6D" w:rsidRDefault="005356D6" w:rsidP="005356D6">
            <w:pPr>
              <w:adjustRightInd/>
              <w:spacing w:before="200" w:after="0"/>
              <w:rPr>
                <w:color w:val="FF0000"/>
                <w:lang w:eastAsia="en-US"/>
              </w:rPr>
            </w:pPr>
          </w:p>
          <w:p w:rsidR="005356D6" w:rsidRPr="00405D6D" w:rsidRDefault="005356D6" w:rsidP="005356D6">
            <w:pPr>
              <w:adjustRightInd/>
              <w:spacing w:before="200" w:after="0"/>
              <w:rPr>
                <w:color w:val="FF0000"/>
                <w:lang w:eastAsia="en-US"/>
              </w:rPr>
            </w:pPr>
            <w:r w:rsidRPr="00405D6D">
              <w:rPr>
                <w:noProof/>
                <w:color w:val="FF0000"/>
                <w:lang w:eastAsia="en-US"/>
              </w:rPr>
              <w:drawing>
                <wp:inline distT="0" distB="0" distL="0" distR="0" wp14:anchorId="2AD01561" wp14:editId="0BD100C9">
                  <wp:extent cx="3156585" cy="1083310"/>
                  <wp:effectExtent l="0" t="0" r="0" b="8890"/>
                  <wp:docPr id="19" name="Picture 19" descr="../Documents/MATLAB/gauss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MATLAB/gaussian.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56585" cy="1083310"/>
                          </a:xfrm>
                          <a:prstGeom prst="rect">
                            <a:avLst/>
                          </a:prstGeom>
                          <a:noFill/>
                          <a:ln>
                            <a:noFill/>
                          </a:ln>
                        </pic:spPr>
                      </pic:pic>
                    </a:graphicData>
                  </a:graphic>
                </wp:inline>
              </w:drawing>
            </w:r>
            <w:r w:rsidRPr="00405D6D">
              <w:rPr>
                <w:color w:val="FF0000"/>
                <w:lang w:eastAsia="en-US"/>
              </w:rPr>
              <w:t>(a) Testing immunity to Gaussian white noise</w:t>
            </w:r>
          </w:p>
        </w:tc>
      </w:tr>
    </w:tbl>
    <w:p w:rsidR="005356D6" w:rsidRPr="00405D6D" w:rsidRDefault="005356D6" w:rsidP="005356D6">
      <w:pPr>
        <w:rPr>
          <w:color w:val="FF0000"/>
          <w:lang w:eastAsia="en-US"/>
        </w:rPr>
      </w:pPr>
      <w:r w:rsidRPr="00405D6D">
        <w:rPr>
          <w:noProof/>
          <w:color w:val="FF0000"/>
          <w:lang w:eastAsia="en-US"/>
        </w:rPr>
        <w:drawing>
          <wp:inline distT="0" distB="0" distL="0" distR="0" wp14:anchorId="6C17CAA0" wp14:editId="67C55163">
            <wp:extent cx="3156585" cy="1083310"/>
            <wp:effectExtent l="0" t="0" r="0" b="8890"/>
            <wp:docPr id="20" name="Picture 20" descr="../Documents/MATLAB/occl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MATLAB/occlusion.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56585" cy="1083310"/>
                    </a:xfrm>
                    <a:prstGeom prst="rect">
                      <a:avLst/>
                    </a:prstGeom>
                    <a:noFill/>
                    <a:ln>
                      <a:noFill/>
                    </a:ln>
                  </pic:spPr>
                </pic:pic>
              </a:graphicData>
            </a:graphic>
          </wp:inline>
        </w:drawing>
      </w:r>
    </w:p>
    <w:p w:rsidR="005356D6" w:rsidRPr="00405D6D" w:rsidRDefault="005356D6" w:rsidP="005356D6">
      <w:pPr>
        <w:rPr>
          <w:color w:val="FF0000"/>
          <w:lang w:eastAsia="en-US"/>
        </w:rPr>
      </w:pPr>
      <w:r w:rsidRPr="00405D6D">
        <w:rPr>
          <w:color w:val="FF0000"/>
          <w:lang w:eastAsia="en-US"/>
        </w:rPr>
        <w:t>(b) Testing immunity to occlusion</w:t>
      </w:r>
    </w:p>
    <w:p w:rsidR="005356D6" w:rsidRPr="00405D6D" w:rsidRDefault="005356D6" w:rsidP="005356D6">
      <w:pPr>
        <w:rPr>
          <w:color w:val="FF0000"/>
          <w:lang w:eastAsia="en-US"/>
        </w:rPr>
      </w:pPr>
      <w:r w:rsidRPr="00405D6D">
        <w:rPr>
          <w:noProof/>
          <w:color w:val="FF0000"/>
          <w:lang w:eastAsia="en-US"/>
        </w:rPr>
        <w:drawing>
          <wp:inline distT="0" distB="0" distL="0" distR="0" wp14:anchorId="17D02726" wp14:editId="277A8AAA">
            <wp:extent cx="3156585" cy="1089660"/>
            <wp:effectExtent l="0" t="0" r="0" b="2540"/>
            <wp:docPr id="18" name="Picture 18" descr="../Documents/MATLAB/downSamp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MATLAB/downSampling.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156585" cy="1089660"/>
                    </a:xfrm>
                    <a:prstGeom prst="rect">
                      <a:avLst/>
                    </a:prstGeom>
                    <a:noFill/>
                    <a:ln>
                      <a:noFill/>
                    </a:ln>
                  </pic:spPr>
                </pic:pic>
              </a:graphicData>
            </a:graphic>
          </wp:inline>
        </w:drawing>
      </w:r>
    </w:p>
    <w:p w:rsidR="005356D6" w:rsidRPr="00405D6D" w:rsidRDefault="005356D6" w:rsidP="005356D6">
      <w:pPr>
        <w:rPr>
          <w:color w:val="FF0000"/>
          <w:lang w:eastAsia="en-US"/>
        </w:rPr>
      </w:pPr>
      <w:r w:rsidRPr="00405D6D">
        <w:rPr>
          <w:color w:val="FF0000"/>
          <w:lang w:eastAsia="en-US"/>
        </w:rPr>
        <w:t>(c) Testing immunity to low resolution</w:t>
      </w:r>
    </w:p>
    <w:p w:rsidR="005356D6" w:rsidRPr="00405D6D" w:rsidRDefault="005356D6" w:rsidP="005356D6">
      <w:pPr>
        <w:rPr>
          <w:color w:val="FF0000"/>
          <w:lang w:eastAsia="en-US"/>
        </w:rPr>
      </w:pPr>
      <w:r w:rsidRPr="00405D6D">
        <w:rPr>
          <w:color w:val="FF0000"/>
          <w:lang w:eastAsia="en-US"/>
        </w:rPr>
        <w:lastRenderedPageBreak/>
        <w:t>Figure 9: Performance analysis of heel strikes.</w:t>
      </w:r>
    </w:p>
    <w:p w:rsidR="005356D6" w:rsidRPr="00405D6D" w:rsidRDefault="005356D6" w:rsidP="005356D6">
      <w:pPr>
        <w:rPr>
          <w:color w:val="FF0000"/>
          <w:lang w:eastAsia="en-US"/>
        </w:rPr>
      </w:pPr>
      <w:r w:rsidRPr="00405D6D">
        <w:rPr>
          <w:color w:val="FF0000"/>
          <w:lang w:eastAsia="en-US"/>
        </w:rPr>
        <w:t xml:space="preserve">Adding occlusion concerns whether the gait information in the real-world image sequences is complete or not. In the experiment of testing the immunity of heel strike detecting system to occlusion, we add addition of a random texture to cover the area of interest from toe to heel. The performance on occlusion decreases steadily and our approach totally failed when the detection area </w:t>
      </w:r>
      <w:proofErr w:type="gramStart"/>
      <w:r w:rsidRPr="00405D6D">
        <w:rPr>
          <w:color w:val="FF0000"/>
          <w:lang w:eastAsia="en-US"/>
        </w:rPr>
        <w:t>are</w:t>
      </w:r>
      <w:proofErr w:type="gramEnd"/>
      <w:r w:rsidRPr="00405D6D">
        <w:rPr>
          <w:color w:val="FF0000"/>
          <w:lang w:eastAsia="en-US"/>
        </w:rPr>
        <w:t xml:space="preserve"> covered over 40%. </w:t>
      </w:r>
      <w:bookmarkStart w:id="71" w:name="OLE_LINK15"/>
      <w:bookmarkStart w:id="72" w:name="OLE_LINK16"/>
      <w:r w:rsidRPr="00405D6D">
        <w:rPr>
          <w:color w:val="FF0000"/>
          <w:lang w:eastAsia="en-US"/>
        </w:rPr>
        <w:t>It is because the pixels on toe travelled the longest when heel strikes but most large radial acceleration located in the toe area are occluded</w:t>
      </w:r>
      <w:bookmarkEnd w:id="71"/>
      <w:bookmarkEnd w:id="72"/>
      <w:r w:rsidRPr="00405D6D">
        <w:rPr>
          <w:color w:val="FF0000"/>
          <w:lang w:eastAsia="en-US"/>
        </w:rPr>
        <w:t>.</w:t>
      </w:r>
    </w:p>
    <w:p w:rsidR="005356D6" w:rsidRPr="00405D6D" w:rsidRDefault="005356D6" w:rsidP="005356D6">
      <w:pPr>
        <w:rPr>
          <w:color w:val="FF0000"/>
          <w:lang w:eastAsia="en-US"/>
        </w:rPr>
      </w:pPr>
      <w:r w:rsidRPr="00405D6D">
        <w:rPr>
          <w:color w:val="FF0000"/>
          <w:lang w:eastAsia="en-US"/>
        </w:rPr>
        <w:t>Reducing resolution concerns whether resolution of the object might be insufficient in surveillance footage. The original images are down sampled by different window sizes. The F-score with insufficient resolution decreases below</w:t>
      </w:r>
      <w:r w:rsidRPr="00405D6D">
        <w:rPr>
          <w:rFonts w:hint="eastAsia"/>
          <w:color w:val="FF0000"/>
          <w:lang w:eastAsia="en-US"/>
        </w:rPr>
        <w:t xml:space="preserve"> </w:t>
      </w:r>
      <w:r w:rsidRPr="00405D6D">
        <w:rPr>
          <w:color w:val="FF0000"/>
          <w:lang w:eastAsia="en-US"/>
        </w:rPr>
        <w:t>0.3 when the down sampling window’s size increases up to 4×4 patches then the detection results fluctuate at similar level subsequently. The height of the subject is reduced from 350 pixels to 87 approximately when the window size is 4×4. The most critical issue for evaluating the performance on low resolution images is setting the threshold for the magnitude of radial acceleration. In the experiments, the thresholds are set at the same rate with down sampling window’s size but the system still misses most heel strikes. It is the main reason that causes the low F-score while the window size bigger than 2</w:t>
      </w:r>
      <w:bookmarkStart w:id="73" w:name="OLE_LINK21"/>
      <w:bookmarkStart w:id="74" w:name="OLE_LINK20"/>
      <w:r w:rsidRPr="00405D6D">
        <w:rPr>
          <w:color w:val="FF0000"/>
          <w:lang w:eastAsia="en-US"/>
        </w:rPr>
        <w:t>×</w:t>
      </w:r>
      <w:bookmarkEnd w:id="73"/>
      <w:bookmarkEnd w:id="74"/>
      <w:r w:rsidRPr="00405D6D">
        <w:rPr>
          <w:color w:val="FF0000"/>
          <w:lang w:eastAsia="en-US"/>
        </w:rPr>
        <w:t xml:space="preserve">2. </w:t>
      </w:r>
    </w:p>
    <w:p w:rsidR="00E11848" w:rsidRPr="00405D6D" w:rsidRDefault="005356D6" w:rsidP="005356D6">
      <w:pPr>
        <w:rPr>
          <w:color w:val="FF0000"/>
          <w:lang w:eastAsia="en-US"/>
        </w:rPr>
      </w:pPr>
      <w:r w:rsidRPr="00405D6D">
        <w:rPr>
          <w:color w:val="FF0000"/>
          <w:lang w:eastAsia="en-US"/>
        </w:rPr>
        <w:t xml:space="preserve">Overall, acceleration algorithm shows good robustness in the experiments although there is certain level </w:t>
      </w:r>
      <w:r w:rsidRPr="00405D6D">
        <w:rPr>
          <w:bCs/>
          <w:color w:val="FF0000"/>
          <w:lang w:eastAsia="en-US"/>
        </w:rPr>
        <w:t>fluctuation</w:t>
      </w:r>
      <w:r w:rsidRPr="00405D6D">
        <w:rPr>
          <w:color w:val="FF0000"/>
          <w:lang w:eastAsia="en-US"/>
        </w:rPr>
        <w:t>. One of the most important reasons of fluctuation is that the number of heel strike in one gait sequence is low (5 in one sequence). A wrong prediction can make a significant influence on the results. As such the technique appears to be able to tolerate noise, occlusion and resolution effects that are often found in surveillance imagery.</w:t>
      </w:r>
    </w:p>
    <w:p w:rsidR="00853324" w:rsidRDefault="00CA41F9" w:rsidP="00853324">
      <w:pPr>
        <w:pStyle w:val="Heading3"/>
      </w:pPr>
      <w:r>
        <w:t>Error Analysis</w:t>
      </w:r>
      <w:r w:rsidR="00853324">
        <w:t xml:space="preserve"> </w:t>
      </w:r>
    </w:p>
    <w:p w:rsidR="00853324" w:rsidRPr="00853324" w:rsidRDefault="00853324" w:rsidP="00853324">
      <w:pPr>
        <w:pStyle w:val="Heading2"/>
      </w:pPr>
      <w:r>
        <w:t>Conclusion</w:t>
      </w:r>
    </w:p>
    <w:p w:rsidR="00CA41F9" w:rsidRPr="00CA41F9" w:rsidRDefault="00CA41F9" w:rsidP="00CA41F9">
      <w:pPr>
        <w:rPr>
          <w:lang w:eastAsia="en-US"/>
        </w:rPr>
      </w:pPr>
    </w:p>
    <w:p w:rsidR="00A10F77" w:rsidRDefault="00A10F77" w:rsidP="0060542B"/>
    <w:p w:rsidR="00A10F77" w:rsidRDefault="00A10F77" w:rsidP="0060542B"/>
    <w:p w:rsidR="00D5249A" w:rsidRDefault="00D5249A" w:rsidP="0060542B">
      <w:pPr>
        <w:sectPr w:rsidR="00D5249A" w:rsidSect="00CE0AA2">
          <w:type w:val="oddPage"/>
          <w:pgSz w:w="11907" w:h="16840" w:code="9"/>
          <w:pgMar w:top="851" w:right="851" w:bottom="851" w:left="2268" w:header="425" w:footer="425" w:gutter="0"/>
          <w:cols w:space="708"/>
          <w:formProt w:val="0"/>
          <w:docGrid w:linePitch="360"/>
        </w:sectPr>
      </w:pPr>
    </w:p>
    <w:p w:rsidR="00D5249A" w:rsidRDefault="00997BC1" w:rsidP="00D5249A">
      <w:pPr>
        <w:pStyle w:val="Heading1"/>
      </w:pPr>
      <w:bookmarkStart w:id="75" w:name="_Ref488658690"/>
      <w:bookmarkStart w:id="76" w:name="_Ref488658702"/>
      <w:bookmarkStart w:id="77" w:name="_Toc498004690"/>
      <w:r>
        <w:lastRenderedPageBreak/>
        <w:t>Finishing</w:t>
      </w:r>
      <w:bookmarkEnd w:id="75"/>
      <w:bookmarkEnd w:id="76"/>
      <w:bookmarkEnd w:id="77"/>
    </w:p>
    <w:p w:rsidR="00D5249A" w:rsidRDefault="00997BC1" w:rsidP="000F2ACC">
      <w:pPr>
        <w:pStyle w:val="Heading2"/>
      </w:pPr>
      <w:bookmarkStart w:id="78" w:name="_Toc498004691"/>
      <w:r>
        <w:t>Printing and PDFs</w:t>
      </w:r>
      <w:bookmarkEnd w:id="78"/>
    </w:p>
    <w:p w:rsidR="00997BC1" w:rsidRPr="00997BC1" w:rsidRDefault="00997BC1" w:rsidP="00997BC1">
      <w:pPr>
        <w:rPr>
          <w:lang w:eastAsia="en-GB"/>
        </w:rPr>
      </w:pPr>
      <w:r>
        <w:rPr>
          <w:lang w:eastAsia="en-GB"/>
        </w:rPr>
        <w:t xml:space="preserve">There’s even advice on ways to improve you </w:t>
      </w:r>
      <w:hyperlink r:id="rId62" w:history="1">
        <w:r w:rsidRPr="000C4C2D">
          <w:rPr>
            <w:rStyle w:val="Hyperlink"/>
            <w:lang w:eastAsia="en-GB"/>
          </w:rPr>
          <w:t xml:space="preserve">printing </w:t>
        </w:r>
      </w:hyperlink>
      <w:r>
        <w:rPr>
          <w:lang w:eastAsia="en-GB"/>
        </w:rPr>
        <w:t xml:space="preserve">experience and the </w:t>
      </w:r>
      <w:hyperlink r:id="rId63" w:history="1">
        <w:r w:rsidRPr="000C4C2D">
          <w:rPr>
            <w:rStyle w:val="Hyperlink"/>
            <w:lang w:eastAsia="en-GB"/>
          </w:rPr>
          <w:t xml:space="preserve">PDF </w:t>
        </w:r>
      </w:hyperlink>
      <w:r>
        <w:rPr>
          <w:lang w:eastAsia="en-GB"/>
        </w:rPr>
        <w:t>version of your file.</w:t>
      </w:r>
    </w:p>
    <w:p w:rsidR="00A10F77" w:rsidRDefault="00A10F77" w:rsidP="0060542B"/>
    <w:p w:rsidR="00A07F18" w:rsidRPr="0060542B" w:rsidRDefault="00A07F18" w:rsidP="0060542B">
      <w:pPr>
        <w:sectPr w:rsidR="00A07F18" w:rsidRPr="0060542B" w:rsidSect="00CE0AA2">
          <w:type w:val="oddPage"/>
          <w:pgSz w:w="11907" w:h="16840" w:code="9"/>
          <w:pgMar w:top="851" w:right="851" w:bottom="851" w:left="2268" w:header="425" w:footer="425" w:gutter="0"/>
          <w:cols w:space="708"/>
          <w:formProt w:val="0"/>
          <w:docGrid w:linePitch="360"/>
        </w:sectPr>
      </w:pPr>
    </w:p>
    <w:p w:rsidR="009F1A53" w:rsidRDefault="00226719" w:rsidP="00C64807">
      <w:pPr>
        <w:pStyle w:val="AppendixMain"/>
        <w:numPr>
          <w:ilvl w:val="0"/>
          <w:numId w:val="4"/>
        </w:numPr>
      </w:pPr>
      <w:bookmarkStart w:id="79" w:name="_Toc498004692"/>
      <w:bookmarkStart w:id="80" w:name="_Ref488658792"/>
      <w:r>
        <w:lastRenderedPageBreak/>
        <w:t>Your first appendix</w:t>
      </w:r>
      <w:bookmarkEnd w:id="79"/>
    </w:p>
    <w:bookmarkEnd w:id="80"/>
    <w:p w:rsidR="003061B9" w:rsidRDefault="003061B9" w:rsidP="0085079A"/>
    <w:p w:rsidR="0085079A" w:rsidRDefault="0085079A" w:rsidP="0085079A">
      <w:pPr>
        <w:pStyle w:val="Contents"/>
        <w:sectPr w:rsidR="0085079A" w:rsidSect="00CE0AA2">
          <w:headerReference w:type="even" r:id="rId64"/>
          <w:headerReference w:type="default" r:id="rId65"/>
          <w:type w:val="oddPage"/>
          <w:pgSz w:w="11907" w:h="16840" w:code="9"/>
          <w:pgMar w:top="851" w:right="851" w:bottom="851" w:left="2268" w:header="425" w:footer="425" w:gutter="0"/>
          <w:cols w:space="708"/>
          <w:formProt w:val="0"/>
          <w:docGrid w:linePitch="360"/>
        </w:sectPr>
      </w:pPr>
    </w:p>
    <w:p w:rsidR="0085079A" w:rsidRDefault="00226719" w:rsidP="008B0BFD">
      <w:pPr>
        <w:pStyle w:val="AppendixMain"/>
      </w:pPr>
      <w:bookmarkStart w:id="81" w:name="_Toc498004693"/>
      <w:bookmarkStart w:id="82" w:name="_Ref488658851"/>
      <w:r>
        <w:lastRenderedPageBreak/>
        <w:t>Your second appendix</w:t>
      </w:r>
      <w:bookmarkEnd w:id="81"/>
    </w:p>
    <w:bookmarkEnd w:id="82"/>
    <w:p w:rsidR="003061B9" w:rsidRDefault="003061B9" w:rsidP="0085079A"/>
    <w:p w:rsidR="00004D5C" w:rsidRDefault="00004D5C" w:rsidP="00211854">
      <w:pPr>
        <w:sectPr w:rsidR="00004D5C" w:rsidSect="00CE0AA2">
          <w:headerReference w:type="even" r:id="rId66"/>
          <w:type w:val="oddPage"/>
          <w:pgSz w:w="11907" w:h="16840" w:code="9"/>
          <w:pgMar w:top="851" w:right="851" w:bottom="851" w:left="2268" w:header="425" w:footer="425" w:gutter="0"/>
          <w:cols w:space="708"/>
          <w:formProt w:val="0"/>
          <w:docGrid w:linePitch="360"/>
        </w:sectPr>
      </w:pPr>
    </w:p>
    <w:p w:rsidR="00CB6137" w:rsidRDefault="00CB6137" w:rsidP="00004D5C">
      <w:pPr>
        <w:pStyle w:val="Contents"/>
      </w:pPr>
      <w:bookmarkStart w:id="83" w:name="_Toc498004694"/>
      <w:r>
        <w:lastRenderedPageBreak/>
        <w:t>Glossary</w:t>
      </w:r>
      <w:r w:rsidR="00C2319A">
        <w:t xml:space="preserve"> of Term</w:t>
      </w:r>
      <w:r w:rsidR="003061B9">
        <w:t>s</w:t>
      </w:r>
      <w:bookmarkEnd w:id="83"/>
    </w:p>
    <w:p w:rsidR="00613D23" w:rsidRPr="00981C4B" w:rsidRDefault="00613D23" w:rsidP="00981C4B"/>
    <w:p w:rsidR="00CB6137" w:rsidRDefault="00CB6137" w:rsidP="00004D5C">
      <w:pPr>
        <w:pStyle w:val="Contents"/>
        <w:sectPr w:rsidR="00CB6137" w:rsidSect="00CE0AA2">
          <w:headerReference w:type="even" r:id="rId67"/>
          <w:headerReference w:type="default" r:id="rId68"/>
          <w:type w:val="oddPage"/>
          <w:pgSz w:w="11907" w:h="16840" w:code="9"/>
          <w:pgMar w:top="851" w:right="851" w:bottom="851" w:left="2268" w:header="425" w:footer="425" w:gutter="0"/>
          <w:cols w:space="708"/>
          <w:formProt w:val="0"/>
          <w:docGrid w:linePitch="360"/>
        </w:sectPr>
      </w:pPr>
    </w:p>
    <w:p w:rsidR="00981C4B" w:rsidRDefault="00CB6137" w:rsidP="003E0009">
      <w:pPr>
        <w:pStyle w:val="Contents"/>
      </w:pPr>
      <w:bookmarkStart w:id="84" w:name="_Toc498004695"/>
      <w:r>
        <w:lastRenderedPageBreak/>
        <w:t>List of Reference</w:t>
      </w:r>
      <w:r w:rsidR="003E0009">
        <w:t>s</w:t>
      </w:r>
      <w:bookmarkEnd w:id="84"/>
    </w:p>
    <w:p w:rsidR="003E0009" w:rsidRDefault="003E0009" w:rsidP="00D5249A"/>
    <w:p w:rsidR="00CB6137" w:rsidRDefault="00CB6137" w:rsidP="00004D5C">
      <w:pPr>
        <w:pStyle w:val="Contents"/>
        <w:sectPr w:rsidR="00CB6137" w:rsidSect="00CE0AA2">
          <w:headerReference w:type="even" r:id="rId69"/>
          <w:headerReference w:type="default" r:id="rId70"/>
          <w:type w:val="oddPage"/>
          <w:pgSz w:w="11907" w:h="16840" w:code="9"/>
          <w:pgMar w:top="851" w:right="851" w:bottom="851" w:left="2268" w:header="425" w:footer="425" w:gutter="0"/>
          <w:cols w:space="708"/>
          <w:formProt w:val="0"/>
          <w:docGrid w:linePitch="360"/>
        </w:sectPr>
      </w:pPr>
    </w:p>
    <w:p w:rsidR="00211854" w:rsidRDefault="00004D5C" w:rsidP="00004D5C">
      <w:pPr>
        <w:pStyle w:val="Contents"/>
      </w:pPr>
      <w:bookmarkStart w:id="85" w:name="_Toc498004696"/>
      <w:r>
        <w:lastRenderedPageBreak/>
        <w:t>Bibliography</w:t>
      </w:r>
      <w:bookmarkEnd w:id="85"/>
    </w:p>
    <w:p w:rsidR="003E0009" w:rsidRDefault="003E0009" w:rsidP="00CF59F6"/>
    <w:sectPr w:rsidR="003E0009" w:rsidSect="00CE0AA2">
      <w:headerReference w:type="even" r:id="rId71"/>
      <w:headerReference w:type="default" r:id="rId72"/>
      <w:type w:val="oddPage"/>
      <w:pgSz w:w="11907" w:h="16840" w:code="9"/>
      <w:pgMar w:top="851" w:right="851" w:bottom="851" w:left="2268" w:header="425" w:footer="425"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4CAF" w:rsidRDefault="00644CAF">
      <w:r>
        <w:separator/>
      </w:r>
    </w:p>
  </w:endnote>
  <w:endnote w:type="continuationSeparator" w:id="0">
    <w:p w:rsidR="00644CAF" w:rsidRDefault="00644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ËÎÌå"/>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Lucida Sans">
    <w:panose1 w:val="020B0602030504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
    <w:panose1 w:val="02000500000000000000"/>
    <w:charset w:val="00"/>
    <w:family w:val="auto"/>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290C3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Pr="007B3081" w:rsidRDefault="00290C34" w:rsidP="00CE0AA2">
    <w:pPr>
      <w:pStyle w:val="Footer"/>
      <w:tabs>
        <w:tab w:val="clear" w:pos="4153"/>
        <w:tab w:val="clear" w:pos="8306"/>
        <w:tab w:val="center" w:pos="4253"/>
        <w:tab w:val="right" w:pos="8505"/>
      </w:tabs>
      <w:ind w:right="45"/>
      <w:jc w:val="center"/>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Pr="007B3081" w:rsidRDefault="00290C34" w:rsidP="00CE0AA2">
    <w:pPr>
      <w:pStyle w:val="Footer"/>
      <w:tabs>
        <w:tab w:val="clear" w:pos="4153"/>
        <w:tab w:val="clear" w:pos="8306"/>
        <w:tab w:val="left" w:pos="1890"/>
        <w:tab w:val="center" w:pos="4253"/>
        <w:tab w:val="right" w:pos="8505"/>
      </w:tabs>
      <w:ind w:right="45"/>
      <w:jc w:val="center"/>
      <w:rPr>
        <w:rFonts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290C34" w:rsidP="00CE0AA2">
    <w:pPr>
      <w:pStyle w:val="Footer"/>
      <w:tabs>
        <w:tab w:val="clear" w:pos="8306"/>
        <w:tab w:val="right" w:pos="8505"/>
      </w:tabs>
      <w:jc w:val="center"/>
    </w:pPr>
    <w:r>
      <w:fldChar w:fldCharType="begin"/>
    </w:r>
    <w:r>
      <w:instrText xml:space="preserve"> PAGE   \* MERGEFORMAT </w:instrText>
    </w:r>
    <w:r>
      <w:fldChar w:fldCharType="separate"/>
    </w:r>
    <w:r w:rsidR="00226719">
      <w:rPr>
        <w:noProof/>
      </w:rPr>
      <w:t>ii</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Pr="007B3081" w:rsidRDefault="00290C34" w:rsidP="00CE0AA2">
    <w:pPr>
      <w:pStyle w:val="Footer"/>
      <w:tabs>
        <w:tab w:val="clear" w:pos="8306"/>
        <w:tab w:val="right" w:pos="8505"/>
      </w:tabs>
      <w:jc w:val="center"/>
    </w:pPr>
    <w:r w:rsidRPr="007B3081">
      <w:rPr>
        <w:rStyle w:val="PageNumber"/>
      </w:rPr>
      <w:fldChar w:fldCharType="begin"/>
    </w:r>
    <w:r w:rsidRPr="007B3081">
      <w:rPr>
        <w:rStyle w:val="PageNumber"/>
      </w:rPr>
      <w:instrText xml:space="preserve"> PAGE </w:instrText>
    </w:r>
    <w:r w:rsidRPr="007B3081">
      <w:rPr>
        <w:rStyle w:val="PageNumber"/>
      </w:rPr>
      <w:fldChar w:fldCharType="separate"/>
    </w:r>
    <w:r w:rsidR="00226719">
      <w:rPr>
        <w:rStyle w:val="PageNumber"/>
        <w:noProof/>
      </w:rPr>
      <w:t>i</w:t>
    </w:r>
    <w:r w:rsidRPr="007B3081">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Pr="007B3081" w:rsidRDefault="00290C34" w:rsidP="00CE0AA2">
    <w:pPr>
      <w:pStyle w:val="Footer"/>
      <w:tabs>
        <w:tab w:val="clear" w:pos="4153"/>
        <w:tab w:val="clear" w:pos="8306"/>
        <w:tab w:val="center" w:pos="4253"/>
        <w:tab w:val="right" w:pos="8505"/>
      </w:tabs>
      <w:ind w:right="45"/>
      <w:jc w:val="center"/>
      <w:rPr>
        <w:rFonts w:cs="Arial"/>
        <w:sz w:val="18"/>
        <w:szCs w:val="18"/>
      </w:rPr>
    </w:pPr>
    <w:r>
      <w:rPr>
        <w:rStyle w:val="PageNumber"/>
      </w:rPr>
      <w:fldChar w:fldCharType="begin"/>
    </w:r>
    <w:r>
      <w:rPr>
        <w:rStyle w:val="PageNumber"/>
      </w:rPr>
      <w:instrText xml:space="preserve"> PAGE </w:instrText>
    </w:r>
    <w:r>
      <w:rPr>
        <w:rStyle w:val="PageNumber"/>
      </w:rPr>
      <w:fldChar w:fldCharType="separate"/>
    </w:r>
    <w:r w:rsidR="00226719">
      <w:rPr>
        <w:rStyle w:val="PageNumber"/>
        <w:noProof/>
      </w:rPr>
      <w:t>1</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Pr="007B3081" w:rsidRDefault="00290C34" w:rsidP="00CE0AA2">
    <w:pPr>
      <w:pStyle w:val="Footer"/>
      <w:tabs>
        <w:tab w:val="clear" w:pos="4153"/>
        <w:tab w:val="clear" w:pos="8306"/>
        <w:tab w:val="center" w:pos="4253"/>
        <w:tab w:val="right" w:pos="8505"/>
      </w:tabs>
      <w:ind w:right="45"/>
      <w:jc w:val="center"/>
      <w:rPr>
        <w:rFonts w:cs="Arial"/>
        <w:sz w:val="18"/>
        <w:szCs w:val="18"/>
      </w:rPr>
    </w:pPr>
    <w:r>
      <w:rPr>
        <w:rStyle w:val="PageNumber"/>
      </w:rPr>
      <w:fldChar w:fldCharType="begin"/>
    </w:r>
    <w:r>
      <w:rPr>
        <w:rStyle w:val="PageNumber"/>
      </w:rPr>
      <w:instrText xml:space="preserve"> PAGE </w:instrText>
    </w:r>
    <w:r>
      <w:rPr>
        <w:rStyle w:val="PageNumber"/>
      </w:rPr>
      <w:fldChar w:fldCharType="separate"/>
    </w:r>
    <w:r w:rsidR="00226719">
      <w:rPr>
        <w:rStyle w:val="PageNumber"/>
        <w:noProof/>
      </w:rPr>
      <w:t>3</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Pr="007B3081" w:rsidRDefault="00290C34" w:rsidP="00CE0AA2">
    <w:pPr>
      <w:pStyle w:val="Footer"/>
      <w:tabs>
        <w:tab w:val="clear" w:pos="4153"/>
        <w:tab w:val="clear" w:pos="8306"/>
        <w:tab w:val="center" w:pos="4253"/>
        <w:tab w:val="right" w:pos="8505"/>
      </w:tabs>
      <w:ind w:right="45"/>
      <w:jc w:val="center"/>
      <w:rPr>
        <w:rFonts w:cs="Arial"/>
        <w:sz w:val="18"/>
        <w:szCs w:val="18"/>
      </w:rPr>
    </w:pPr>
    <w:r>
      <w:rPr>
        <w:rStyle w:val="PageNumber"/>
      </w:rPr>
      <w:fldChar w:fldCharType="begin"/>
    </w:r>
    <w:r>
      <w:rPr>
        <w:rStyle w:val="PageNumber"/>
      </w:rPr>
      <w:instrText xml:space="preserve"> PAGE </w:instrText>
    </w:r>
    <w:r>
      <w:rPr>
        <w:rStyle w:val="PageNumber"/>
      </w:rPr>
      <w:fldChar w:fldCharType="separate"/>
    </w:r>
    <w:r w:rsidR="00226719">
      <w:rPr>
        <w:rStyle w:val="PageNumber"/>
        <w:noProof/>
      </w:rPr>
      <w:t>5</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Pr="007B3081" w:rsidRDefault="00290C34" w:rsidP="00CE0AA2">
    <w:pPr>
      <w:pStyle w:val="Footer"/>
      <w:tabs>
        <w:tab w:val="clear" w:pos="4153"/>
        <w:tab w:val="clear" w:pos="8306"/>
        <w:tab w:val="center" w:pos="4253"/>
        <w:tab w:val="right" w:pos="8505"/>
      </w:tabs>
      <w:ind w:right="45"/>
      <w:jc w:val="center"/>
      <w:rPr>
        <w:rFonts w:cs="Arial"/>
        <w:sz w:val="18"/>
        <w:szCs w:val="18"/>
      </w:rPr>
    </w:pPr>
    <w:r>
      <w:rPr>
        <w:rStyle w:val="PageNumber"/>
      </w:rPr>
      <w:fldChar w:fldCharType="begin"/>
    </w:r>
    <w:r>
      <w:rPr>
        <w:rStyle w:val="PageNumber"/>
      </w:rPr>
      <w:instrText xml:space="preserve"> PAGE </w:instrText>
    </w:r>
    <w:r>
      <w:rPr>
        <w:rStyle w:val="PageNumber"/>
      </w:rPr>
      <w:fldChar w:fldCharType="separate"/>
    </w:r>
    <w:r w:rsidR="00226719">
      <w:rPr>
        <w:rStyle w:val="PageNumber"/>
        <w:noProof/>
      </w:rPr>
      <w:t>21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4CAF" w:rsidRDefault="00644CAF">
      <w:r>
        <w:separator/>
      </w:r>
    </w:p>
  </w:footnote>
  <w:footnote w:type="continuationSeparator" w:id="0">
    <w:p w:rsidR="00644CAF" w:rsidRDefault="00644CAF">
      <w:r>
        <w:continuationSeparator/>
      </w:r>
    </w:p>
  </w:footnote>
  <w:footnote w:id="1">
    <w:p w:rsidR="005B55D1" w:rsidRPr="00AA08B7" w:rsidRDefault="005B55D1" w:rsidP="005B55D1">
      <w:pPr>
        <w:pStyle w:val="FootnoteText"/>
        <w:rPr>
          <w:rFonts w:ascii="Times New Roman" w:hAnsi="Times New Roman"/>
        </w:rPr>
      </w:pPr>
      <w:r w:rsidRPr="00AA08B7">
        <w:rPr>
          <w:rStyle w:val="FootnoteReference"/>
          <w:rFonts w:ascii="Times New Roman" w:hAnsi="Times New Roman"/>
        </w:rPr>
        <w:footnoteRef/>
      </w:r>
      <w:r w:rsidRPr="00AA08B7">
        <w:rPr>
          <w:rFonts w:ascii="Times New Roman" w:hAnsi="Times New Roman"/>
        </w:rPr>
        <w:t xml:space="preserve"> </w:t>
      </w:r>
      <w:r w:rsidRPr="00AA08B7">
        <w:rPr>
          <w:rFonts w:ascii="Times New Roman" w:hAnsi="Times New Roman"/>
          <w:sz w:val="13"/>
          <w:szCs w:val="13"/>
        </w:rPr>
        <w:t>Image is taken from</w:t>
      </w:r>
      <w:r>
        <w:rPr>
          <w:rFonts w:ascii="Times New Roman" w:hAnsi="Times New Roman"/>
          <w:sz w:val="13"/>
          <w:szCs w:val="13"/>
        </w:rPr>
        <w:t xml:space="preserve">: </w:t>
      </w:r>
      <w:hyperlink r:id="rId1" w:history="1">
        <w:r w:rsidRPr="00AA08B7">
          <w:rPr>
            <w:rStyle w:val="Hyperlink"/>
            <w:rFonts w:ascii="Times New Roman" w:hAnsi="Times New Roman"/>
            <w:sz w:val="13"/>
            <w:szCs w:val="13"/>
          </w:rPr>
          <w:t>https://www.youtube.com/watch?v=F1b_apXjjV0&amp;feature=youtu.be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290C34" w:rsidP="00211854">
    <w:pPr>
      <w:pStyle w:val="Header"/>
      <w:tabs>
        <w:tab w:val="clear" w:pos="8306"/>
        <w:tab w:val="right" w:pos="8460"/>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644CAF" w:rsidP="00CE0AA2">
    <w:pPr>
      <w:pStyle w:val="Header"/>
      <w:tabs>
        <w:tab w:val="clear" w:pos="8306"/>
        <w:tab w:val="right" w:pos="8460"/>
      </w:tabs>
      <w:jc w:val="right"/>
    </w:pPr>
    <w:r>
      <w:fldChar w:fldCharType="begin"/>
    </w:r>
    <w:r>
      <w:instrText xml:space="preserve"> STYLEREF  "Appendix Main"  \n </w:instrText>
    </w:r>
    <w:r>
      <w:fldChar w:fldCharType="separate"/>
    </w:r>
    <w:r w:rsidR="00046C13">
      <w:rPr>
        <w:noProof/>
      </w:rPr>
      <w:t>Appendix B</w:t>
    </w:r>
    <w:r>
      <w:rPr>
        <w:noProof/>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644CAF" w:rsidP="00211854">
    <w:pPr>
      <w:pStyle w:val="Header"/>
      <w:tabs>
        <w:tab w:val="clear" w:pos="8306"/>
        <w:tab w:val="right" w:pos="8460"/>
      </w:tabs>
    </w:pPr>
    <w:r>
      <w:fldChar w:fldCharType="begin"/>
    </w:r>
    <w:r>
      <w:instrText xml:space="preserve"> STYLERE</w:instrText>
    </w:r>
    <w:r>
      <w:instrText xml:space="preserve">F  "Appendix Main"  \r </w:instrText>
    </w:r>
    <w:r>
      <w:fldChar w:fldCharType="separate"/>
    </w:r>
    <w:r w:rsidR="00046C13">
      <w:rPr>
        <w:noProof/>
      </w:rPr>
      <w:t>Appendix A</w:t>
    </w:r>
    <w:r>
      <w:rPr>
        <w:noProof/>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290C34" w:rsidP="00211854">
    <w:pPr>
      <w:pStyle w:val="Header"/>
      <w:tabs>
        <w:tab w:val="clear" w:pos="8306"/>
        <w:tab w:val="right" w:pos="8460"/>
      </w:tabs>
    </w:pPr>
    <w:r>
      <w:fldChar w:fldCharType="begin"/>
    </w:r>
    <w:r>
      <w:instrText xml:space="preserve"> STYLEREF  Contents  \* MERGEFORMAT </w:instrTex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644CAF" w:rsidP="00CE0AA2">
    <w:pPr>
      <w:pStyle w:val="Header"/>
      <w:tabs>
        <w:tab w:val="clear" w:pos="8306"/>
        <w:tab w:val="right" w:pos="8460"/>
      </w:tabs>
      <w:jc w:val="right"/>
    </w:pPr>
    <w:r>
      <w:fldChar w:fldCharType="begin"/>
    </w:r>
    <w:r>
      <w:instrText xml:space="preserve"> STYLEREF  Contents  \* MERGEFORMAT </w:instrText>
    </w:r>
    <w:r>
      <w:fldChar w:fldCharType="separate"/>
    </w:r>
    <w:r w:rsidR="00046C13">
      <w:rPr>
        <w:noProof/>
      </w:rPr>
      <w:t>Glossary of Terms</w:t>
    </w:r>
    <w:r>
      <w:rPr>
        <w:noProof/>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290C34" w:rsidP="00211854">
    <w:pPr>
      <w:pStyle w:val="Header"/>
      <w:tabs>
        <w:tab w:val="clear" w:pos="8306"/>
        <w:tab w:val="right" w:pos="8460"/>
      </w:tabs>
    </w:pPr>
    <w:r>
      <w:fldChar w:fldCharType="begin"/>
    </w:r>
    <w:r>
      <w:instrText xml:space="preserve"> STYLEREF  Contents  \* MERGEFORMAT </w:instrTex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644CAF" w:rsidP="00CE0AA2">
    <w:pPr>
      <w:pStyle w:val="Header"/>
      <w:tabs>
        <w:tab w:val="clear" w:pos="8306"/>
        <w:tab w:val="right" w:pos="8460"/>
      </w:tabs>
      <w:jc w:val="right"/>
    </w:pPr>
    <w:r>
      <w:fldChar w:fldCharType="begin"/>
    </w:r>
    <w:r>
      <w:instrText xml:space="preserve"> STYLEREF  Contents  \* MERGEFORMAT </w:instrText>
    </w:r>
    <w:r>
      <w:fldChar w:fldCharType="separate"/>
    </w:r>
    <w:r w:rsidR="00046C13">
      <w:rPr>
        <w:noProof/>
      </w:rPr>
      <w:t>List of References</w:t>
    </w:r>
    <w:r>
      <w:rPr>
        <w:noProof/>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290C34" w:rsidP="00211854">
    <w:pPr>
      <w:pStyle w:val="Header"/>
      <w:tabs>
        <w:tab w:val="clear" w:pos="8306"/>
        <w:tab w:val="right" w:pos="8460"/>
      </w:tabs>
    </w:pPr>
    <w:r>
      <w:fldChar w:fldCharType="begin"/>
    </w:r>
    <w:r>
      <w:instrText xml:space="preserve"> STYLEREF  Contents  \* MERGEFORMAT </w:instrText>
    </w:r>
    <w: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644CAF" w:rsidP="00CE0AA2">
    <w:pPr>
      <w:pStyle w:val="Header"/>
      <w:tabs>
        <w:tab w:val="clear" w:pos="8306"/>
        <w:tab w:val="right" w:pos="8460"/>
      </w:tabs>
      <w:jc w:val="right"/>
    </w:pPr>
    <w:r>
      <w:fldChar w:fldCharType="begin"/>
    </w:r>
    <w:r>
      <w:instrText xml:space="preserve"> STYLEREF  Contents  \* MERGEFORMAT </w:instrText>
    </w:r>
    <w:r>
      <w:fldChar w:fldCharType="separate"/>
    </w:r>
    <w:r w:rsidR="00046C13">
      <w:rPr>
        <w:noProof/>
      </w:rPr>
      <w:t>Bibliography</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Pr="00CE0AA2" w:rsidRDefault="00290C34" w:rsidP="00CE0AA2">
    <w:pPr>
      <w:pStyle w:val="Header"/>
      <w:jc w:val="right"/>
    </w:pPr>
    <w:r>
      <w:rPr>
        <w:noProof/>
        <w:lang w:eastAsia="en-GB"/>
      </w:rPr>
      <mc:AlternateContent>
        <mc:Choice Requires="wps">
          <w:drawing>
            <wp:anchor distT="0" distB="0" distL="114300" distR="114300" simplePos="0" relativeHeight="251659264" behindDoc="0" locked="0" layoutInCell="1" allowOverlap="1" wp14:anchorId="3F3EE2DA" wp14:editId="6A9199DD">
              <wp:simplePos x="0" y="0"/>
              <wp:positionH relativeFrom="column">
                <wp:posOffset>-99060</wp:posOffset>
              </wp:positionH>
              <wp:positionV relativeFrom="paragraph">
                <wp:posOffset>714375</wp:posOffset>
              </wp:positionV>
              <wp:extent cx="5652000" cy="1403985"/>
              <wp:effectExtent l="0" t="0" r="6350" b="19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000" cy="1403985"/>
                      </a:xfrm>
                      <a:prstGeom prst="rect">
                        <a:avLst/>
                      </a:prstGeom>
                      <a:solidFill>
                        <a:srgbClr val="FFFFFF"/>
                      </a:solidFill>
                      <a:ln w="9525">
                        <a:noFill/>
                        <a:miter lim="800000"/>
                        <a:headEnd/>
                        <a:tailEnd/>
                      </a:ln>
                    </wps:spPr>
                    <wps:txbx>
                      <w:txbxContent>
                        <w:p w:rsidR="00290C34" w:rsidRDefault="00290C34" w:rsidP="005A0EF1">
                          <w:pPr>
                            <w:spacing w:before="1200"/>
                            <w:rPr>
                              <w:rFonts w:ascii="Georgia" w:hAnsi="Georgia" w:cs="Georgia"/>
                              <w:color w:val="818181"/>
                              <w:sz w:val="40"/>
                              <w:szCs w:val="40"/>
                            </w:rPr>
                          </w:pPr>
                          <w:r>
                            <w:rPr>
                              <w:rFonts w:ascii="Georgia" w:hAnsi="Georgia" w:cs="Georgia"/>
                              <w:color w:val="818181"/>
                              <w:sz w:val="40"/>
                              <w:szCs w:val="40"/>
                            </w:rPr>
                            <w:t>University of Southampton Research Repository</w:t>
                          </w:r>
                        </w:p>
                        <w:p w:rsidR="00290C34" w:rsidRDefault="00290C34" w:rsidP="005A0EF1">
                          <w:r>
                            <w:t xml:space="preserve">Copyright © and Moral Rights for this thesis and, where applicable, any accompanying data are retained by the author and/or other copyright owners. A copy can be downloaded for personal non-commercial research or study, without prior permission or charge. This thesis and the accompanying data cannot be reproduced or quoted extensively from without first obtaining permission in writing from the copyright holder/s. The content of the thesis and accompanying research data (where applicable) must not be changed in any way or sold commercially in any format or medium without the formal permission of the copyright holder/s. </w:t>
                          </w:r>
                        </w:p>
                        <w:p w:rsidR="00290C34" w:rsidRDefault="00290C34" w:rsidP="005A0EF1">
                          <w:r>
                            <w:t xml:space="preserve">When referring to this thesis and any accompanying data, full bibliographic details must be given, e.g. </w:t>
                          </w:r>
                        </w:p>
                        <w:p w:rsidR="00290C34" w:rsidRDefault="00290C34" w:rsidP="005A0EF1">
                          <w:r>
                            <w:t xml:space="preserve">Thesis: Author (Year of Submission) "Full thesis title", University of Southampton, name of the University Faculty or School or Department, PhD Thesis, pagination. </w:t>
                          </w:r>
                        </w:p>
                        <w:p w:rsidR="00290C34" w:rsidRDefault="00290C34" w:rsidP="005A0EF1">
                          <w:r>
                            <w:t>Data: Author (Year) Title. URI [dataset]</w:t>
                          </w:r>
                        </w:p>
                        <w:p w:rsidR="00290C34" w:rsidRDefault="00290C3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F3EE2DA" id="_x0000_t202" coordsize="21600,21600" o:spt="202" path="m,l,21600r21600,l21600,xe">
              <v:stroke joinstyle="miter"/>
              <v:path gradientshapeok="t" o:connecttype="rect"/>
            </v:shapetype>
            <v:shape id="_x0000_s1029" type="#_x0000_t202" style="position:absolute;left:0;text-align:left;margin-left:-7.8pt;margin-top:56.25pt;width:445.0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" stroked="f">
              <v:textbox style="mso-fit-shape-to-text:t">
                <w:txbxContent>
                  <w:p w:rsidR="00290C34" w:rsidRDefault="00290C34" w:rsidP="005A0EF1">
                    <w:pPr>
                      <w:spacing w:before="1200"/>
                      <w:rPr>
                        <w:rFonts w:ascii="Georgia" w:hAnsi="Georgia" w:cs="Georgia"/>
                        <w:color w:val="818181"/>
                        <w:sz w:val="40"/>
                        <w:szCs w:val="40"/>
                      </w:rPr>
                    </w:pPr>
                    <w:r>
                      <w:rPr>
                        <w:rFonts w:ascii="Georgia" w:hAnsi="Georgia" w:cs="Georgia"/>
                        <w:color w:val="818181"/>
                        <w:sz w:val="40"/>
                        <w:szCs w:val="40"/>
                      </w:rPr>
                      <w:t>University of Southampton Research Repository</w:t>
                    </w:r>
                  </w:p>
                  <w:p w:rsidR="00290C34" w:rsidRDefault="00290C34" w:rsidP="005A0EF1">
                    <w:r>
                      <w:t xml:space="preserve">Copyright © and Moral Rights for this thesis and, where applicable, any accompanying data are retained by the author and/or other copyright owners. A copy can be downloaded for personal non-commercial research or study, without prior permission or charge. This thesis and the accompanying data cannot be reproduced or quoted extensively from without first obtaining permission in writing from the copyright holder/s. The content of the thesis and accompanying research data (where applicable) must not be changed in any way or sold commercially in any format or medium without the formal permission of the copyright holder/s. </w:t>
                    </w:r>
                  </w:p>
                  <w:p w:rsidR="00290C34" w:rsidRDefault="00290C34" w:rsidP="005A0EF1">
                    <w:r>
                      <w:t xml:space="preserve">When referring to this thesis and any accompanying data, full bibliographic details must be given, e.g. </w:t>
                    </w:r>
                  </w:p>
                  <w:p w:rsidR="00290C34" w:rsidRDefault="00290C34" w:rsidP="005A0EF1">
                    <w:r>
                      <w:t xml:space="preserve">Thesis: Author (Year of Submission) "Full thesis title", University of Southampton, name of the University Faculty or School or Department, PhD Thesis, pagination. </w:t>
                    </w:r>
                  </w:p>
                  <w:p w:rsidR="00290C34" w:rsidRDefault="00290C34" w:rsidP="005A0EF1">
                    <w:r>
                      <w:t>Data: Author (Year) Title. URI [dataset]</w:t>
                    </w:r>
                  </w:p>
                  <w:p w:rsidR="00290C34" w:rsidRDefault="00290C34"/>
                </w:txbxContent>
              </v:textbox>
            </v:shape>
          </w:pict>
        </mc:Fallback>
      </mc:AlternateContent>
    </w:r>
    <w:r>
      <w:rPr>
        <w:noProof/>
        <w:lang w:eastAsia="en-GB"/>
      </w:rPr>
      <w:drawing>
        <wp:inline distT="0" distB="0" distL="0" distR="0" wp14:anchorId="6EC896DD" wp14:editId="2050857D">
          <wp:extent cx="2161540" cy="474980"/>
          <wp:effectExtent l="0" t="0" r="0" b="1270"/>
          <wp:docPr id="5" name="Picture 5" descr="J:\iSolutions\Service Delivery\CATS\projects\Thesis templates\Templates\university logo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Solutions\Service Delivery\CATS\projects\Thesis templates\Templates\university logo copy.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1540" cy="47498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Pr="00CE0AA2" w:rsidRDefault="00290C34" w:rsidP="00CE0AA2">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644CAF" w:rsidP="00211854">
    <w:pPr>
      <w:pStyle w:val="Header"/>
      <w:tabs>
        <w:tab w:val="clear" w:pos="8306"/>
        <w:tab w:val="right" w:pos="8460"/>
      </w:tabs>
    </w:pPr>
    <w:r>
      <w:fldChar w:fldCharType="begin"/>
    </w:r>
    <w:r>
      <w:instrText xml:space="preserve"> STYLEREF  Contents  \* MERGEFORMAT </w:instrTex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Pr="00CE0AA2" w:rsidRDefault="00644CAF" w:rsidP="00CE0AA2">
    <w:pPr>
      <w:pStyle w:val="Header"/>
      <w:jc w:val="right"/>
    </w:pPr>
    <w:r>
      <w:fldChar w:fldCharType="begin"/>
    </w:r>
    <w:r>
      <w:instrText xml:space="preserve"> STYLEREF  Contents  \* MERGEFORMAT </w:instrText>
    </w:r>
    <w:r>
      <w:fldChar w:fldCharType="separate"/>
    </w:r>
    <w:r w:rsidR="00046C13">
      <w:rPr>
        <w:noProof/>
      </w:rPr>
      <w:t>Definitions and Abbreviations</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644CAF" w:rsidP="00D5249A">
    <w:pPr>
      <w:pStyle w:val="Header"/>
      <w:tabs>
        <w:tab w:val="clear" w:pos="8306"/>
        <w:tab w:val="right" w:pos="8460"/>
      </w:tabs>
    </w:pPr>
    <w:r>
      <w:fldChar w:fldCharType="begin"/>
    </w:r>
    <w:r>
      <w:instrText xml:space="preserve"> STYLEREF  "Heading 1"  \n </w:instrText>
    </w:r>
    <w:r>
      <w:fldChar w:fldCharType="separate"/>
    </w:r>
    <w:r w:rsidR="00046C13">
      <w:rPr>
        <w:noProof/>
      </w:rPr>
      <w:t>Chapter 2</w:t>
    </w:r>
    <w:r>
      <w:rPr>
        <w:noProof/>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644CAF" w:rsidP="00CE0AA2">
    <w:pPr>
      <w:pStyle w:val="Header"/>
      <w:tabs>
        <w:tab w:val="clear" w:pos="8306"/>
        <w:tab w:val="right" w:pos="8460"/>
      </w:tabs>
      <w:jc w:val="right"/>
    </w:pPr>
    <w:r>
      <w:fldChar w:fldCharType="begin"/>
    </w:r>
    <w:r>
      <w:instrText xml:space="preserve"> STYLEREF  "Heading 1"  \n </w:instrText>
    </w:r>
    <w:r>
      <w:fldChar w:fldCharType="separate"/>
    </w:r>
    <w:r w:rsidR="00046C13">
      <w:rPr>
        <w:noProof/>
      </w:rPr>
      <w:t>Chapter 5</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644CAF" w:rsidP="00D5249A">
    <w:pPr>
      <w:pStyle w:val="Header"/>
      <w:tabs>
        <w:tab w:val="clear" w:pos="8306"/>
        <w:tab w:val="right" w:pos="8460"/>
      </w:tabs>
    </w:pPr>
    <w:r>
      <w:fldChar w:fldCharType="begin"/>
    </w:r>
    <w:r>
      <w:instrText xml:space="preserve"> STYLEREF  "Heading 1"  \r </w:instrText>
    </w:r>
    <w:r>
      <w:fldChar w:fldCharType="separate"/>
    </w:r>
    <w:r w:rsidR="00046C13">
      <w:rPr>
        <w:noProof/>
      </w:rPr>
      <w:t>Chapter 5</w:t>
    </w:r>
    <w:r>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C34" w:rsidRDefault="00644CAF" w:rsidP="00211854">
    <w:pPr>
      <w:pStyle w:val="Header"/>
      <w:tabs>
        <w:tab w:val="clear" w:pos="8306"/>
        <w:tab w:val="right" w:pos="8460"/>
      </w:tabs>
    </w:pPr>
    <w:r>
      <w:fldChar w:fldCharType="begin"/>
    </w:r>
    <w:r>
      <w:instrText xml:space="preserve"> STYLEREF  "Appendix Main"  \n </w:instrText>
    </w:r>
    <w:r>
      <w:fldChar w:fldCharType="separate"/>
    </w:r>
    <w:r w:rsidR="00046C13">
      <w:rPr>
        <w:noProof/>
      </w:rPr>
      <w:t>Appendix A</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280593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054E43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792A37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88EE85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A2ED6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85AC88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A2E116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5DE74C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2FA154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A082A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E92E5C"/>
    <w:multiLevelType w:val="hybridMultilevel"/>
    <w:tmpl w:val="89609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4AA7ECF"/>
    <w:multiLevelType w:val="hybridMultilevel"/>
    <w:tmpl w:val="36F48A00"/>
    <w:lvl w:ilvl="0" w:tplc="0809000F">
      <w:start w:val="1"/>
      <w:numFmt w:val="decimal"/>
      <w:lvlText w:val="%1."/>
      <w:lvlJc w:val="left"/>
      <w:pPr>
        <w:ind w:left="726" w:hanging="360"/>
      </w:pPr>
    </w:lvl>
    <w:lvl w:ilvl="1" w:tplc="08090019" w:tentative="1">
      <w:start w:val="1"/>
      <w:numFmt w:val="lowerLetter"/>
      <w:lvlText w:val="%2."/>
      <w:lvlJc w:val="left"/>
      <w:pPr>
        <w:ind w:left="1446" w:hanging="360"/>
      </w:pPr>
    </w:lvl>
    <w:lvl w:ilvl="2" w:tplc="0809001B" w:tentative="1">
      <w:start w:val="1"/>
      <w:numFmt w:val="lowerRoman"/>
      <w:lvlText w:val="%3."/>
      <w:lvlJc w:val="right"/>
      <w:pPr>
        <w:ind w:left="2166" w:hanging="180"/>
      </w:pPr>
    </w:lvl>
    <w:lvl w:ilvl="3" w:tplc="0809000F" w:tentative="1">
      <w:start w:val="1"/>
      <w:numFmt w:val="decimal"/>
      <w:lvlText w:val="%4."/>
      <w:lvlJc w:val="left"/>
      <w:pPr>
        <w:ind w:left="2886" w:hanging="360"/>
      </w:pPr>
    </w:lvl>
    <w:lvl w:ilvl="4" w:tplc="08090019" w:tentative="1">
      <w:start w:val="1"/>
      <w:numFmt w:val="lowerLetter"/>
      <w:lvlText w:val="%5."/>
      <w:lvlJc w:val="left"/>
      <w:pPr>
        <w:ind w:left="3606" w:hanging="360"/>
      </w:pPr>
    </w:lvl>
    <w:lvl w:ilvl="5" w:tplc="0809001B" w:tentative="1">
      <w:start w:val="1"/>
      <w:numFmt w:val="lowerRoman"/>
      <w:lvlText w:val="%6."/>
      <w:lvlJc w:val="right"/>
      <w:pPr>
        <w:ind w:left="4326" w:hanging="180"/>
      </w:pPr>
    </w:lvl>
    <w:lvl w:ilvl="6" w:tplc="0809000F" w:tentative="1">
      <w:start w:val="1"/>
      <w:numFmt w:val="decimal"/>
      <w:lvlText w:val="%7."/>
      <w:lvlJc w:val="left"/>
      <w:pPr>
        <w:ind w:left="5046" w:hanging="360"/>
      </w:pPr>
    </w:lvl>
    <w:lvl w:ilvl="7" w:tplc="08090019" w:tentative="1">
      <w:start w:val="1"/>
      <w:numFmt w:val="lowerLetter"/>
      <w:lvlText w:val="%8."/>
      <w:lvlJc w:val="left"/>
      <w:pPr>
        <w:ind w:left="5766" w:hanging="360"/>
      </w:pPr>
    </w:lvl>
    <w:lvl w:ilvl="8" w:tplc="0809001B" w:tentative="1">
      <w:start w:val="1"/>
      <w:numFmt w:val="lowerRoman"/>
      <w:lvlText w:val="%9."/>
      <w:lvlJc w:val="right"/>
      <w:pPr>
        <w:ind w:left="6486" w:hanging="180"/>
      </w:pPr>
    </w:lvl>
  </w:abstractNum>
  <w:abstractNum w:abstractNumId="12" w15:restartNumberingAfterBreak="0">
    <w:nsid w:val="2A924B36"/>
    <w:multiLevelType w:val="hybridMultilevel"/>
    <w:tmpl w:val="5450F6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431A4B"/>
    <w:multiLevelType w:val="multilevel"/>
    <w:tmpl w:val="694034CE"/>
    <w:lvl w:ilvl="0">
      <w:start w:val="1"/>
      <w:numFmt w:val="upperLetter"/>
      <w:pStyle w:val="AppendixMain"/>
      <w:lvlText w:val="Appendix %1"/>
      <w:lvlJc w:val="left"/>
      <w:pPr>
        <w:ind w:left="360" w:hanging="360"/>
      </w:pPr>
      <w:rPr>
        <w:rFonts w:hint="default"/>
      </w:rPr>
    </w:lvl>
    <w:lvl w:ilvl="1">
      <w:start w:val="1"/>
      <w:numFmt w:val="decimal"/>
      <w:pStyle w:val="AppendixSubheading"/>
      <w:lvlText w:val="%1.%2"/>
      <w:lvlJc w:val="left"/>
      <w:pPr>
        <w:ind w:left="720" w:hanging="720"/>
      </w:pPr>
      <w:rPr>
        <w:rFonts w:hint="default"/>
      </w:rPr>
    </w:lvl>
    <w:lvl w:ilvl="2">
      <w:start w:val="1"/>
      <w:numFmt w:val="decimal"/>
      <w:pStyle w:val="AppendixThird"/>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11F0023"/>
    <w:multiLevelType w:val="multilevel"/>
    <w:tmpl w:val="F968B9D6"/>
    <w:lvl w:ilvl="0">
      <w:start w:val="1"/>
      <w:numFmt w:val="decimal"/>
      <w:pStyle w:val="Heading1"/>
      <w:lvlText w:val="Chapter %1"/>
      <w:lvlJc w:val="left"/>
      <w:pPr>
        <w:tabs>
          <w:tab w:val="num" w:pos="1985"/>
        </w:tabs>
        <w:ind w:left="567" w:hanging="567"/>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1021"/>
        </w:tabs>
        <w:ind w:left="1021" w:hanging="1021"/>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247"/>
        </w:tabs>
        <w:ind w:left="1247" w:hanging="1247"/>
      </w:pPr>
      <w:rPr>
        <w:rFonts w:hint="default"/>
      </w:rPr>
    </w:lvl>
    <w:lvl w:ilvl="5">
      <w:start w:val="1"/>
      <w:numFmt w:val="decimal"/>
      <w:pStyle w:val="Heading6"/>
      <w:lvlText w:val="%1.%2.%3.%4.%5.%6"/>
      <w:lvlJc w:val="left"/>
      <w:pPr>
        <w:tabs>
          <w:tab w:val="num" w:pos="1361"/>
        </w:tabs>
        <w:ind w:left="1361" w:hanging="1361"/>
      </w:pPr>
      <w:rPr>
        <w:rFonts w:hint="default"/>
      </w:rPr>
    </w:lvl>
    <w:lvl w:ilvl="6">
      <w:start w:val="1"/>
      <w:numFmt w:val="decimal"/>
      <w:pStyle w:val="Heading7"/>
      <w:lvlText w:val="%1.%2.%3.%4.%5.%6.%7"/>
      <w:lvlJc w:val="left"/>
      <w:pPr>
        <w:tabs>
          <w:tab w:val="num" w:pos="1474"/>
        </w:tabs>
        <w:ind w:left="1474" w:hanging="1474"/>
      </w:pPr>
      <w:rPr>
        <w:rFonts w:hint="default"/>
      </w:rPr>
    </w:lvl>
    <w:lvl w:ilvl="7">
      <w:start w:val="1"/>
      <w:numFmt w:val="decimal"/>
      <w:pStyle w:val="Heading8"/>
      <w:lvlText w:val="%1.%2.%3.%4.%5.%6.%7.%8"/>
      <w:lvlJc w:val="left"/>
      <w:pPr>
        <w:tabs>
          <w:tab w:val="num" w:pos="1588"/>
        </w:tabs>
        <w:ind w:left="1588" w:hanging="1588"/>
      </w:pPr>
      <w:rPr>
        <w:rFonts w:hint="default"/>
      </w:rPr>
    </w:lvl>
    <w:lvl w:ilvl="8">
      <w:start w:val="1"/>
      <w:numFmt w:val="decimal"/>
      <w:pStyle w:val="Heading9"/>
      <w:lvlText w:val="%1.%2.%3.%4.%5.%6.%7.%8.%9"/>
      <w:lvlJc w:val="left"/>
      <w:pPr>
        <w:tabs>
          <w:tab w:val="num" w:pos="1701"/>
        </w:tabs>
        <w:ind w:left="1701" w:hanging="1701"/>
      </w:pPr>
      <w:rPr>
        <w:rFonts w:hint="default"/>
      </w:rPr>
    </w:lvl>
  </w:abstractNum>
  <w:abstractNum w:abstractNumId="15" w15:restartNumberingAfterBreak="0">
    <w:nsid w:val="5C6E246E"/>
    <w:multiLevelType w:val="hybridMultilevel"/>
    <w:tmpl w:val="6D40C270"/>
    <w:lvl w:ilvl="0" w:tplc="0809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4"/>
  </w:num>
  <w:num w:numId="2">
    <w:abstractNumId w:val="11"/>
  </w:num>
  <w:num w:numId="3">
    <w:abstractNumId w:val="13"/>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2"/>
  </w:num>
  <w:num w:numId="16">
    <w:abstractNumId w:val="10"/>
  </w:num>
  <w:num w:numId="17">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forms" w:enforcement="0"/>
  <w:defaultTabStop w:val="567"/>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8C1"/>
    <w:rsid w:val="00002BE0"/>
    <w:rsid w:val="00004D5C"/>
    <w:rsid w:val="00024198"/>
    <w:rsid w:val="0002648C"/>
    <w:rsid w:val="00037D88"/>
    <w:rsid w:val="00046C13"/>
    <w:rsid w:val="00053F3F"/>
    <w:rsid w:val="0006251A"/>
    <w:rsid w:val="0008556D"/>
    <w:rsid w:val="000907C0"/>
    <w:rsid w:val="00095AD7"/>
    <w:rsid w:val="00095B53"/>
    <w:rsid w:val="00097BD0"/>
    <w:rsid w:val="000A1781"/>
    <w:rsid w:val="000A2D1A"/>
    <w:rsid w:val="000A5221"/>
    <w:rsid w:val="000C04A1"/>
    <w:rsid w:val="000C4C2D"/>
    <w:rsid w:val="000D4D6A"/>
    <w:rsid w:val="000F2ACC"/>
    <w:rsid w:val="001152CA"/>
    <w:rsid w:val="001237D3"/>
    <w:rsid w:val="00136C5D"/>
    <w:rsid w:val="00144BC4"/>
    <w:rsid w:val="00150F80"/>
    <w:rsid w:val="00151077"/>
    <w:rsid w:val="001548BB"/>
    <w:rsid w:val="00183AFF"/>
    <w:rsid w:val="00190B65"/>
    <w:rsid w:val="0019360C"/>
    <w:rsid w:val="001C1B2A"/>
    <w:rsid w:val="001D4EA6"/>
    <w:rsid w:val="001E34ED"/>
    <w:rsid w:val="001F6F64"/>
    <w:rsid w:val="00200160"/>
    <w:rsid w:val="00211854"/>
    <w:rsid w:val="00217C36"/>
    <w:rsid w:val="002222B5"/>
    <w:rsid w:val="00226719"/>
    <w:rsid w:val="00236024"/>
    <w:rsid w:val="002529BB"/>
    <w:rsid w:val="00264E41"/>
    <w:rsid w:val="002676EC"/>
    <w:rsid w:val="00283F7B"/>
    <w:rsid w:val="00290C34"/>
    <w:rsid w:val="0029279D"/>
    <w:rsid w:val="002A4167"/>
    <w:rsid w:val="002B1554"/>
    <w:rsid w:val="002B345E"/>
    <w:rsid w:val="002C020C"/>
    <w:rsid w:val="002D27D1"/>
    <w:rsid w:val="002D59DF"/>
    <w:rsid w:val="002E5923"/>
    <w:rsid w:val="00300611"/>
    <w:rsid w:val="003061B9"/>
    <w:rsid w:val="003206E2"/>
    <w:rsid w:val="00331A1E"/>
    <w:rsid w:val="0033622B"/>
    <w:rsid w:val="00393C5A"/>
    <w:rsid w:val="003A1D36"/>
    <w:rsid w:val="003C7453"/>
    <w:rsid w:val="003D7BB4"/>
    <w:rsid w:val="003E0009"/>
    <w:rsid w:val="00405D6D"/>
    <w:rsid w:val="00414F8D"/>
    <w:rsid w:val="00423F70"/>
    <w:rsid w:val="00430C59"/>
    <w:rsid w:val="004363FC"/>
    <w:rsid w:val="00440536"/>
    <w:rsid w:val="004524D1"/>
    <w:rsid w:val="004528C1"/>
    <w:rsid w:val="00462A6F"/>
    <w:rsid w:val="004664AD"/>
    <w:rsid w:val="004916E4"/>
    <w:rsid w:val="004A7B4F"/>
    <w:rsid w:val="004B1ED3"/>
    <w:rsid w:val="004B360C"/>
    <w:rsid w:val="004B594A"/>
    <w:rsid w:val="004B6F5F"/>
    <w:rsid w:val="004C0F20"/>
    <w:rsid w:val="004C6082"/>
    <w:rsid w:val="004C663F"/>
    <w:rsid w:val="004C69F2"/>
    <w:rsid w:val="004C6AAA"/>
    <w:rsid w:val="004D3ED4"/>
    <w:rsid w:val="004D5C5A"/>
    <w:rsid w:val="00512C1A"/>
    <w:rsid w:val="00514DF7"/>
    <w:rsid w:val="0052057A"/>
    <w:rsid w:val="00527945"/>
    <w:rsid w:val="00532A42"/>
    <w:rsid w:val="005350AE"/>
    <w:rsid w:val="005356D6"/>
    <w:rsid w:val="00540372"/>
    <w:rsid w:val="0054328C"/>
    <w:rsid w:val="00546AFB"/>
    <w:rsid w:val="00557599"/>
    <w:rsid w:val="00557E3C"/>
    <w:rsid w:val="00567987"/>
    <w:rsid w:val="00570CD9"/>
    <w:rsid w:val="00583864"/>
    <w:rsid w:val="0058522D"/>
    <w:rsid w:val="00586B97"/>
    <w:rsid w:val="005903EE"/>
    <w:rsid w:val="00596720"/>
    <w:rsid w:val="005A0EF1"/>
    <w:rsid w:val="005B28DD"/>
    <w:rsid w:val="005B55D1"/>
    <w:rsid w:val="005C111A"/>
    <w:rsid w:val="005C463F"/>
    <w:rsid w:val="005C7B25"/>
    <w:rsid w:val="005D0094"/>
    <w:rsid w:val="005D48F1"/>
    <w:rsid w:val="006040E4"/>
    <w:rsid w:val="0060542B"/>
    <w:rsid w:val="00610B0D"/>
    <w:rsid w:val="0061399E"/>
    <w:rsid w:val="00613D23"/>
    <w:rsid w:val="00615EE8"/>
    <w:rsid w:val="00617B59"/>
    <w:rsid w:val="006368DD"/>
    <w:rsid w:val="00644CAF"/>
    <w:rsid w:val="00644F54"/>
    <w:rsid w:val="00655D54"/>
    <w:rsid w:val="00664B44"/>
    <w:rsid w:val="00672DE2"/>
    <w:rsid w:val="0069302D"/>
    <w:rsid w:val="006D5105"/>
    <w:rsid w:val="0071668A"/>
    <w:rsid w:val="00720A39"/>
    <w:rsid w:val="00746060"/>
    <w:rsid w:val="007708F8"/>
    <w:rsid w:val="00776A87"/>
    <w:rsid w:val="00794251"/>
    <w:rsid w:val="007A4920"/>
    <w:rsid w:val="007B3081"/>
    <w:rsid w:val="007B5D7D"/>
    <w:rsid w:val="007B6AD0"/>
    <w:rsid w:val="007C1F39"/>
    <w:rsid w:val="007D01EB"/>
    <w:rsid w:val="007D49F0"/>
    <w:rsid w:val="007D588D"/>
    <w:rsid w:val="007D5B32"/>
    <w:rsid w:val="007E0536"/>
    <w:rsid w:val="007F59A1"/>
    <w:rsid w:val="007F5CC4"/>
    <w:rsid w:val="00807097"/>
    <w:rsid w:val="008144B9"/>
    <w:rsid w:val="00815E90"/>
    <w:rsid w:val="008278D2"/>
    <w:rsid w:val="0085079A"/>
    <w:rsid w:val="00853324"/>
    <w:rsid w:val="00864554"/>
    <w:rsid w:val="00870DBA"/>
    <w:rsid w:val="0087513F"/>
    <w:rsid w:val="00885DCA"/>
    <w:rsid w:val="00891943"/>
    <w:rsid w:val="00895322"/>
    <w:rsid w:val="008A4635"/>
    <w:rsid w:val="008B0BFD"/>
    <w:rsid w:val="008C66C6"/>
    <w:rsid w:val="008F2297"/>
    <w:rsid w:val="009031B4"/>
    <w:rsid w:val="009265FF"/>
    <w:rsid w:val="009445EF"/>
    <w:rsid w:val="00945931"/>
    <w:rsid w:val="00981C4B"/>
    <w:rsid w:val="00997BC1"/>
    <w:rsid w:val="009A3BBD"/>
    <w:rsid w:val="009D08DF"/>
    <w:rsid w:val="009E03D7"/>
    <w:rsid w:val="009E1D34"/>
    <w:rsid w:val="009E76CB"/>
    <w:rsid w:val="009F1A53"/>
    <w:rsid w:val="00A07F18"/>
    <w:rsid w:val="00A10F77"/>
    <w:rsid w:val="00A4555B"/>
    <w:rsid w:val="00A54B0A"/>
    <w:rsid w:val="00A774FD"/>
    <w:rsid w:val="00A82DDE"/>
    <w:rsid w:val="00A87E38"/>
    <w:rsid w:val="00A91F0F"/>
    <w:rsid w:val="00A95C0D"/>
    <w:rsid w:val="00AA716A"/>
    <w:rsid w:val="00AB099A"/>
    <w:rsid w:val="00AB3EFA"/>
    <w:rsid w:val="00AC307A"/>
    <w:rsid w:val="00AD616D"/>
    <w:rsid w:val="00AF3D79"/>
    <w:rsid w:val="00B22F3E"/>
    <w:rsid w:val="00B357F2"/>
    <w:rsid w:val="00B44DA1"/>
    <w:rsid w:val="00B50016"/>
    <w:rsid w:val="00B51FC4"/>
    <w:rsid w:val="00B70B34"/>
    <w:rsid w:val="00B94B1E"/>
    <w:rsid w:val="00BA2585"/>
    <w:rsid w:val="00BB29DE"/>
    <w:rsid w:val="00BF1E89"/>
    <w:rsid w:val="00C01575"/>
    <w:rsid w:val="00C12F82"/>
    <w:rsid w:val="00C140CF"/>
    <w:rsid w:val="00C2319A"/>
    <w:rsid w:val="00C413C3"/>
    <w:rsid w:val="00C43A58"/>
    <w:rsid w:val="00C47B19"/>
    <w:rsid w:val="00C6477B"/>
    <w:rsid w:val="00C64807"/>
    <w:rsid w:val="00C66C65"/>
    <w:rsid w:val="00C75499"/>
    <w:rsid w:val="00C81A72"/>
    <w:rsid w:val="00C86CE2"/>
    <w:rsid w:val="00C938A7"/>
    <w:rsid w:val="00CA191F"/>
    <w:rsid w:val="00CA41F9"/>
    <w:rsid w:val="00CA7918"/>
    <w:rsid w:val="00CB1464"/>
    <w:rsid w:val="00CB31DC"/>
    <w:rsid w:val="00CB6137"/>
    <w:rsid w:val="00CC0450"/>
    <w:rsid w:val="00CC274E"/>
    <w:rsid w:val="00CE0AA2"/>
    <w:rsid w:val="00CF0A6E"/>
    <w:rsid w:val="00CF59F6"/>
    <w:rsid w:val="00D1189A"/>
    <w:rsid w:val="00D355D8"/>
    <w:rsid w:val="00D5249A"/>
    <w:rsid w:val="00D73F54"/>
    <w:rsid w:val="00DA3C8C"/>
    <w:rsid w:val="00DB52F1"/>
    <w:rsid w:val="00DB7334"/>
    <w:rsid w:val="00DD23CD"/>
    <w:rsid w:val="00E11848"/>
    <w:rsid w:val="00E16C08"/>
    <w:rsid w:val="00E41DA1"/>
    <w:rsid w:val="00E70630"/>
    <w:rsid w:val="00E87FCE"/>
    <w:rsid w:val="00E92239"/>
    <w:rsid w:val="00EC1EBB"/>
    <w:rsid w:val="00EE04AB"/>
    <w:rsid w:val="00EF4DE3"/>
    <w:rsid w:val="00F258F5"/>
    <w:rsid w:val="00F35917"/>
    <w:rsid w:val="00F42690"/>
    <w:rsid w:val="00F509CE"/>
    <w:rsid w:val="00F64028"/>
    <w:rsid w:val="00F65C64"/>
    <w:rsid w:val="00F871F4"/>
    <w:rsid w:val="00F936D3"/>
    <w:rsid w:val="00FA40B2"/>
    <w:rsid w:val="00FB72E0"/>
    <w:rsid w:val="00FC195A"/>
    <w:rsid w:val="00FF7D2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76C6D9"/>
  <w15:docId w15:val="{5B1DF4CD-57ED-0A40-B261-AF43372AF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sz w:val="22"/>
        <w:szCs w:val="22"/>
        <w:lang w:val="en-GB" w:eastAsia="zh-CN" w:bidi="ar-SA"/>
      </w:rPr>
    </w:rPrDefault>
    <w:pPrDefault>
      <w:pPr>
        <w:spacing w:before="200" w:line="360" w:lineRule="auto"/>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21"/>
    <w:lsdException w:name="Intense Emphasis" w:uiPriority="23"/>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26719"/>
  </w:style>
  <w:style w:type="paragraph" w:styleId="Heading1">
    <w:name w:val="heading 1"/>
    <w:basedOn w:val="Normal"/>
    <w:next w:val="Normal"/>
    <w:qFormat/>
    <w:rsid w:val="00870DBA"/>
    <w:pPr>
      <w:keepNext/>
      <w:keepLines/>
      <w:numPr>
        <w:numId w:val="1"/>
      </w:numPr>
      <w:spacing w:after="240"/>
      <w:outlineLvl w:val="0"/>
    </w:pPr>
    <w:rPr>
      <w:rFonts w:cs="Arial"/>
      <w:b/>
      <w:bCs/>
      <w:kern w:val="32"/>
      <w:sz w:val="36"/>
      <w:szCs w:val="32"/>
      <w:lang w:eastAsia="en-US"/>
    </w:rPr>
  </w:style>
  <w:style w:type="paragraph" w:styleId="Heading2">
    <w:name w:val="heading 2"/>
    <w:basedOn w:val="Heading1"/>
    <w:next w:val="Normal"/>
    <w:qFormat/>
    <w:rsid w:val="00CC274E"/>
    <w:pPr>
      <w:numPr>
        <w:ilvl w:val="1"/>
      </w:numPr>
      <w:spacing w:before="360"/>
      <w:outlineLvl w:val="1"/>
    </w:pPr>
    <w:rPr>
      <w:bCs w:val="0"/>
      <w:sz w:val="28"/>
      <w:szCs w:val="24"/>
      <w:lang w:eastAsia="en-GB"/>
    </w:rPr>
  </w:style>
  <w:style w:type="paragraph" w:styleId="Heading3">
    <w:name w:val="heading 3"/>
    <w:basedOn w:val="Heading1"/>
    <w:next w:val="Normal"/>
    <w:qFormat/>
    <w:rsid w:val="00CC274E"/>
    <w:pPr>
      <w:numPr>
        <w:ilvl w:val="2"/>
      </w:numPr>
      <w:spacing w:before="360"/>
      <w:outlineLvl w:val="2"/>
    </w:pPr>
    <w:rPr>
      <w:bCs w:val="0"/>
      <w:sz w:val="22"/>
      <w:szCs w:val="26"/>
    </w:rPr>
  </w:style>
  <w:style w:type="paragraph" w:styleId="Heading4">
    <w:name w:val="heading 4"/>
    <w:basedOn w:val="Heading1"/>
    <w:next w:val="Normal"/>
    <w:link w:val="Heading4Char"/>
    <w:qFormat/>
    <w:rsid w:val="00CC274E"/>
    <w:pPr>
      <w:numPr>
        <w:ilvl w:val="3"/>
      </w:numPr>
      <w:outlineLvl w:val="3"/>
    </w:pPr>
    <w:rPr>
      <w:rFonts w:eastAsiaTheme="majorEastAsia" w:cstheme="majorBidi"/>
      <w:bCs w:val="0"/>
      <w:iCs/>
      <w:sz w:val="22"/>
      <w:szCs w:val="24"/>
    </w:rPr>
  </w:style>
  <w:style w:type="paragraph" w:styleId="Heading5">
    <w:name w:val="heading 5"/>
    <w:basedOn w:val="Heading1"/>
    <w:next w:val="Normal"/>
    <w:link w:val="Heading5Char"/>
    <w:qFormat/>
    <w:rsid w:val="00CC274E"/>
    <w:pPr>
      <w:numPr>
        <w:ilvl w:val="4"/>
      </w:numPr>
      <w:outlineLvl w:val="4"/>
    </w:pPr>
    <w:rPr>
      <w:rFonts w:eastAsiaTheme="majorEastAsia" w:cstheme="majorBidi"/>
      <w:sz w:val="22"/>
      <w:szCs w:val="24"/>
    </w:rPr>
  </w:style>
  <w:style w:type="paragraph" w:styleId="Heading6">
    <w:name w:val="heading 6"/>
    <w:basedOn w:val="Heading1"/>
    <w:next w:val="Normal"/>
    <w:link w:val="Heading6Char"/>
    <w:qFormat/>
    <w:rsid w:val="00CC274E"/>
    <w:pPr>
      <w:numPr>
        <w:ilvl w:val="5"/>
      </w:numPr>
      <w:outlineLvl w:val="5"/>
    </w:pPr>
    <w:rPr>
      <w:rFonts w:eastAsiaTheme="majorEastAsia" w:cstheme="majorBidi"/>
      <w:b w:val="0"/>
      <w:iCs/>
      <w:sz w:val="22"/>
      <w:szCs w:val="24"/>
    </w:rPr>
  </w:style>
  <w:style w:type="paragraph" w:styleId="Heading7">
    <w:name w:val="heading 7"/>
    <w:basedOn w:val="Heading1"/>
    <w:next w:val="Normal"/>
    <w:link w:val="Heading7Char"/>
    <w:qFormat/>
    <w:rsid w:val="00CC274E"/>
    <w:pPr>
      <w:numPr>
        <w:ilvl w:val="6"/>
      </w:numPr>
      <w:outlineLvl w:val="6"/>
    </w:pPr>
    <w:rPr>
      <w:rFonts w:eastAsiaTheme="majorEastAsia" w:cstheme="majorBidi"/>
      <w:b w:val="0"/>
      <w:iCs/>
      <w:sz w:val="22"/>
      <w:szCs w:val="24"/>
    </w:rPr>
  </w:style>
  <w:style w:type="paragraph" w:styleId="Heading8">
    <w:name w:val="heading 8"/>
    <w:basedOn w:val="Heading1"/>
    <w:next w:val="Normal"/>
    <w:link w:val="Heading8Char"/>
    <w:qFormat/>
    <w:rsid w:val="00CC274E"/>
    <w:pPr>
      <w:numPr>
        <w:ilvl w:val="7"/>
      </w:numPr>
      <w:outlineLvl w:val="7"/>
    </w:pPr>
    <w:rPr>
      <w:rFonts w:eastAsiaTheme="majorEastAsia" w:cstheme="majorBidi"/>
      <w:b w:val="0"/>
      <w:sz w:val="22"/>
    </w:rPr>
  </w:style>
  <w:style w:type="paragraph" w:styleId="Heading9">
    <w:name w:val="heading 9"/>
    <w:basedOn w:val="Heading1"/>
    <w:next w:val="Normal"/>
    <w:link w:val="Heading9Char"/>
    <w:qFormat/>
    <w:rsid w:val="00CC274E"/>
    <w:pPr>
      <w:numPr>
        <w:ilvl w:val="8"/>
      </w:numPr>
      <w:outlineLvl w:val="8"/>
    </w:pPr>
    <w:rPr>
      <w:rFonts w:eastAsiaTheme="majorEastAsia" w:cstheme="majorBidi"/>
      <w:b w:val="0"/>
      <w:iCs/>
      <w:color w:val="000000" w:themeColor="text1"/>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Pr>
      <w:lang w:eastAsia="en-GB"/>
    </w:rPr>
  </w:style>
  <w:style w:type="paragraph" w:styleId="BodyTextIndent">
    <w:name w:val="Body Text Indent"/>
    <w:basedOn w:val="Normal"/>
    <w:link w:val="BodyTextIndentChar"/>
    <w:semiHidden/>
    <w:pPr>
      <w:ind w:left="283"/>
    </w:pPr>
  </w:style>
  <w:style w:type="paragraph" w:styleId="BalloonText">
    <w:name w:val="Balloon Text"/>
    <w:basedOn w:val="Normal"/>
    <w:semiHidden/>
    <w:rPr>
      <w:rFonts w:ascii="Tahoma" w:hAnsi="Tahoma" w:cs="Tahoma"/>
      <w:sz w:val="16"/>
      <w:szCs w:val="16"/>
    </w:rPr>
  </w:style>
  <w:style w:type="paragraph" w:styleId="Footer">
    <w:name w:val="footer"/>
    <w:rsid w:val="00B357F2"/>
    <w:pPr>
      <w:tabs>
        <w:tab w:val="center" w:pos="4153"/>
        <w:tab w:val="right" w:pos="8306"/>
      </w:tabs>
      <w:spacing w:after="120"/>
    </w:pPr>
    <w:rPr>
      <w:szCs w:val="24"/>
      <w:lang w:eastAsia="en-US"/>
    </w:rPr>
  </w:style>
  <w:style w:type="character" w:styleId="PageNumber">
    <w:name w:val="page number"/>
    <w:rsid w:val="008F2297"/>
    <w:rPr>
      <w:rFonts w:ascii="Calibri" w:hAnsi="Calibri"/>
      <w:sz w:val="22"/>
      <w:lang w:val="en-GB"/>
    </w:rPr>
  </w:style>
  <w:style w:type="paragraph" w:styleId="DocumentMap">
    <w:name w:val="Document Map"/>
    <w:basedOn w:val="Normal"/>
    <w:semiHidden/>
    <w:pPr>
      <w:shd w:val="clear" w:color="auto" w:fill="000080"/>
    </w:pPr>
    <w:rPr>
      <w:rFonts w:ascii="Tahoma" w:hAnsi="Tahoma" w:cs="Tahoma"/>
      <w:szCs w:val="20"/>
    </w:rPr>
  </w:style>
  <w:style w:type="paragraph" w:styleId="Header">
    <w:name w:val="header"/>
    <w:basedOn w:val="Normal"/>
    <w:rsid w:val="00B357F2"/>
    <w:pPr>
      <w:tabs>
        <w:tab w:val="center" w:pos="4153"/>
        <w:tab w:val="right" w:pos="8306"/>
      </w:tabs>
      <w:spacing w:after="120"/>
    </w:pPr>
    <w:rPr>
      <w:szCs w:val="24"/>
      <w:lang w:eastAsia="en-US"/>
    </w:rPr>
  </w:style>
  <w:style w:type="paragraph" w:styleId="Caption">
    <w:name w:val="caption"/>
    <w:basedOn w:val="Normal"/>
    <w:next w:val="Normal"/>
    <w:rsid w:val="00570CD9"/>
    <w:pPr>
      <w:tabs>
        <w:tab w:val="left" w:pos="1418"/>
      </w:tabs>
      <w:spacing w:before="120" w:after="120"/>
      <w:ind w:left="1134" w:hanging="1134"/>
      <w:contextualSpacing/>
    </w:pPr>
    <w:rPr>
      <w:szCs w:val="26"/>
      <w:lang w:eastAsia="en-US"/>
    </w:rPr>
  </w:style>
  <w:style w:type="character" w:styleId="Hyperlink">
    <w:name w:val="Hyperlink"/>
    <w:basedOn w:val="DefaultParagraphFont"/>
    <w:uiPriority w:val="99"/>
    <w:rsid w:val="00226719"/>
    <w:rPr>
      <w:rFonts w:ascii="Calibri" w:hAnsi="Calibri"/>
      <w:color w:val="0000FF"/>
      <w:sz w:val="22"/>
      <w:u w:val="single"/>
      <w:lang w:val="en-GB"/>
    </w:rPr>
  </w:style>
  <w:style w:type="table" w:styleId="TableGrid">
    <w:name w:val="Table Grid"/>
    <w:basedOn w:val="TableNormal"/>
    <w:pPr>
      <w:adjustRightInd w:val="0"/>
      <w:spacing w:before="40" w:after="40"/>
    </w:pPr>
    <w:tblPr>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58" w:type="dxa"/>
        <w:bottom w:w="29" w:type="dxa"/>
        <w:right w:w="58" w:type="dxa"/>
      </w:tblCellMar>
    </w:tblPr>
  </w:style>
  <w:style w:type="paragraph" w:customStyle="1" w:styleId="TableCell">
    <w:name w:val="Table Cell"/>
    <w:basedOn w:val="Normal"/>
    <w:rsid w:val="008144B9"/>
    <w:pPr>
      <w:spacing w:before="40" w:after="40"/>
      <w:ind w:left="6"/>
    </w:pPr>
  </w:style>
  <w:style w:type="table" w:customStyle="1" w:styleId="FigureNoOutline">
    <w:name w:val="Figure No Outline"/>
    <w:basedOn w:val="TableNormal"/>
    <w:tblPr>
      <w:tblCellMar>
        <w:left w:w="0" w:type="dxa"/>
        <w:right w:w="0" w:type="dxa"/>
      </w:tblCellMar>
    </w:tblPr>
  </w:style>
  <w:style w:type="table" w:customStyle="1" w:styleId="FigureOutline">
    <w:name w:val="Figure Outline"/>
    <w:basedOn w:val="TableNormal"/>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styleId="TableofFigures">
    <w:name w:val="table of figures"/>
    <w:basedOn w:val="Normal"/>
    <w:next w:val="Normal"/>
    <w:autoRedefine/>
    <w:uiPriority w:val="99"/>
    <w:rsid w:val="008144B9"/>
    <w:pPr>
      <w:tabs>
        <w:tab w:val="left" w:pos="1560"/>
        <w:tab w:val="right" w:leader="dot" w:pos="8505"/>
      </w:tabs>
      <w:ind w:left="1560" w:hanging="1560"/>
    </w:pPr>
    <w:rPr>
      <w:szCs w:val="24"/>
      <w:lang w:eastAsia="en-US"/>
    </w:rPr>
  </w:style>
  <w:style w:type="paragraph" w:customStyle="1" w:styleId="Contents">
    <w:name w:val="Contents"/>
    <w:basedOn w:val="Normal"/>
    <w:next w:val="Normal"/>
    <w:qFormat/>
    <w:rsid w:val="00AF3D79"/>
    <w:pPr>
      <w:spacing w:after="240"/>
      <w:outlineLvl w:val="0"/>
    </w:pPr>
    <w:rPr>
      <w:rFonts w:cs="Arial"/>
      <w:b/>
      <w:bCs/>
      <w:kern w:val="32"/>
      <w:sz w:val="36"/>
      <w:szCs w:val="32"/>
      <w:lang w:eastAsia="en-US"/>
    </w:rPr>
  </w:style>
  <w:style w:type="paragraph" w:customStyle="1" w:styleId="Quotation">
    <w:name w:val="Quotation"/>
    <w:basedOn w:val="Normal"/>
    <w:qFormat/>
    <w:rsid w:val="008144B9"/>
    <w:pPr>
      <w:ind w:left="425" w:right="425"/>
    </w:pPr>
    <w:rPr>
      <w:iCs/>
      <w:szCs w:val="24"/>
      <w:lang w:eastAsia="en-US"/>
    </w:rPr>
  </w:style>
  <w:style w:type="paragraph" w:styleId="TOC1">
    <w:name w:val="toc 1"/>
    <w:basedOn w:val="Normal"/>
    <w:next w:val="Normal"/>
    <w:autoRedefine/>
    <w:uiPriority w:val="39"/>
    <w:rsid w:val="00226719"/>
    <w:pPr>
      <w:tabs>
        <w:tab w:val="left" w:pos="1218"/>
        <w:tab w:val="right" w:leader="dot" w:pos="8789"/>
      </w:tabs>
      <w:spacing w:after="100"/>
      <w:ind w:left="1204" w:hanging="1204"/>
      <w:contextualSpacing/>
    </w:pPr>
    <w:rPr>
      <w:b/>
      <w:sz w:val="24"/>
    </w:rPr>
  </w:style>
  <w:style w:type="paragraph" w:styleId="TOC2">
    <w:name w:val="toc 2"/>
    <w:basedOn w:val="TOC1"/>
    <w:next w:val="Normal"/>
    <w:autoRedefine/>
    <w:uiPriority w:val="39"/>
    <w:rsid w:val="00C2319A"/>
    <w:pPr>
      <w:tabs>
        <w:tab w:val="left" w:pos="851"/>
      </w:tabs>
      <w:spacing w:before="0"/>
      <w:ind w:left="851" w:hanging="567"/>
    </w:pPr>
    <w:rPr>
      <w:b w:val="0"/>
    </w:rPr>
  </w:style>
  <w:style w:type="paragraph" w:styleId="TOC3">
    <w:name w:val="toc 3"/>
    <w:basedOn w:val="TOC1"/>
    <w:next w:val="Normal"/>
    <w:autoRedefine/>
    <w:uiPriority w:val="39"/>
    <w:rsid w:val="00C2319A"/>
    <w:pPr>
      <w:tabs>
        <w:tab w:val="left" w:pos="1701"/>
      </w:tabs>
      <w:spacing w:before="0"/>
      <w:ind w:left="1701"/>
    </w:pPr>
    <w:rPr>
      <w:b w:val="0"/>
    </w:rPr>
  </w:style>
  <w:style w:type="character" w:customStyle="1" w:styleId="Heading4Char">
    <w:name w:val="Heading 4 Char"/>
    <w:basedOn w:val="DefaultParagraphFont"/>
    <w:link w:val="Heading4"/>
    <w:rsid w:val="00CC274E"/>
    <w:rPr>
      <w:rFonts w:eastAsiaTheme="majorEastAsia" w:cstheme="majorBidi"/>
      <w:b/>
      <w:iCs/>
      <w:kern w:val="32"/>
      <w:szCs w:val="24"/>
      <w:lang w:eastAsia="en-US"/>
    </w:rPr>
  </w:style>
  <w:style w:type="character" w:customStyle="1" w:styleId="Heading5Char">
    <w:name w:val="Heading 5 Char"/>
    <w:basedOn w:val="DefaultParagraphFont"/>
    <w:link w:val="Heading5"/>
    <w:rsid w:val="00CC274E"/>
    <w:rPr>
      <w:rFonts w:eastAsiaTheme="majorEastAsia" w:cstheme="majorBidi"/>
      <w:b/>
      <w:bCs/>
      <w:kern w:val="32"/>
      <w:szCs w:val="24"/>
      <w:lang w:eastAsia="en-US"/>
    </w:rPr>
  </w:style>
  <w:style w:type="character" w:customStyle="1" w:styleId="Heading6Char">
    <w:name w:val="Heading 6 Char"/>
    <w:basedOn w:val="DefaultParagraphFont"/>
    <w:link w:val="Heading6"/>
    <w:rsid w:val="00CC274E"/>
    <w:rPr>
      <w:rFonts w:eastAsiaTheme="majorEastAsia" w:cstheme="majorBidi"/>
      <w:bCs/>
      <w:iCs/>
      <w:kern w:val="32"/>
      <w:szCs w:val="24"/>
      <w:lang w:eastAsia="en-US"/>
    </w:rPr>
  </w:style>
  <w:style w:type="character" w:customStyle="1" w:styleId="Heading7Char">
    <w:name w:val="Heading 7 Char"/>
    <w:basedOn w:val="DefaultParagraphFont"/>
    <w:link w:val="Heading7"/>
    <w:rsid w:val="00CC274E"/>
    <w:rPr>
      <w:rFonts w:eastAsiaTheme="majorEastAsia" w:cstheme="majorBidi"/>
      <w:bCs/>
      <w:iCs/>
      <w:kern w:val="32"/>
      <w:szCs w:val="24"/>
      <w:lang w:eastAsia="en-US"/>
    </w:rPr>
  </w:style>
  <w:style w:type="character" w:customStyle="1" w:styleId="Heading8Char">
    <w:name w:val="Heading 8 Char"/>
    <w:basedOn w:val="DefaultParagraphFont"/>
    <w:link w:val="Heading8"/>
    <w:rsid w:val="00CC274E"/>
    <w:rPr>
      <w:rFonts w:eastAsiaTheme="majorEastAsia" w:cstheme="majorBidi"/>
      <w:bCs/>
      <w:kern w:val="32"/>
      <w:szCs w:val="32"/>
      <w:lang w:eastAsia="en-US"/>
    </w:rPr>
  </w:style>
  <w:style w:type="character" w:customStyle="1" w:styleId="Heading9Char">
    <w:name w:val="Heading 9 Char"/>
    <w:basedOn w:val="DefaultParagraphFont"/>
    <w:link w:val="Heading9"/>
    <w:rsid w:val="00CC274E"/>
    <w:rPr>
      <w:rFonts w:eastAsiaTheme="majorEastAsia" w:cstheme="majorBidi"/>
      <w:bCs/>
      <w:iCs/>
      <w:color w:val="000000" w:themeColor="text1"/>
      <w:kern w:val="32"/>
      <w:szCs w:val="32"/>
      <w:lang w:eastAsia="en-US"/>
    </w:rPr>
  </w:style>
  <w:style w:type="paragraph" w:styleId="TOC4">
    <w:name w:val="toc 4"/>
    <w:basedOn w:val="TOC1"/>
    <w:next w:val="Normal"/>
    <w:autoRedefine/>
    <w:rsid w:val="005D48F1"/>
    <w:pPr>
      <w:tabs>
        <w:tab w:val="left" w:pos="1843"/>
      </w:tabs>
      <w:spacing w:before="0"/>
      <w:ind w:left="1843" w:hanging="851"/>
    </w:pPr>
    <w:rPr>
      <w:b w:val="0"/>
    </w:rPr>
  </w:style>
  <w:style w:type="paragraph" w:styleId="TOCHeading">
    <w:name w:val="TOC Heading"/>
    <w:basedOn w:val="Heading1"/>
    <w:next w:val="Normal"/>
    <w:uiPriority w:val="39"/>
    <w:semiHidden/>
    <w:unhideWhenUsed/>
    <w:qFormat/>
    <w:rsid w:val="00B44DA1"/>
    <w:pPr>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customStyle="1" w:styleId="ContentsSubheading">
    <w:name w:val="Contents Subheading"/>
    <w:basedOn w:val="Contents"/>
    <w:next w:val="Normal"/>
    <w:qFormat/>
    <w:rsid w:val="00C01575"/>
    <w:pPr>
      <w:outlineLvl w:val="1"/>
    </w:pPr>
    <w:rPr>
      <w:sz w:val="28"/>
    </w:rPr>
  </w:style>
  <w:style w:type="paragraph" w:styleId="TOC5">
    <w:name w:val="toc 5"/>
    <w:basedOn w:val="TOC1"/>
    <w:next w:val="Normal"/>
    <w:autoRedefine/>
    <w:rsid w:val="00290C34"/>
    <w:pPr>
      <w:tabs>
        <w:tab w:val="left" w:pos="2127"/>
      </w:tabs>
      <w:spacing w:before="0"/>
      <w:ind w:left="2552" w:hanging="1418"/>
    </w:pPr>
    <w:rPr>
      <w:b w:val="0"/>
      <w:sz w:val="22"/>
    </w:rPr>
  </w:style>
  <w:style w:type="paragraph" w:customStyle="1" w:styleId="AppendixMain">
    <w:name w:val="Appendix Main"/>
    <w:basedOn w:val="Contents"/>
    <w:next w:val="Normal"/>
    <w:qFormat/>
    <w:rsid w:val="00217C36"/>
    <w:pPr>
      <w:keepNext/>
      <w:numPr>
        <w:numId w:val="3"/>
      </w:numPr>
      <w:ind w:left="357" w:hanging="357"/>
    </w:pPr>
  </w:style>
  <w:style w:type="paragraph" w:customStyle="1" w:styleId="AppendixSubheading">
    <w:name w:val="Appendix Subheading"/>
    <w:basedOn w:val="ContentsSubheading"/>
    <w:next w:val="Normal"/>
    <w:qFormat/>
    <w:rsid w:val="00217C36"/>
    <w:pPr>
      <w:keepNext/>
      <w:numPr>
        <w:ilvl w:val="1"/>
        <w:numId w:val="3"/>
      </w:numPr>
    </w:pPr>
  </w:style>
  <w:style w:type="paragraph" w:customStyle="1" w:styleId="AppendixThird">
    <w:name w:val="Appendix Third"/>
    <w:basedOn w:val="Normal"/>
    <w:next w:val="Normal"/>
    <w:qFormat/>
    <w:rsid w:val="00217C36"/>
    <w:pPr>
      <w:keepNext/>
      <w:numPr>
        <w:ilvl w:val="2"/>
        <w:numId w:val="3"/>
      </w:numPr>
      <w:ind w:left="1077" w:hanging="1077"/>
      <w:outlineLvl w:val="2"/>
    </w:pPr>
    <w:rPr>
      <w:b/>
      <w:sz w:val="24"/>
    </w:rPr>
  </w:style>
  <w:style w:type="table" w:styleId="TableList8">
    <w:name w:val="Table List 8"/>
    <w:basedOn w:val="TableNormal"/>
    <w:rsid w:val="00512C1A"/>
    <w:pPr>
      <w:spacing w:after="20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CaptionFollowon">
    <w:name w:val="Caption Follow on"/>
    <w:basedOn w:val="Caption"/>
    <w:next w:val="Normal"/>
    <w:qFormat/>
    <w:rsid w:val="00C6477B"/>
    <w:pPr>
      <w:spacing w:before="0"/>
      <w:ind w:firstLine="0"/>
    </w:pPr>
  </w:style>
  <w:style w:type="paragraph" w:styleId="Bibliography">
    <w:name w:val="Bibliography"/>
    <w:basedOn w:val="Normal"/>
    <w:next w:val="Normal"/>
    <w:uiPriority w:val="37"/>
    <w:semiHidden/>
    <w:unhideWhenUsed/>
    <w:rsid w:val="00C64807"/>
  </w:style>
  <w:style w:type="paragraph" w:styleId="BlockText">
    <w:name w:val="Block Text"/>
    <w:basedOn w:val="Normal"/>
    <w:semiHidden/>
    <w:unhideWhenUsed/>
    <w:rsid w:val="00C6480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odyText2">
    <w:name w:val="Body Text 2"/>
    <w:basedOn w:val="Normal"/>
    <w:link w:val="BodyText2Char"/>
    <w:semiHidden/>
    <w:unhideWhenUsed/>
    <w:rsid w:val="00C64807"/>
    <w:pPr>
      <w:spacing w:after="120" w:line="480" w:lineRule="auto"/>
    </w:pPr>
  </w:style>
  <w:style w:type="character" w:customStyle="1" w:styleId="BodyText2Char">
    <w:name w:val="Body Text 2 Char"/>
    <w:basedOn w:val="DefaultParagraphFont"/>
    <w:link w:val="BodyText2"/>
    <w:semiHidden/>
    <w:rsid w:val="00C64807"/>
  </w:style>
  <w:style w:type="paragraph" w:styleId="BodyText3">
    <w:name w:val="Body Text 3"/>
    <w:basedOn w:val="Normal"/>
    <w:link w:val="BodyText3Char"/>
    <w:semiHidden/>
    <w:unhideWhenUsed/>
    <w:rsid w:val="00C64807"/>
    <w:pPr>
      <w:spacing w:after="120"/>
    </w:pPr>
    <w:rPr>
      <w:sz w:val="16"/>
      <w:szCs w:val="16"/>
    </w:rPr>
  </w:style>
  <w:style w:type="character" w:customStyle="1" w:styleId="BodyText3Char">
    <w:name w:val="Body Text 3 Char"/>
    <w:basedOn w:val="DefaultParagraphFont"/>
    <w:link w:val="BodyText3"/>
    <w:semiHidden/>
    <w:rsid w:val="00C64807"/>
    <w:rPr>
      <w:sz w:val="16"/>
      <w:szCs w:val="16"/>
    </w:rPr>
  </w:style>
  <w:style w:type="character" w:customStyle="1" w:styleId="BodyTextChar">
    <w:name w:val="Body Text Char"/>
    <w:basedOn w:val="DefaultParagraphFont"/>
    <w:link w:val="BodyText"/>
    <w:semiHidden/>
    <w:rsid w:val="00C64807"/>
    <w:rPr>
      <w:lang w:eastAsia="en-GB"/>
    </w:rPr>
  </w:style>
  <w:style w:type="paragraph" w:styleId="BodyTextFirstIndent2">
    <w:name w:val="Body Text First Indent 2"/>
    <w:basedOn w:val="BodyTextIndent"/>
    <w:link w:val="BodyTextFirstIndent2Char"/>
    <w:semiHidden/>
    <w:unhideWhenUsed/>
    <w:rsid w:val="00C64807"/>
    <w:pPr>
      <w:ind w:left="360" w:firstLine="360"/>
    </w:pPr>
  </w:style>
  <w:style w:type="character" w:customStyle="1" w:styleId="BodyTextIndentChar">
    <w:name w:val="Body Text Indent Char"/>
    <w:basedOn w:val="DefaultParagraphFont"/>
    <w:link w:val="BodyTextIndent"/>
    <w:semiHidden/>
    <w:rsid w:val="00C64807"/>
  </w:style>
  <w:style w:type="character" w:customStyle="1" w:styleId="BodyTextFirstIndent2Char">
    <w:name w:val="Body Text First Indent 2 Char"/>
    <w:basedOn w:val="BodyTextIndentChar"/>
    <w:link w:val="BodyTextFirstIndent2"/>
    <w:semiHidden/>
    <w:rsid w:val="00C64807"/>
  </w:style>
  <w:style w:type="paragraph" w:styleId="BodyTextIndent2">
    <w:name w:val="Body Text Indent 2"/>
    <w:basedOn w:val="Normal"/>
    <w:link w:val="BodyTextIndent2Char"/>
    <w:semiHidden/>
    <w:unhideWhenUsed/>
    <w:rsid w:val="00C64807"/>
    <w:pPr>
      <w:spacing w:after="120" w:line="480" w:lineRule="auto"/>
      <w:ind w:left="283"/>
    </w:pPr>
  </w:style>
  <w:style w:type="character" w:customStyle="1" w:styleId="BodyTextIndent2Char">
    <w:name w:val="Body Text Indent 2 Char"/>
    <w:basedOn w:val="DefaultParagraphFont"/>
    <w:link w:val="BodyTextIndent2"/>
    <w:semiHidden/>
    <w:rsid w:val="00C64807"/>
  </w:style>
  <w:style w:type="paragraph" w:styleId="BodyTextIndent3">
    <w:name w:val="Body Text Indent 3"/>
    <w:basedOn w:val="Normal"/>
    <w:link w:val="BodyTextIndent3Char"/>
    <w:semiHidden/>
    <w:unhideWhenUsed/>
    <w:rsid w:val="00C64807"/>
    <w:pPr>
      <w:spacing w:after="120"/>
      <w:ind w:left="283"/>
    </w:pPr>
    <w:rPr>
      <w:sz w:val="16"/>
      <w:szCs w:val="16"/>
    </w:rPr>
  </w:style>
  <w:style w:type="character" w:customStyle="1" w:styleId="BodyTextIndent3Char">
    <w:name w:val="Body Text Indent 3 Char"/>
    <w:basedOn w:val="DefaultParagraphFont"/>
    <w:link w:val="BodyTextIndent3"/>
    <w:semiHidden/>
    <w:rsid w:val="00C64807"/>
    <w:rPr>
      <w:sz w:val="16"/>
      <w:szCs w:val="16"/>
    </w:rPr>
  </w:style>
  <w:style w:type="paragraph" w:styleId="Closing">
    <w:name w:val="Closing"/>
    <w:basedOn w:val="Normal"/>
    <w:link w:val="ClosingChar"/>
    <w:semiHidden/>
    <w:unhideWhenUsed/>
    <w:rsid w:val="00C64807"/>
    <w:pPr>
      <w:spacing w:before="0" w:line="240" w:lineRule="auto"/>
      <w:ind w:left="4252"/>
    </w:pPr>
  </w:style>
  <w:style w:type="character" w:customStyle="1" w:styleId="ClosingChar">
    <w:name w:val="Closing Char"/>
    <w:basedOn w:val="DefaultParagraphFont"/>
    <w:link w:val="Closing"/>
    <w:semiHidden/>
    <w:rsid w:val="00C64807"/>
  </w:style>
  <w:style w:type="paragraph" w:styleId="CommentText">
    <w:name w:val="annotation text"/>
    <w:basedOn w:val="Normal"/>
    <w:link w:val="CommentTextChar"/>
    <w:semiHidden/>
    <w:unhideWhenUsed/>
    <w:rsid w:val="00C64807"/>
    <w:pPr>
      <w:spacing w:line="240" w:lineRule="auto"/>
    </w:pPr>
    <w:rPr>
      <w:sz w:val="20"/>
      <w:szCs w:val="20"/>
    </w:rPr>
  </w:style>
  <w:style w:type="character" w:customStyle="1" w:styleId="CommentTextChar">
    <w:name w:val="Comment Text Char"/>
    <w:basedOn w:val="DefaultParagraphFont"/>
    <w:link w:val="CommentText"/>
    <w:semiHidden/>
    <w:rsid w:val="00C64807"/>
    <w:rPr>
      <w:sz w:val="20"/>
      <w:szCs w:val="20"/>
    </w:rPr>
  </w:style>
  <w:style w:type="paragraph" w:styleId="CommentSubject">
    <w:name w:val="annotation subject"/>
    <w:basedOn w:val="CommentText"/>
    <w:next w:val="CommentText"/>
    <w:link w:val="CommentSubjectChar"/>
    <w:semiHidden/>
    <w:unhideWhenUsed/>
    <w:rsid w:val="00C64807"/>
    <w:rPr>
      <w:b/>
      <w:bCs/>
    </w:rPr>
  </w:style>
  <w:style w:type="character" w:customStyle="1" w:styleId="CommentSubjectChar">
    <w:name w:val="Comment Subject Char"/>
    <w:basedOn w:val="CommentTextChar"/>
    <w:link w:val="CommentSubject"/>
    <w:semiHidden/>
    <w:rsid w:val="00C64807"/>
    <w:rPr>
      <w:b/>
      <w:bCs/>
      <w:sz w:val="20"/>
      <w:szCs w:val="20"/>
    </w:rPr>
  </w:style>
  <w:style w:type="paragraph" w:styleId="Date">
    <w:name w:val="Date"/>
    <w:basedOn w:val="Normal"/>
    <w:next w:val="Normal"/>
    <w:link w:val="DateChar"/>
    <w:rsid w:val="00C64807"/>
  </w:style>
  <w:style w:type="character" w:customStyle="1" w:styleId="DateChar">
    <w:name w:val="Date Char"/>
    <w:basedOn w:val="DefaultParagraphFont"/>
    <w:link w:val="Date"/>
    <w:rsid w:val="00C64807"/>
  </w:style>
  <w:style w:type="paragraph" w:styleId="E-mailSignature">
    <w:name w:val="E-mail Signature"/>
    <w:basedOn w:val="Normal"/>
    <w:link w:val="E-mailSignatureChar"/>
    <w:semiHidden/>
    <w:unhideWhenUsed/>
    <w:rsid w:val="00C64807"/>
    <w:pPr>
      <w:spacing w:before="0" w:line="240" w:lineRule="auto"/>
    </w:pPr>
  </w:style>
  <w:style w:type="character" w:customStyle="1" w:styleId="E-mailSignatureChar">
    <w:name w:val="E-mail Signature Char"/>
    <w:basedOn w:val="DefaultParagraphFont"/>
    <w:link w:val="E-mailSignature"/>
    <w:semiHidden/>
    <w:rsid w:val="00C64807"/>
  </w:style>
  <w:style w:type="paragraph" w:styleId="EndnoteText">
    <w:name w:val="endnote text"/>
    <w:basedOn w:val="Normal"/>
    <w:link w:val="EndnoteTextChar"/>
    <w:semiHidden/>
    <w:unhideWhenUsed/>
    <w:rsid w:val="00C64807"/>
    <w:pPr>
      <w:spacing w:before="0" w:line="240" w:lineRule="auto"/>
    </w:pPr>
    <w:rPr>
      <w:sz w:val="20"/>
      <w:szCs w:val="20"/>
    </w:rPr>
  </w:style>
  <w:style w:type="character" w:customStyle="1" w:styleId="EndnoteTextChar">
    <w:name w:val="Endnote Text Char"/>
    <w:basedOn w:val="DefaultParagraphFont"/>
    <w:link w:val="EndnoteText"/>
    <w:semiHidden/>
    <w:rsid w:val="00C64807"/>
    <w:rPr>
      <w:sz w:val="20"/>
      <w:szCs w:val="20"/>
    </w:rPr>
  </w:style>
  <w:style w:type="paragraph" w:styleId="EnvelopeAddress">
    <w:name w:val="envelope address"/>
    <w:basedOn w:val="Normal"/>
    <w:semiHidden/>
    <w:unhideWhenUsed/>
    <w:rsid w:val="00C64807"/>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C64807"/>
    <w:pPr>
      <w:spacing w:before="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semiHidden/>
    <w:unhideWhenUsed/>
    <w:rsid w:val="00C64807"/>
    <w:pPr>
      <w:spacing w:before="0" w:line="240" w:lineRule="auto"/>
    </w:pPr>
    <w:rPr>
      <w:sz w:val="20"/>
      <w:szCs w:val="20"/>
    </w:rPr>
  </w:style>
  <w:style w:type="character" w:customStyle="1" w:styleId="FootnoteTextChar">
    <w:name w:val="Footnote Text Char"/>
    <w:basedOn w:val="DefaultParagraphFont"/>
    <w:link w:val="FootnoteText"/>
    <w:semiHidden/>
    <w:rsid w:val="00C64807"/>
    <w:rPr>
      <w:sz w:val="20"/>
      <w:szCs w:val="20"/>
    </w:rPr>
  </w:style>
  <w:style w:type="paragraph" w:styleId="HTMLAddress">
    <w:name w:val="HTML Address"/>
    <w:basedOn w:val="Normal"/>
    <w:link w:val="HTMLAddressChar"/>
    <w:semiHidden/>
    <w:unhideWhenUsed/>
    <w:rsid w:val="00C64807"/>
    <w:pPr>
      <w:spacing w:before="0" w:line="240" w:lineRule="auto"/>
    </w:pPr>
    <w:rPr>
      <w:i/>
      <w:iCs/>
    </w:rPr>
  </w:style>
  <w:style w:type="character" w:customStyle="1" w:styleId="HTMLAddressChar">
    <w:name w:val="HTML Address Char"/>
    <w:basedOn w:val="DefaultParagraphFont"/>
    <w:link w:val="HTMLAddress"/>
    <w:semiHidden/>
    <w:rsid w:val="00C64807"/>
    <w:rPr>
      <w:i/>
      <w:iCs/>
    </w:rPr>
  </w:style>
  <w:style w:type="paragraph" w:styleId="HTMLPreformatted">
    <w:name w:val="HTML Preformatted"/>
    <w:basedOn w:val="Normal"/>
    <w:link w:val="HTMLPreformattedChar"/>
    <w:semiHidden/>
    <w:unhideWhenUsed/>
    <w:rsid w:val="00C64807"/>
    <w:pPr>
      <w:spacing w:before="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C64807"/>
    <w:rPr>
      <w:rFonts w:ascii="Consolas" w:hAnsi="Consolas"/>
      <w:sz w:val="20"/>
      <w:szCs w:val="20"/>
    </w:rPr>
  </w:style>
  <w:style w:type="paragraph" w:styleId="Index1">
    <w:name w:val="index 1"/>
    <w:basedOn w:val="Normal"/>
    <w:next w:val="Normal"/>
    <w:autoRedefine/>
    <w:semiHidden/>
    <w:unhideWhenUsed/>
    <w:rsid w:val="00C64807"/>
    <w:pPr>
      <w:spacing w:before="0" w:line="240" w:lineRule="auto"/>
      <w:ind w:left="220" w:hanging="220"/>
    </w:pPr>
  </w:style>
  <w:style w:type="paragraph" w:styleId="Index2">
    <w:name w:val="index 2"/>
    <w:basedOn w:val="Normal"/>
    <w:next w:val="Normal"/>
    <w:autoRedefine/>
    <w:semiHidden/>
    <w:unhideWhenUsed/>
    <w:rsid w:val="00C64807"/>
    <w:pPr>
      <w:spacing w:before="0" w:line="240" w:lineRule="auto"/>
      <w:ind w:left="440" w:hanging="220"/>
    </w:pPr>
  </w:style>
  <w:style w:type="paragraph" w:styleId="Index3">
    <w:name w:val="index 3"/>
    <w:basedOn w:val="Normal"/>
    <w:next w:val="Normal"/>
    <w:autoRedefine/>
    <w:semiHidden/>
    <w:unhideWhenUsed/>
    <w:rsid w:val="00C64807"/>
    <w:pPr>
      <w:spacing w:before="0" w:line="240" w:lineRule="auto"/>
      <w:ind w:left="660" w:hanging="220"/>
    </w:pPr>
  </w:style>
  <w:style w:type="paragraph" w:styleId="Index4">
    <w:name w:val="index 4"/>
    <w:basedOn w:val="Normal"/>
    <w:next w:val="Normal"/>
    <w:autoRedefine/>
    <w:semiHidden/>
    <w:unhideWhenUsed/>
    <w:rsid w:val="00C64807"/>
    <w:pPr>
      <w:spacing w:before="0" w:line="240" w:lineRule="auto"/>
      <w:ind w:left="880" w:hanging="220"/>
    </w:pPr>
  </w:style>
  <w:style w:type="paragraph" w:styleId="Index5">
    <w:name w:val="index 5"/>
    <w:basedOn w:val="Normal"/>
    <w:next w:val="Normal"/>
    <w:autoRedefine/>
    <w:semiHidden/>
    <w:unhideWhenUsed/>
    <w:rsid w:val="00C64807"/>
    <w:pPr>
      <w:spacing w:before="0" w:line="240" w:lineRule="auto"/>
      <w:ind w:left="1100" w:hanging="220"/>
    </w:pPr>
  </w:style>
  <w:style w:type="paragraph" w:styleId="Index6">
    <w:name w:val="index 6"/>
    <w:basedOn w:val="Normal"/>
    <w:next w:val="Normal"/>
    <w:autoRedefine/>
    <w:semiHidden/>
    <w:unhideWhenUsed/>
    <w:rsid w:val="00C64807"/>
    <w:pPr>
      <w:spacing w:before="0" w:line="240" w:lineRule="auto"/>
      <w:ind w:left="1320" w:hanging="220"/>
    </w:pPr>
  </w:style>
  <w:style w:type="paragraph" w:styleId="Index7">
    <w:name w:val="index 7"/>
    <w:basedOn w:val="Normal"/>
    <w:next w:val="Normal"/>
    <w:autoRedefine/>
    <w:semiHidden/>
    <w:unhideWhenUsed/>
    <w:rsid w:val="00C64807"/>
    <w:pPr>
      <w:spacing w:before="0" w:line="240" w:lineRule="auto"/>
      <w:ind w:left="1540" w:hanging="220"/>
    </w:pPr>
  </w:style>
  <w:style w:type="paragraph" w:styleId="Index8">
    <w:name w:val="index 8"/>
    <w:basedOn w:val="Normal"/>
    <w:next w:val="Normal"/>
    <w:autoRedefine/>
    <w:semiHidden/>
    <w:unhideWhenUsed/>
    <w:rsid w:val="00C64807"/>
    <w:pPr>
      <w:spacing w:before="0" w:line="240" w:lineRule="auto"/>
      <w:ind w:left="1760" w:hanging="220"/>
    </w:pPr>
  </w:style>
  <w:style w:type="paragraph" w:styleId="Index9">
    <w:name w:val="index 9"/>
    <w:basedOn w:val="Normal"/>
    <w:next w:val="Normal"/>
    <w:autoRedefine/>
    <w:semiHidden/>
    <w:unhideWhenUsed/>
    <w:rsid w:val="00C64807"/>
    <w:pPr>
      <w:spacing w:before="0" w:line="240" w:lineRule="auto"/>
      <w:ind w:left="1980" w:hanging="220"/>
    </w:pPr>
  </w:style>
  <w:style w:type="paragraph" w:styleId="IndexHeading">
    <w:name w:val="index heading"/>
    <w:basedOn w:val="Normal"/>
    <w:next w:val="Index1"/>
    <w:semiHidden/>
    <w:unhideWhenUsed/>
    <w:rsid w:val="00C64807"/>
    <w:rPr>
      <w:rFonts w:asciiTheme="majorHAnsi" w:eastAsiaTheme="majorEastAsia" w:hAnsiTheme="majorHAnsi" w:cstheme="majorBidi"/>
      <w:b/>
      <w:bCs/>
    </w:rPr>
  </w:style>
  <w:style w:type="paragraph" w:styleId="List">
    <w:name w:val="List"/>
    <w:basedOn w:val="Normal"/>
    <w:semiHidden/>
    <w:unhideWhenUsed/>
    <w:rsid w:val="00C64807"/>
    <w:pPr>
      <w:ind w:left="283" w:hanging="283"/>
      <w:contextualSpacing/>
    </w:pPr>
  </w:style>
  <w:style w:type="paragraph" w:styleId="List2">
    <w:name w:val="List 2"/>
    <w:basedOn w:val="Normal"/>
    <w:semiHidden/>
    <w:unhideWhenUsed/>
    <w:rsid w:val="00C64807"/>
    <w:pPr>
      <w:ind w:left="566" w:hanging="283"/>
      <w:contextualSpacing/>
    </w:pPr>
  </w:style>
  <w:style w:type="paragraph" w:styleId="List3">
    <w:name w:val="List 3"/>
    <w:basedOn w:val="Normal"/>
    <w:semiHidden/>
    <w:unhideWhenUsed/>
    <w:rsid w:val="00C64807"/>
    <w:pPr>
      <w:ind w:left="849" w:hanging="283"/>
      <w:contextualSpacing/>
    </w:pPr>
  </w:style>
  <w:style w:type="paragraph" w:styleId="List4">
    <w:name w:val="List 4"/>
    <w:basedOn w:val="Normal"/>
    <w:semiHidden/>
    <w:rsid w:val="00C64807"/>
    <w:pPr>
      <w:ind w:left="1132" w:hanging="283"/>
      <w:contextualSpacing/>
    </w:pPr>
  </w:style>
  <w:style w:type="paragraph" w:styleId="List5">
    <w:name w:val="List 5"/>
    <w:basedOn w:val="Normal"/>
    <w:semiHidden/>
    <w:rsid w:val="00C64807"/>
    <w:pPr>
      <w:ind w:left="1415" w:hanging="283"/>
      <w:contextualSpacing/>
    </w:pPr>
  </w:style>
  <w:style w:type="paragraph" w:styleId="ListBullet">
    <w:name w:val="List Bullet"/>
    <w:basedOn w:val="Normal"/>
    <w:semiHidden/>
    <w:unhideWhenUsed/>
    <w:rsid w:val="00C64807"/>
    <w:pPr>
      <w:numPr>
        <w:numId w:val="5"/>
      </w:numPr>
      <w:contextualSpacing/>
    </w:pPr>
  </w:style>
  <w:style w:type="paragraph" w:styleId="ListBullet2">
    <w:name w:val="List Bullet 2"/>
    <w:basedOn w:val="Normal"/>
    <w:semiHidden/>
    <w:unhideWhenUsed/>
    <w:rsid w:val="00C64807"/>
    <w:pPr>
      <w:numPr>
        <w:numId w:val="6"/>
      </w:numPr>
      <w:contextualSpacing/>
    </w:pPr>
  </w:style>
  <w:style w:type="paragraph" w:styleId="ListBullet3">
    <w:name w:val="List Bullet 3"/>
    <w:basedOn w:val="Normal"/>
    <w:semiHidden/>
    <w:unhideWhenUsed/>
    <w:rsid w:val="00C64807"/>
    <w:pPr>
      <w:numPr>
        <w:numId w:val="7"/>
      </w:numPr>
      <w:contextualSpacing/>
    </w:pPr>
  </w:style>
  <w:style w:type="paragraph" w:styleId="ListBullet4">
    <w:name w:val="List Bullet 4"/>
    <w:basedOn w:val="Normal"/>
    <w:semiHidden/>
    <w:unhideWhenUsed/>
    <w:rsid w:val="00C64807"/>
    <w:pPr>
      <w:numPr>
        <w:numId w:val="8"/>
      </w:numPr>
      <w:contextualSpacing/>
    </w:pPr>
  </w:style>
  <w:style w:type="paragraph" w:styleId="ListBullet5">
    <w:name w:val="List Bullet 5"/>
    <w:basedOn w:val="Normal"/>
    <w:semiHidden/>
    <w:unhideWhenUsed/>
    <w:rsid w:val="00C64807"/>
    <w:pPr>
      <w:numPr>
        <w:numId w:val="9"/>
      </w:numPr>
      <w:contextualSpacing/>
    </w:pPr>
  </w:style>
  <w:style w:type="paragraph" w:styleId="ListContinue">
    <w:name w:val="List Continue"/>
    <w:basedOn w:val="Normal"/>
    <w:semiHidden/>
    <w:unhideWhenUsed/>
    <w:rsid w:val="00C64807"/>
    <w:pPr>
      <w:spacing w:after="120"/>
      <w:ind w:left="283"/>
      <w:contextualSpacing/>
    </w:pPr>
  </w:style>
  <w:style w:type="paragraph" w:styleId="ListContinue2">
    <w:name w:val="List Continue 2"/>
    <w:basedOn w:val="Normal"/>
    <w:semiHidden/>
    <w:unhideWhenUsed/>
    <w:rsid w:val="00C64807"/>
    <w:pPr>
      <w:spacing w:after="120"/>
      <w:ind w:left="566"/>
      <w:contextualSpacing/>
    </w:pPr>
  </w:style>
  <w:style w:type="paragraph" w:styleId="ListContinue3">
    <w:name w:val="List Continue 3"/>
    <w:basedOn w:val="Normal"/>
    <w:semiHidden/>
    <w:unhideWhenUsed/>
    <w:rsid w:val="00C64807"/>
    <w:pPr>
      <w:spacing w:after="120"/>
      <w:ind w:left="849"/>
      <w:contextualSpacing/>
    </w:pPr>
  </w:style>
  <w:style w:type="paragraph" w:styleId="ListContinue4">
    <w:name w:val="List Continue 4"/>
    <w:basedOn w:val="Normal"/>
    <w:semiHidden/>
    <w:unhideWhenUsed/>
    <w:rsid w:val="00C64807"/>
    <w:pPr>
      <w:spacing w:after="120"/>
      <w:ind w:left="1132"/>
      <w:contextualSpacing/>
    </w:pPr>
  </w:style>
  <w:style w:type="paragraph" w:styleId="ListContinue5">
    <w:name w:val="List Continue 5"/>
    <w:basedOn w:val="Normal"/>
    <w:semiHidden/>
    <w:unhideWhenUsed/>
    <w:rsid w:val="00C64807"/>
    <w:pPr>
      <w:spacing w:after="120"/>
      <w:ind w:left="1415"/>
      <w:contextualSpacing/>
    </w:pPr>
  </w:style>
  <w:style w:type="paragraph" w:styleId="ListNumber">
    <w:name w:val="List Number"/>
    <w:basedOn w:val="Normal"/>
    <w:rsid w:val="00586B97"/>
    <w:pPr>
      <w:numPr>
        <w:numId w:val="10"/>
      </w:numPr>
      <w:ind w:left="357" w:hanging="357"/>
      <w:contextualSpacing/>
    </w:pPr>
  </w:style>
  <w:style w:type="paragraph" w:styleId="ListNumber2">
    <w:name w:val="List Number 2"/>
    <w:basedOn w:val="Normal"/>
    <w:semiHidden/>
    <w:unhideWhenUsed/>
    <w:rsid w:val="00C64807"/>
    <w:pPr>
      <w:numPr>
        <w:numId w:val="11"/>
      </w:numPr>
      <w:contextualSpacing/>
    </w:pPr>
  </w:style>
  <w:style w:type="paragraph" w:styleId="ListNumber3">
    <w:name w:val="List Number 3"/>
    <w:basedOn w:val="Normal"/>
    <w:semiHidden/>
    <w:unhideWhenUsed/>
    <w:rsid w:val="00C64807"/>
    <w:pPr>
      <w:numPr>
        <w:numId w:val="12"/>
      </w:numPr>
      <w:contextualSpacing/>
    </w:pPr>
  </w:style>
  <w:style w:type="paragraph" w:styleId="ListNumber4">
    <w:name w:val="List Number 4"/>
    <w:basedOn w:val="Normal"/>
    <w:semiHidden/>
    <w:unhideWhenUsed/>
    <w:rsid w:val="00C64807"/>
    <w:pPr>
      <w:numPr>
        <w:numId w:val="13"/>
      </w:numPr>
      <w:contextualSpacing/>
    </w:pPr>
  </w:style>
  <w:style w:type="paragraph" w:styleId="ListNumber5">
    <w:name w:val="List Number 5"/>
    <w:basedOn w:val="Normal"/>
    <w:semiHidden/>
    <w:unhideWhenUsed/>
    <w:rsid w:val="00C64807"/>
    <w:pPr>
      <w:numPr>
        <w:numId w:val="14"/>
      </w:numPr>
      <w:contextualSpacing/>
    </w:pPr>
  </w:style>
  <w:style w:type="paragraph" w:styleId="MacroText">
    <w:name w:val="macro"/>
    <w:link w:val="MacroTextChar"/>
    <w:semiHidden/>
    <w:unhideWhenUsed/>
    <w:rsid w:val="00C6480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semiHidden/>
    <w:rsid w:val="00C64807"/>
    <w:rPr>
      <w:rFonts w:ascii="Consolas" w:hAnsi="Consolas"/>
      <w:sz w:val="20"/>
      <w:szCs w:val="20"/>
    </w:rPr>
  </w:style>
  <w:style w:type="paragraph" w:styleId="MessageHeader">
    <w:name w:val="Message Header"/>
    <w:basedOn w:val="Normal"/>
    <w:link w:val="MessageHeaderChar"/>
    <w:semiHidden/>
    <w:unhideWhenUsed/>
    <w:rsid w:val="00C64807"/>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C64807"/>
    <w:rPr>
      <w:rFonts w:asciiTheme="majorHAnsi" w:eastAsiaTheme="majorEastAsia" w:hAnsiTheme="majorHAnsi" w:cstheme="majorBidi"/>
      <w:sz w:val="24"/>
      <w:szCs w:val="24"/>
      <w:shd w:val="pct20" w:color="auto" w:fill="auto"/>
    </w:rPr>
  </w:style>
  <w:style w:type="paragraph" w:styleId="NoSpacing">
    <w:name w:val="No Spacing"/>
    <w:uiPriority w:val="1"/>
    <w:rsid w:val="00C64807"/>
    <w:pPr>
      <w:spacing w:before="0" w:line="240" w:lineRule="auto"/>
    </w:pPr>
  </w:style>
  <w:style w:type="paragraph" w:styleId="NormalWeb">
    <w:name w:val="Normal (Web)"/>
    <w:basedOn w:val="Normal"/>
    <w:semiHidden/>
    <w:unhideWhenUsed/>
    <w:rsid w:val="00C64807"/>
    <w:rPr>
      <w:rFonts w:ascii="Times New Roman" w:hAnsi="Times New Roman"/>
      <w:sz w:val="24"/>
      <w:szCs w:val="24"/>
    </w:rPr>
  </w:style>
  <w:style w:type="paragraph" w:styleId="NormalIndent">
    <w:name w:val="Normal Indent"/>
    <w:basedOn w:val="Normal"/>
    <w:semiHidden/>
    <w:unhideWhenUsed/>
    <w:rsid w:val="00C64807"/>
    <w:pPr>
      <w:ind w:left="720"/>
    </w:pPr>
  </w:style>
  <w:style w:type="paragraph" w:styleId="NoteHeading">
    <w:name w:val="Note Heading"/>
    <w:basedOn w:val="Normal"/>
    <w:next w:val="Normal"/>
    <w:link w:val="NoteHeadingChar"/>
    <w:semiHidden/>
    <w:unhideWhenUsed/>
    <w:rsid w:val="00C64807"/>
    <w:pPr>
      <w:spacing w:before="0" w:line="240" w:lineRule="auto"/>
    </w:pPr>
  </w:style>
  <w:style w:type="character" w:customStyle="1" w:styleId="NoteHeadingChar">
    <w:name w:val="Note Heading Char"/>
    <w:basedOn w:val="DefaultParagraphFont"/>
    <w:link w:val="NoteHeading"/>
    <w:semiHidden/>
    <w:rsid w:val="00C64807"/>
  </w:style>
  <w:style w:type="paragraph" w:styleId="PlainText">
    <w:name w:val="Plain Text"/>
    <w:basedOn w:val="Normal"/>
    <w:link w:val="PlainTextChar"/>
    <w:semiHidden/>
    <w:unhideWhenUsed/>
    <w:rsid w:val="00C64807"/>
    <w:pPr>
      <w:spacing w:before="0" w:line="240" w:lineRule="auto"/>
    </w:pPr>
    <w:rPr>
      <w:rFonts w:ascii="Consolas" w:hAnsi="Consolas"/>
      <w:sz w:val="21"/>
      <w:szCs w:val="21"/>
    </w:rPr>
  </w:style>
  <w:style w:type="character" w:customStyle="1" w:styleId="PlainTextChar">
    <w:name w:val="Plain Text Char"/>
    <w:basedOn w:val="DefaultParagraphFont"/>
    <w:link w:val="PlainText"/>
    <w:semiHidden/>
    <w:rsid w:val="00C64807"/>
    <w:rPr>
      <w:rFonts w:ascii="Consolas" w:hAnsi="Consolas"/>
      <w:sz w:val="21"/>
      <w:szCs w:val="21"/>
    </w:rPr>
  </w:style>
  <w:style w:type="paragraph" w:styleId="Signature">
    <w:name w:val="Signature"/>
    <w:basedOn w:val="Normal"/>
    <w:link w:val="SignatureChar"/>
    <w:semiHidden/>
    <w:unhideWhenUsed/>
    <w:rsid w:val="00C64807"/>
    <w:pPr>
      <w:spacing w:before="0" w:line="240" w:lineRule="auto"/>
      <w:ind w:left="4252"/>
    </w:pPr>
  </w:style>
  <w:style w:type="character" w:customStyle="1" w:styleId="SignatureChar">
    <w:name w:val="Signature Char"/>
    <w:basedOn w:val="DefaultParagraphFont"/>
    <w:link w:val="Signature"/>
    <w:semiHidden/>
    <w:rsid w:val="00C64807"/>
  </w:style>
  <w:style w:type="paragraph" w:styleId="TableofAuthorities">
    <w:name w:val="table of authorities"/>
    <w:basedOn w:val="Normal"/>
    <w:next w:val="Normal"/>
    <w:semiHidden/>
    <w:unhideWhenUsed/>
    <w:rsid w:val="00C64807"/>
    <w:pPr>
      <w:ind w:left="220" w:hanging="220"/>
    </w:pPr>
  </w:style>
  <w:style w:type="paragraph" w:styleId="TOAHeading">
    <w:name w:val="toa heading"/>
    <w:basedOn w:val="Normal"/>
    <w:next w:val="Normal"/>
    <w:semiHidden/>
    <w:unhideWhenUsed/>
    <w:rsid w:val="00C64807"/>
    <w:pPr>
      <w:spacing w:before="120"/>
    </w:pPr>
    <w:rPr>
      <w:rFonts w:asciiTheme="majorHAnsi" w:eastAsiaTheme="majorEastAsia" w:hAnsiTheme="majorHAnsi" w:cstheme="majorBidi"/>
      <w:b/>
      <w:bCs/>
      <w:sz w:val="24"/>
      <w:szCs w:val="24"/>
    </w:rPr>
  </w:style>
  <w:style w:type="paragraph" w:styleId="TOC6">
    <w:name w:val="toc 6"/>
    <w:basedOn w:val="Normal"/>
    <w:next w:val="Normal"/>
    <w:autoRedefine/>
    <w:semiHidden/>
    <w:unhideWhenUsed/>
    <w:rsid w:val="00C64807"/>
    <w:pPr>
      <w:spacing w:after="100"/>
      <w:ind w:left="1100"/>
    </w:pPr>
  </w:style>
  <w:style w:type="paragraph" w:styleId="TOC7">
    <w:name w:val="toc 7"/>
    <w:basedOn w:val="Normal"/>
    <w:next w:val="Normal"/>
    <w:autoRedefine/>
    <w:semiHidden/>
    <w:unhideWhenUsed/>
    <w:rsid w:val="00C64807"/>
    <w:pPr>
      <w:spacing w:after="100"/>
      <w:ind w:left="1320"/>
    </w:pPr>
  </w:style>
  <w:style w:type="paragraph" w:styleId="TOC8">
    <w:name w:val="toc 8"/>
    <w:basedOn w:val="Normal"/>
    <w:next w:val="Normal"/>
    <w:autoRedefine/>
    <w:semiHidden/>
    <w:unhideWhenUsed/>
    <w:rsid w:val="00C64807"/>
    <w:pPr>
      <w:spacing w:after="100"/>
      <w:ind w:left="1540"/>
    </w:pPr>
  </w:style>
  <w:style w:type="paragraph" w:styleId="TOC9">
    <w:name w:val="toc 9"/>
    <w:basedOn w:val="Normal"/>
    <w:next w:val="Normal"/>
    <w:autoRedefine/>
    <w:semiHidden/>
    <w:unhideWhenUsed/>
    <w:rsid w:val="00C64807"/>
    <w:pPr>
      <w:spacing w:after="100"/>
      <w:ind w:left="1760"/>
    </w:pPr>
  </w:style>
  <w:style w:type="paragraph" w:customStyle="1" w:styleId="FooterLandscapedEven">
    <w:name w:val="Footer Landscaped Even"/>
    <w:basedOn w:val="Footer"/>
    <w:qFormat/>
    <w:rsid w:val="009D08DF"/>
    <w:pPr>
      <w:tabs>
        <w:tab w:val="clear" w:pos="8306"/>
        <w:tab w:val="right" w:pos="8505"/>
      </w:tabs>
      <w:spacing w:before="0" w:after="1800" w:line="240" w:lineRule="auto"/>
      <w:jc w:val="center"/>
    </w:pPr>
    <w:rPr>
      <w:noProof/>
    </w:rPr>
  </w:style>
  <w:style w:type="paragraph" w:customStyle="1" w:styleId="HeaderLandscapedOdd">
    <w:name w:val="Header Landscaped Odd"/>
    <w:basedOn w:val="Header"/>
    <w:qFormat/>
    <w:rsid w:val="009D08DF"/>
    <w:pPr>
      <w:tabs>
        <w:tab w:val="clear" w:pos="8306"/>
        <w:tab w:val="right" w:pos="8460"/>
      </w:tabs>
      <w:spacing w:before="1800" w:after="0" w:line="240" w:lineRule="auto"/>
      <w:jc w:val="right"/>
    </w:pPr>
  </w:style>
  <w:style w:type="paragraph" w:customStyle="1" w:styleId="QuotationAttribution">
    <w:name w:val="Quotation_Attribution"/>
    <w:basedOn w:val="Quotation"/>
    <w:next w:val="Normal"/>
    <w:qFormat/>
    <w:rsid w:val="000A5221"/>
    <w:rPr>
      <w:b/>
    </w:rPr>
  </w:style>
  <w:style w:type="paragraph" w:customStyle="1" w:styleId="Insertedimage">
    <w:name w:val="Inserted image"/>
    <w:basedOn w:val="Normal"/>
    <w:next w:val="Normal"/>
    <w:qFormat/>
    <w:rsid w:val="00300611"/>
    <w:pPr>
      <w:keepNext/>
      <w:spacing w:before="120" w:after="120" w:line="240" w:lineRule="auto"/>
      <w:jc w:val="center"/>
    </w:pPr>
    <w:rPr>
      <w:noProof/>
    </w:rPr>
  </w:style>
  <w:style w:type="paragraph" w:styleId="Title">
    <w:name w:val="Title"/>
    <w:basedOn w:val="Normal"/>
    <w:next w:val="Normal"/>
    <w:link w:val="TitleChar"/>
    <w:rsid w:val="00540372"/>
    <w:pPr>
      <w:spacing w:before="360" w:after="360"/>
      <w:contextualSpacing/>
      <w:jc w:val="center"/>
    </w:pPr>
    <w:rPr>
      <w:rFonts w:asciiTheme="minorHAnsi" w:eastAsiaTheme="majorEastAsia" w:hAnsiTheme="minorHAnsi" w:cstheme="majorBidi"/>
      <w:b/>
      <w:spacing w:val="5"/>
      <w:kern w:val="28"/>
      <w:sz w:val="24"/>
      <w:szCs w:val="52"/>
    </w:rPr>
  </w:style>
  <w:style w:type="character" w:customStyle="1" w:styleId="TitleChar">
    <w:name w:val="Title Char"/>
    <w:basedOn w:val="DefaultParagraphFont"/>
    <w:link w:val="Title"/>
    <w:rsid w:val="00540372"/>
    <w:rPr>
      <w:rFonts w:asciiTheme="minorHAnsi" w:eastAsiaTheme="majorEastAsia" w:hAnsiTheme="minorHAnsi" w:cstheme="majorBidi"/>
      <w:b/>
      <w:spacing w:val="5"/>
      <w:kern w:val="28"/>
      <w:sz w:val="24"/>
      <w:szCs w:val="52"/>
    </w:rPr>
  </w:style>
  <w:style w:type="character" w:styleId="FollowedHyperlink">
    <w:name w:val="FollowedHyperlink"/>
    <w:basedOn w:val="DefaultParagraphFont"/>
    <w:semiHidden/>
    <w:unhideWhenUsed/>
    <w:rsid w:val="000D4D6A"/>
    <w:rPr>
      <w:color w:val="800080" w:themeColor="followedHyperlink"/>
      <w:u w:val="single"/>
    </w:rPr>
  </w:style>
  <w:style w:type="paragraph" w:styleId="ListParagraph">
    <w:name w:val="List Paragraph"/>
    <w:basedOn w:val="Normal"/>
    <w:rsid w:val="00557E3C"/>
    <w:pPr>
      <w:ind w:left="720"/>
      <w:contextualSpacing/>
    </w:pPr>
  </w:style>
  <w:style w:type="paragraph" w:customStyle="1" w:styleId="Default">
    <w:name w:val="Default"/>
    <w:rsid w:val="0087513F"/>
    <w:pPr>
      <w:autoSpaceDE w:val="0"/>
      <w:autoSpaceDN w:val="0"/>
      <w:adjustRightInd w:val="0"/>
      <w:spacing w:before="0"/>
    </w:pPr>
    <w:rPr>
      <w:rFonts w:cs="Lucida Sans"/>
      <w:color w:val="000000"/>
      <w:szCs w:val="24"/>
    </w:rPr>
  </w:style>
  <w:style w:type="character" w:styleId="FootnoteReference">
    <w:name w:val="footnote reference"/>
    <w:basedOn w:val="DefaultParagraphFont"/>
    <w:uiPriority w:val="99"/>
    <w:unhideWhenUsed/>
    <w:rsid w:val="005B55D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9340755">
      <w:bodyDiv w:val="1"/>
      <w:marLeft w:val="0"/>
      <w:marRight w:val="0"/>
      <w:marTop w:val="0"/>
      <w:marBottom w:val="0"/>
      <w:divBdr>
        <w:top w:val="none" w:sz="0" w:space="0" w:color="auto"/>
        <w:left w:val="none" w:sz="0" w:space="0" w:color="auto"/>
        <w:bottom w:val="none" w:sz="0" w:space="0" w:color="auto"/>
        <w:right w:val="none" w:sz="0" w:space="0" w:color="auto"/>
      </w:divBdr>
    </w:div>
    <w:div w:id="1081218350">
      <w:bodyDiv w:val="1"/>
      <w:marLeft w:val="0"/>
      <w:marRight w:val="0"/>
      <w:marTop w:val="0"/>
      <w:marBottom w:val="0"/>
      <w:divBdr>
        <w:top w:val="none" w:sz="0" w:space="0" w:color="auto"/>
        <w:left w:val="none" w:sz="0" w:space="0" w:color="auto"/>
        <w:bottom w:val="none" w:sz="0" w:space="0" w:color="auto"/>
        <w:right w:val="none" w:sz="0" w:space="0" w:color="auto"/>
      </w:divBdr>
    </w:div>
    <w:div w:id="137056804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39">
          <w:marLeft w:val="0"/>
          <w:marRight w:val="0"/>
          <w:marTop w:val="0"/>
          <w:marBottom w:val="0"/>
          <w:divBdr>
            <w:top w:val="none" w:sz="0" w:space="0" w:color="auto"/>
            <w:left w:val="none" w:sz="0" w:space="0" w:color="auto"/>
            <w:bottom w:val="none" w:sz="0" w:space="0" w:color="auto"/>
            <w:right w:val="none" w:sz="0" w:space="0" w:color="auto"/>
          </w:divBdr>
          <w:divsChild>
            <w:div w:id="288173616">
              <w:marLeft w:val="0"/>
              <w:marRight w:val="0"/>
              <w:marTop w:val="0"/>
              <w:marBottom w:val="0"/>
              <w:divBdr>
                <w:top w:val="single" w:sz="6" w:space="0" w:color="E0E4E9"/>
                <w:left w:val="single" w:sz="6" w:space="0" w:color="E0E4E9"/>
                <w:bottom w:val="single" w:sz="6" w:space="0" w:color="E0E4E9"/>
                <w:right w:val="single" w:sz="6" w:space="0" w:color="E0E4E9"/>
              </w:divBdr>
              <w:divsChild>
                <w:div w:id="1839693286">
                  <w:marLeft w:val="0"/>
                  <w:marRight w:val="0"/>
                  <w:marTop w:val="0"/>
                  <w:marBottom w:val="0"/>
                  <w:divBdr>
                    <w:top w:val="none" w:sz="0" w:space="0" w:color="auto"/>
                    <w:left w:val="none" w:sz="0" w:space="0" w:color="auto"/>
                    <w:bottom w:val="none" w:sz="0" w:space="0" w:color="auto"/>
                    <w:right w:val="none" w:sz="0" w:space="0" w:color="auto"/>
                  </w:divBdr>
                  <w:divsChild>
                    <w:div w:id="11804433">
                      <w:marLeft w:val="0"/>
                      <w:marRight w:val="0"/>
                      <w:marTop w:val="0"/>
                      <w:marBottom w:val="0"/>
                      <w:divBdr>
                        <w:top w:val="none" w:sz="0" w:space="0" w:color="auto"/>
                        <w:left w:val="none" w:sz="0" w:space="0" w:color="auto"/>
                        <w:bottom w:val="none" w:sz="0" w:space="0" w:color="auto"/>
                        <w:right w:val="none" w:sz="0" w:space="0" w:color="auto"/>
                      </w:divBdr>
                      <w:divsChild>
                        <w:div w:id="475296199">
                          <w:marLeft w:val="0"/>
                          <w:marRight w:val="0"/>
                          <w:marTop w:val="0"/>
                          <w:marBottom w:val="0"/>
                          <w:divBdr>
                            <w:top w:val="none" w:sz="0" w:space="0" w:color="auto"/>
                            <w:left w:val="none" w:sz="0" w:space="0" w:color="auto"/>
                            <w:bottom w:val="none" w:sz="0" w:space="0" w:color="auto"/>
                            <w:right w:val="none" w:sz="0" w:space="0" w:color="auto"/>
                          </w:divBdr>
                          <w:divsChild>
                            <w:div w:id="15883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guides.soton.ac.uk/uni/isolutions/lg-office-2013/start/default.htm?A9CFD92F-2CD9-4526-8B18-3EE00583BA35" TargetMode="External"/><Relationship Id="rId21" Type="http://schemas.openxmlformats.org/officeDocument/2006/relationships/hyperlink" Target="https://guides.soton.ac.uk/uni/isolutions/lg-office-2013/start/default.htm?7BD2F0D5-EEDA-4431-9C2F-9EF58724B150" TargetMode="Externa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hyperlink" Target="https://guides.soton.ac.uk/uni/isolutions/lg-office-2013/start/default.htm?DE05446D-6E1B-4D7B-9574-4CFF1053550B" TargetMode="External"/><Relationship Id="rId68"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6.xml"/><Relationship Id="rId11" Type="http://schemas.openxmlformats.org/officeDocument/2006/relationships/footer" Target="footer2.xml"/><Relationship Id="rId24" Type="http://schemas.openxmlformats.org/officeDocument/2006/relationships/hyperlink" Target="https://guides.soton.ac.uk/uni/isolutions/lg-office-2013/start/default.htm?8B3C0228-F863-4A37-9F68-1CEB3D86375E" TargetMode="External"/><Relationship Id="rId32" Type="http://schemas.openxmlformats.org/officeDocument/2006/relationships/hyperlink" Target="https://guides.soton.ac.uk/uni/isolutions/lg-office-2013/start/default.htm?D790044D-A346-4664-8CB7-705C0257124A" TargetMode="External"/><Relationship Id="rId37" Type="http://schemas.openxmlformats.org/officeDocument/2006/relationships/hyperlink" Target="https://guides.soton.ac.uk/uni/isolutions/lg-office-2013/start/default.htm?2167815B-C3D2-4C5A-8BC1-8020A1520D7A" TargetMode="External"/><Relationship Id="rId40" Type="http://schemas.openxmlformats.org/officeDocument/2006/relationships/footer" Target="footer9.xml"/><Relationship Id="rId45" Type="http://schemas.openxmlformats.org/officeDocument/2006/relationships/image" Target="media/image7.png"/><Relationship Id="rId53" Type="http://schemas.openxmlformats.org/officeDocument/2006/relationships/image" Target="media/image15.jpeg"/><Relationship Id="rId58" Type="http://schemas.openxmlformats.org/officeDocument/2006/relationships/image" Target="media/image20.png"/><Relationship Id="rId66" Type="http://schemas.openxmlformats.org/officeDocument/2006/relationships/header" Target="header11.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footer" Target="footer4.xml"/><Relationship Id="rId14" Type="http://schemas.openxmlformats.org/officeDocument/2006/relationships/hyperlink" Target="http://go.soton.ac.uk/thesismac" TargetMode="External"/><Relationship Id="rId22" Type="http://schemas.openxmlformats.org/officeDocument/2006/relationships/hyperlink" Target="https://guides.soton.ac.uk/uni/isolutions/lg-office-2013/start/default.htm?19F15C7B-1CC4-4F98-96BF-D6EA1DAF8A09" TargetMode="External"/><Relationship Id="rId27" Type="http://schemas.openxmlformats.org/officeDocument/2006/relationships/header" Target="header6.xml"/><Relationship Id="rId30" Type="http://schemas.openxmlformats.org/officeDocument/2006/relationships/hyperlink" Target="https://guides.soton.ac.uk/uni/isolutions/lg-office-2013/start/default.htm?922E5D68-7B22-45D7-B58E-7F0BB82EF6BB" TargetMode="External"/><Relationship Id="rId35" Type="http://schemas.openxmlformats.org/officeDocument/2006/relationships/hyperlink" Target="https://guides.soton.ac.uk/uni/isolutions/lg-office-2013/start/default.htm?257D2144-3CC1-47D0-BE3B-BE1A0888BFBB"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jpeg"/><Relationship Id="rId64" Type="http://schemas.openxmlformats.org/officeDocument/2006/relationships/header" Target="header9.xml"/><Relationship Id="rId69" Type="http://schemas.openxmlformats.org/officeDocument/2006/relationships/header" Target="header14.xml"/><Relationship Id="rId8" Type="http://schemas.openxmlformats.org/officeDocument/2006/relationships/header" Target="header1.xml"/><Relationship Id="rId51" Type="http://schemas.openxmlformats.org/officeDocument/2006/relationships/image" Target="media/image13.jpeg"/><Relationship Id="rId72" Type="http://schemas.openxmlformats.org/officeDocument/2006/relationships/header" Target="header17.xml"/><Relationship Id="rId3" Type="http://schemas.openxmlformats.org/officeDocument/2006/relationships/styles" Target="styles.xml"/><Relationship Id="rId12" Type="http://schemas.openxmlformats.org/officeDocument/2006/relationships/hyperlink" Target="https://www.southampton.ac.uk/doctoral-college/professional-development-programme/about-the-programme/knowledge-and-techniques-for-research/using-it-software/text-word.page" TargetMode="External"/><Relationship Id="rId17" Type="http://schemas.openxmlformats.org/officeDocument/2006/relationships/header" Target="header4.xml"/><Relationship Id="rId25" Type="http://schemas.openxmlformats.org/officeDocument/2006/relationships/image" Target="media/image2.png"/><Relationship Id="rId33" Type="http://schemas.openxmlformats.org/officeDocument/2006/relationships/footer" Target="footer7.xml"/><Relationship Id="rId38" Type="http://schemas.openxmlformats.org/officeDocument/2006/relationships/hyperlink" Target="https://guides.soton.ac.uk/uni/isolutions/lg-office-2013/start/default.htm?8DF05004-D415-4320-92B4-24FB460DA31C"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header" Target="header12.xml"/><Relationship Id="rId20" Type="http://schemas.openxmlformats.org/officeDocument/2006/relationships/footer" Target="footer5.xml"/><Relationship Id="rId41" Type="http://schemas.openxmlformats.org/officeDocument/2006/relationships/image" Target="media/image3.png"/><Relationship Id="rId54" Type="http://schemas.openxmlformats.org/officeDocument/2006/relationships/image" Target="media/image16.jpeg"/><Relationship Id="rId62" Type="http://schemas.openxmlformats.org/officeDocument/2006/relationships/hyperlink" Target="https://guides.soton.ac.uk/uni/isolutions/lg-office-2013/start/default.htm?B3BA6016-BA29-4074-8750-ED984008519A" TargetMode="External"/><Relationship Id="rId70"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guides.soton.ac.uk/uni/isolutions/lg-office-2013/start/default.htm?866F12E1-A2EC-4177-AD89-D19949D12186" TargetMode="External"/><Relationship Id="rId28" Type="http://schemas.openxmlformats.org/officeDocument/2006/relationships/header" Target="header7.xml"/><Relationship Id="rId36" Type="http://schemas.openxmlformats.org/officeDocument/2006/relationships/footer" Target="footer8.xml"/><Relationship Id="rId49" Type="http://schemas.openxmlformats.org/officeDocument/2006/relationships/image" Target="media/image11.png"/><Relationship Id="rId57" Type="http://schemas.openxmlformats.org/officeDocument/2006/relationships/image" Target="media/image19.jpeg"/><Relationship Id="rId10" Type="http://schemas.openxmlformats.org/officeDocument/2006/relationships/footer" Target="footer1.xml"/><Relationship Id="rId31" Type="http://schemas.openxmlformats.org/officeDocument/2006/relationships/hyperlink" Target="https://guides.soton.ac.uk/uni/isolutions/lg-office-2013/start/default.htm?F333358B-B64A-4468-8A94-D662612DC58F" TargetMode="External"/><Relationship Id="rId44" Type="http://schemas.openxmlformats.org/officeDocument/2006/relationships/image" Target="media/image6.png"/><Relationship Id="rId52" Type="http://schemas.openxmlformats.org/officeDocument/2006/relationships/image" Target="media/image14.jpeg"/><Relationship Id="rId60" Type="http://schemas.openxmlformats.org/officeDocument/2006/relationships/image" Target="media/image22.png"/><Relationship Id="rId65" Type="http://schemas.openxmlformats.org/officeDocument/2006/relationships/header" Target="header10.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go.soton.ac.uk/thesispc" TargetMode="External"/><Relationship Id="rId18" Type="http://schemas.openxmlformats.org/officeDocument/2006/relationships/header" Target="header5.xml"/><Relationship Id="rId39" Type="http://schemas.openxmlformats.org/officeDocument/2006/relationships/header" Target="header8.xml"/><Relationship Id="rId34" Type="http://schemas.openxmlformats.org/officeDocument/2006/relationships/hyperlink" Target="https://guides.soton.ac.uk/uni/isolutions/lg-office-2013/start/default.htm?A3C076D6-ADAA-44C5-AC9F-C8CFF551A08F" TargetMode="External"/><Relationship Id="rId50" Type="http://schemas.openxmlformats.org/officeDocument/2006/relationships/image" Target="media/image12.png"/><Relationship Id="rId55" Type="http://schemas.openxmlformats.org/officeDocument/2006/relationships/image" Target="media/image17.jpeg"/><Relationship Id="rId7" Type="http://schemas.openxmlformats.org/officeDocument/2006/relationships/endnotes" Target="endnotes.xml"/><Relationship Id="rId71" Type="http://schemas.openxmlformats.org/officeDocument/2006/relationships/header" Target="header16.xml"/></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F1b_apXjjV0&amp;feature=youtu.b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user/Documents/thesisdraft/uos_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Lar08</b:Tag>
    <b:SourceType>JournalArticle</b:SourceType>
    <b:Guid>{DEAE3B3C-5F19-EF42-AB5A-707C5D2D47A1}</b:Guid>
    <b:Title>Gait analysis in forensic medicine.</b:Title>
    <b:Year>2008</b:Year>
    <b:Volume>53</b:Volume>
    <b:Pages>1149-1153</b:Pages>
    <b:Author>
      <b:Author>
        <b:NameList>
          <b:Person>
            <b:Last>Larsen</b:Last>
            <b:Middle>K.</b:Middle>
            <b:First>Peter</b:First>
          </b:Person>
          <b:Person>
            <b:Last>Simonsen</b:Last>
            <b:Middle>B.</b:Middle>
            <b:First>Erik</b:First>
          </b:Person>
          <b:Person>
            <b:Last>Lynnerup</b:Last>
            <b:First>Niels</b:First>
          </b:Person>
        </b:NameList>
      </b:Author>
    </b:Author>
    <b:JournalName>Journal of forensic sciences</b:JournalName>
    <b:Month>Sep</b:Month>
    <b:Day>1</b:Day>
    <b:Issue>5</b:Issue>
    <b:RefOrder>1</b:RefOrder>
  </b:Source>
  <b:Source>
    <b:Tag>Bou11</b:Tag>
    <b:SourceType>JournalArticle</b:SourceType>
    <b:Guid>{014A8DD9-6B08-B440-9891-BAE87D908E51}</b:Guid>
    <b:Title>On using gait in forensic biometrics</b:Title>
    <b:Year>2011</b:Year>
    <b:Volume>56</b:Volume>
    <b:Pages>882-889</b:Pages>
    <b:Author>
      <b:Author>
        <b:NameList>
          <b:Person>
            <b:Last>Bouchrika</b:Last>
            <b:First>Imed</b:First>
          </b:Person>
          <b:Person>
            <b:Last>Goffredo</b:Last>
            <b:First>Michaela</b:First>
          </b:Person>
          <b:Person>
            <b:Last>Carter</b:Last>
            <b:First>John</b:First>
          </b:Person>
          <b:Person>
            <b:Last>Nixon</b:Last>
            <b:First>Mark</b:First>
          </b:Person>
        </b:NameList>
      </b:Author>
    </b:Author>
    <b:JournalName>Journal of forensic sciences</b:JournalName>
    <b:Month>Jun</b:Month>
    <b:Day>1</b:Day>
    <b:Issue>4</b:Issue>
    <b:RefOrder>2</b:RefOrder>
  </b:Source>
  <b:Source>
    <b:Tag>Cun03</b:Tag>
    <b:SourceType>JournalArticle</b:SourceType>
    <b:Guid>{D4B38829-10E9-094E-90A5-6651988EE9AD}</b:Guid>
    <b:Title>Automatic extraction and description of human gait models for recognition purposes</b:Title>
    <b:Publisher>Elsevier Science (USA)</b:Publisher>
    <b:Volume>90</b:Volume>
    <b:Year>2003</b:Year>
    <b:Pages>1-41</b:Pages>
    <b:JournalName>Computer Vision and Image Understanding</b:JournalName>
    <b:Month>Apr</b:Month>
    <b:Day>30</b:Day>
    <b:Issue>1</b:Issue>
    <b:Author>
      <b:Author>
        <b:NameList>
          <b:Person>
            <b:Last>Cunado</b:Last>
            <b:First>David</b:First>
          </b:Person>
          <b:Person>
            <b:Last>Nixon</b:Last>
            <b:Middle>S</b:Middle>
            <b:First>Mark</b:First>
          </b:Person>
          <b:Person>
            <b:Last>Carter</b:Last>
            <b:Middle>N</b:Middle>
            <b:First>John</b:First>
          </b:Person>
        </b:NameList>
      </b:Author>
    </b:Author>
    <b:RefOrder>3</b:RefOrder>
  </b:Source>
  <b:Source>
    <b:Tag>Bou07</b:Tag>
    <b:SourceType>ConferenceProceedings</b:SourceType>
    <b:Guid>{83D2BF6C-2E25-FD46-A567-7275353024BB}</b:Guid>
    <b:Title>Gait-based pedestrian detection for automated surveillance.</b:Title>
    <b:City>Bielefeld</b:City>
    <b:Year>2007</b:Year>
    <b:Author>
      <b:Author>
        <b:NameList>
          <b:Person>
            <b:Last>Bouchrika</b:Last>
            <b:First>Imed</b:First>
          </b:Person>
          <b:Person>
            <b:Last>Nixon</b:Last>
            <b:Middle>S.</b:Middle>
            <b:First>Mark</b:First>
          </b:Person>
        </b:NameList>
      </b:Author>
    </b:Author>
    <b:ConferenceName>International conference on computer vision systems</b:ConferenceName>
    <b:RefOrder>4</b:RefOrder>
  </b:Source>
  <b:Source>
    <b:Tag>Jun13</b:Tag>
    <b:SourceType>JournalArticle</b:SourceType>
    <b:Guid>{081BD538-167E-3F45-9C3F-DF426FAFFAFC}</b:Guid>
    <b:Title>Heel strike detection based on human walking movement for surveillance analysis</b:Title>
    <b:JournalName>Pattern Recognition Letters</b:JournalName>
    <b:Year>2013</b:Year>
    <b:Month>Jun</b:Month>
    <b:Day>1</b:Day>
    <b:Volume>34</b:Volume>
    <b:Issue>8</b:Issue>
    <b:Pages>895-902</b:Pages>
    <b:Author>
      <b:Author>
        <b:NameList>
          <b:Person>
            <b:Last>Jung</b:Last>
            <b:First>Sung-Uk</b:First>
          </b:Person>
          <b:Person>
            <b:Last>Nixon</b:Last>
            <b:Middle>S</b:Middle>
            <b:First>Mark</b:First>
          </b:Person>
        </b:NameList>
      </b:Author>
    </b:Author>
    <b:RefOrder>5</b:RefOrder>
  </b:Source>
  <b:Source>
    <b:Tag>Taf10</b:Tag>
    <b:SourceType>JournalArticle</b:SourceType>
    <b:Guid>{F8BEE6CD-0EC7-8848-806C-33018B11016F}</b:Guid>
    <b:Title>Model-based human gait recognition using leg and arm movements</b:Title>
    <b:Volume>23</b:Volume>
    <b:Year>2010</b:Year>
    <b:Pages>1237-1246</b:Pages>
    <b:Author>
      <b:Author>
        <b:NameList>
          <b:Person>
            <b:Last>Tafazzoli</b:Last>
            <b:First>Faezeh</b:First>
          </b:Person>
          <b:Person>
            <b:Last>Safabakhsh</b:Last>
            <b:First>Reza</b:First>
          </b:Person>
        </b:NameList>
      </b:Author>
    </b:Author>
    <b:JournalName>Engineering applications of artificial intelligence</b:JournalName>
    <b:Month>Dec</b:Month>
    <b:Day>31</b:Day>
    <b:Issue>8</b:Issue>
    <b:RefOrder>13</b:RefOrder>
  </b:Source>
  <b:Source>
    <b:Tag>Shu04</b:Tag>
    <b:SourceType>JournalArticle</b:SourceType>
    <b:Guid>{388DE398-E294-1444-825F-6442400826CF}</b:Guid>
    <b:Title>On a large sequence-based human gait database.</b:Title>
    <b:JournalName>Applications and Science in Soft Computing</b:JournalName>
    <b:Publisher>Springer </b:Publisher>
    <b:City>Berlin Heidelberg</b:City>
    <b:Year>2004</b:Year>
    <b:Pages>339-346</b:Pages>
    <b:Author>
      <b:Author>
        <b:NameList>
          <b:Person>
            <b:Last>Shutler</b:Last>
            <b:Middle>D.</b:Middle>
            <b:First>Jamie</b:First>
          </b:Person>
          <b:Person>
            <b:Last>Grant</b:Last>
            <b:Middle>G.</b:Middle>
            <b:First>Michael</b:First>
          </b:Person>
          <b:Person>
            <b:Last>Nixon</b:Last>
            <b:Middle>S.</b:Middle>
            <b:First>Mark</b:First>
          </b:Person>
          <b:Person>
            <b:Last>Carter</b:Last>
            <b:Middle>N.</b:Middle>
            <b:First>John</b:First>
          </b:Person>
        </b:NameList>
      </b:Author>
    </b:Author>
    <b:RefOrder>14</b:RefOrder>
  </b:Source>
  <b:Source>
    <b:Tag>Iwa12</b:Tag>
    <b:SourceType>JournalArticle</b:SourceType>
    <b:Guid>{2BBDFB74-F4E3-184B-AA57-F5F689CBE892}</b:Guid>
    <b:Title>The ou-isir gait database comprising the large population dataset and performance evaluation of gait recognition.</b:Title>
    <b:JournalName>IEEE Transactions on Information Forensics and Security</b:JournalName>
    <b:Year>2012</b:Year>
    <b:Month>Oct</b:Month>
    <b:Volume>7</b:Volume>
    <b:Issue>5</b:Issue>
    <b:Pages>1511-1521</b:Pages>
    <b:Author>
      <b:Author>
        <b:NameList>
          <b:Person>
            <b:Last>Iwama</b:Last>
            <b:First>Haruyuki</b:First>
          </b:Person>
          <b:Person>
            <b:Last>Okumura</b:Last>
            <b:First>Mayu</b:First>
          </b:Person>
          <b:Person>
            <b:Last>Makihara</b:Last>
            <b:First>Yasushi</b:First>
          </b:Person>
          <b:Person>
            <b:Last>Yagi</b:Last>
            <b:First>Yasushi</b:First>
          </b:Person>
        </b:NameList>
      </b:Author>
    </b:Author>
    <b:RefOrder>15</b:RefOrder>
  </b:Source>
</b:Sources>
</file>

<file path=customXml/itemProps1.xml><?xml version="1.0" encoding="utf-8"?>
<ds:datastoreItem xmlns:ds="http://schemas.openxmlformats.org/officeDocument/2006/customXml" ds:itemID="{DEC4071F-FF4F-FB43-A850-875E78F6F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uos_thesis_template.dotx</Template>
  <TotalTime>36</TotalTime>
  <Pages>51</Pages>
  <Words>13481</Words>
  <Characters>76843</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University of Southampton</Company>
  <LinksUpToDate>false</LinksUpToDate>
  <CharactersWithSpaces>90144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 Y.</dc:creator>
  <cp:keywords>v28</cp:keywords>
  <cp:lastModifiedBy>Sun Y.</cp:lastModifiedBy>
  <cp:revision>36</cp:revision>
  <cp:lastPrinted>2017-07-24T10:14:00Z</cp:lastPrinted>
  <dcterms:created xsi:type="dcterms:W3CDTF">2017-12-02T19:11:00Z</dcterms:created>
  <dcterms:modified xsi:type="dcterms:W3CDTF">2017-12-02T23:53:00Z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-110044597</vt:i4>
  </property>
  <property fmtid="{D5CDD505-2E9C-101B-9397-08002B2CF9AE}" pid="4" name="_EmailSubject">
    <vt:lpwstr>NEW FILES FOR PGR WEBSITE - COMPLETION OF RESEARCH CANDIDATURE</vt:lpwstr>
  </property>
  <property fmtid="{D5CDD505-2E9C-101B-9397-08002B2CF9AE}" pid="5" name="_AuthorEmail">
    <vt:lpwstr>S.R.Carey-Kent@soton.ac.uk</vt:lpwstr>
  </property>
  <property fmtid="{D5CDD505-2E9C-101B-9397-08002B2CF9AE}" pid="6" name="_AuthorEmailDisplayName">
    <vt:lpwstr>Carey-Kent S.R.</vt:lpwstr>
  </property>
  <property fmtid="{D5CDD505-2E9C-101B-9397-08002B2CF9AE}" pid="7" name="_PreviousAdHocReviewCycleID">
    <vt:i4>1901523316</vt:i4>
  </property>
  <property fmtid="{D5CDD505-2E9C-101B-9397-08002B2CF9AE}" pid="8" name="_ReviewingToolsShownOnce">
    <vt:lpwstr/>
  </property>
  <property fmtid="{D5CDD505-2E9C-101B-9397-08002B2CF9AE}" pid="9" name="_DocHome">
    <vt:i4>-1664594768</vt:i4>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6th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16th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10th edition - Harvard</vt:lpwstr>
  </property>
  <property fmtid="{D5CDD505-2E9C-101B-9397-08002B2CF9AE}" pid="22" name="Mendeley Recent Style Id 6_1">
    <vt:lpwstr>http://www.zotero.org/styles/harvard1</vt:lpwstr>
  </property>
  <property fmtid="{D5CDD505-2E9C-101B-9397-08002B2CF9AE}" pid="23" name="Mendeley Recent Style Name 6_1">
    <vt:lpwstr>Harvard reference format 1 (deprecated)</vt:lpwstr>
  </property>
  <property fmtid="{D5CDD505-2E9C-101B-9397-08002B2CF9AE}" pid="24" name="Mendeley Recent Style Id 7_1">
    <vt:lpwstr>http://www.zotero.org/styles/ieee</vt:lpwstr>
  </property>
  <property fmtid="{D5CDD505-2E9C-101B-9397-08002B2CF9AE}" pid="25" name="Mendeley Recent Style Name 7_1">
    <vt:lpwstr>IEEE</vt:lpwstr>
  </property>
  <property fmtid="{D5CDD505-2E9C-101B-9397-08002B2CF9AE}" pid="26" name="Mendeley Recent Style Id 8_1">
    <vt:lpwstr>http://www.zotero.org/styles/modern-humanities-research-association</vt:lpwstr>
  </property>
  <property fmtid="{D5CDD505-2E9C-101B-9397-08002B2CF9AE}" pid="27" name="Mendeley Recent Style Name 8_1">
    <vt:lpwstr>Modern Humanities Research Association 3rd edition (note with bibliography)</vt:lpwstr>
  </property>
  <property fmtid="{D5CDD505-2E9C-101B-9397-08002B2CF9AE}" pid="28" name="Mendeley Recent Style Id 9_1">
    <vt:lpwstr>http://www.zotero.org/styles/modern-language-association</vt:lpwstr>
  </property>
  <property fmtid="{D5CDD505-2E9C-101B-9397-08002B2CF9AE}" pid="29" name="Mendeley Recent Style Name 9_1">
    <vt:lpwstr>Modern Language Association 7th edition</vt:lpwstr>
  </property>
</Properties>
</file>