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rFonts w:hint="default" w:eastAsia="微软雅黑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农产品批发市场大数据分析系统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default" w:eastAsia="微软雅黑"/>
                <w:lang w:val="en-US" w:eastAsia="zh-CN"/>
              </w:rPr>
              <w:t>农产品批发市场大数据分析系统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 w:eastAsia="微软雅黑"/>
                <w:lang w:val="en-US" w:eastAsia="zh-Hans"/>
              </w:rPr>
              <w:t>农业大数据 / 智慧农业 / 政府监管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 大数据框架：Hadoop（HDFS）、Hive、Spark、Flume、Kafka、Sqoop</w:t>
            </w:r>
          </w:p>
          <w:p w14:paraId="3DA3101F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 xml:space="preserve">开发语言：Python + 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Java+SQL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数据库：HBase + MySQL + Redis</w:t>
            </w:r>
          </w:p>
          <w:p w14:paraId="11811646">
            <w:pPr>
              <w:numPr>
                <w:ilvl w:val="0"/>
                <w:numId w:val="2"/>
              </w:numPr>
            </w:pPr>
            <w:r>
              <w:rPr>
                <w:rFonts w:hint="eastAsia"/>
                <w:lang w:val="en-US" w:eastAsia="zh-CN"/>
              </w:rPr>
              <w:t>可视化：ECharts / FineBI / Superset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数据仓库设计文档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基于全国农产品商务信息公共服务平台及各大批发市场公开数据，利用分布式爬虫采集粮油、蔬菜、水果等农产品价格、交易量、产地等信息。通过Hadoop进行数据清洗与存储，使用Hive进行数据仓库分析，构建价格趋势预测模型。系统提供可视化数据看板，展示区域价格对比、历史价格走势、供需热度图，辅助农业经营者、批发商和政府监管部门进行市场决策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</w:t>
      </w:r>
      <w:r>
        <w:rPr>
          <w:rFonts w:hint="eastAsia" w:ascii="微软雅黑" w:hAnsi="微软雅黑" w:cs="微软雅黑"/>
          <w:color w:val="000000"/>
          <w:kern w:val="0"/>
          <w:sz w:val="24"/>
          <w:szCs w:val="24"/>
          <w:lang w:val="en-US" w:eastAsia="zh-CN" w:bidi="ar"/>
        </w:rPr>
        <w:t>六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6472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472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85F98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数据采集模块</w:t>
            </w:r>
          </w:p>
        </w:tc>
        <w:tc>
          <w:tcPr>
            <w:tcW w:w="6472" w:type="dxa"/>
            <w:vAlign w:val="center"/>
          </w:tcPr>
          <w:p w14:paraId="6C3BD9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分布式爬虫、定时调度、增量采集、数据源管理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FA43F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数据存储模块</w:t>
            </w:r>
          </w:p>
        </w:tc>
        <w:tc>
          <w:tcPr>
            <w:tcW w:w="6472" w:type="dxa"/>
            <w:vAlign w:val="center"/>
          </w:tcPr>
          <w:p w14:paraId="14CD7D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HDFS原始数据存储、Hive数据仓库、HBase实时存储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11545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数据处理模块</w:t>
            </w:r>
          </w:p>
        </w:tc>
        <w:tc>
          <w:tcPr>
            <w:tcW w:w="6472" w:type="dxa"/>
            <w:vAlign w:val="center"/>
          </w:tcPr>
          <w:p w14:paraId="7ACDD6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数据清洗、数据脱敏、数据融合、数据质量校验</w:t>
            </w:r>
          </w:p>
        </w:tc>
      </w:tr>
      <w:tr w14:paraId="1FB5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D07B5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数据分析模块</w:t>
            </w:r>
          </w:p>
        </w:tc>
        <w:tc>
          <w:tcPr>
            <w:tcW w:w="6472" w:type="dxa"/>
            <w:vAlign w:val="center"/>
          </w:tcPr>
          <w:p w14:paraId="23838D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多维分析、价格趋势分析、供需分析、区域对比分析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206906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价格预测模块</w:t>
            </w:r>
          </w:p>
        </w:tc>
        <w:tc>
          <w:tcPr>
            <w:tcW w:w="6472" w:type="dxa"/>
            <w:vAlign w:val="center"/>
          </w:tcPr>
          <w:p w14:paraId="4EE762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时序预测模型、影响因素分析、预测结果评估</w:t>
            </w:r>
          </w:p>
        </w:tc>
      </w:tr>
      <w:tr w14:paraId="393C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97B02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可视化展示模块</w:t>
            </w:r>
          </w:p>
        </w:tc>
        <w:tc>
          <w:tcPr>
            <w:tcW w:w="6472" w:type="dxa"/>
            <w:vAlign w:val="center"/>
          </w:tcPr>
          <w:p w14:paraId="25D460E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数据看板、价格走势图、区域热度图、决策报告导出</w:t>
            </w:r>
          </w:p>
        </w:tc>
      </w:tr>
    </w:tbl>
    <w:p w14:paraId="1273E3C9">
      <w:pPr>
        <w:bidi w:val="0"/>
        <w:rPr>
          <w:b/>
          <w:bCs/>
          <w:lang w:val="en-US" w:eastAsia="zh-CN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模块一：数据采集模块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数据源规划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2667"/>
        <w:gridCol w:w="1440"/>
        <w:gridCol w:w="1769"/>
      </w:tblGrid>
      <w:tr w14:paraId="550E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数据源</w:t>
            </w:r>
          </w:p>
        </w:tc>
        <w:tc>
          <w:tcPr>
            <w:tcW w:w="2667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440" w:type="dxa"/>
          </w:tcPr>
          <w:p w14:paraId="7AB24D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采集频率</w:t>
            </w:r>
          </w:p>
        </w:tc>
        <w:tc>
          <w:tcPr>
            <w:tcW w:w="1769" w:type="dxa"/>
          </w:tcPr>
          <w:p w14:paraId="45E07E6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2CD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249AC6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全国农产品商务信息公共服务平台</w:t>
            </w:r>
          </w:p>
        </w:tc>
        <w:tc>
          <w:tcPr>
            <w:tcW w:w="2667" w:type="dxa"/>
            <w:vAlign w:val="center"/>
          </w:tcPr>
          <w:p w14:paraId="1C615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价格、交易量</w:t>
            </w:r>
          </w:p>
        </w:tc>
        <w:tc>
          <w:tcPr>
            <w:tcW w:w="1440" w:type="dxa"/>
            <w:vAlign w:val="center"/>
          </w:tcPr>
          <w:p w14:paraId="0346714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769" w:type="dxa"/>
            <w:vAlign w:val="center"/>
          </w:tcPr>
          <w:p w14:paraId="327918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核心数据源</w:t>
            </w:r>
          </w:p>
        </w:tc>
      </w:tr>
      <w:tr w14:paraId="541B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2ED975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各大批发市场公开数据</w:t>
            </w:r>
          </w:p>
        </w:tc>
        <w:tc>
          <w:tcPr>
            <w:tcW w:w="2667" w:type="dxa"/>
            <w:vAlign w:val="center"/>
          </w:tcPr>
          <w:p w14:paraId="487194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价格、交易量、产地</w:t>
            </w:r>
          </w:p>
        </w:tc>
        <w:tc>
          <w:tcPr>
            <w:tcW w:w="1440" w:type="dxa"/>
            <w:vAlign w:val="center"/>
          </w:tcPr>
          <w:p w14:paraId="4C4255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769" w:type="dxa"/>
            <w:vAlign w:val="center"/>
          </w:tcPr>
          <w:p w14:paraId="3AF66E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补充数据源</w:t>
            </w:r>
          </w:p>
        </w:tc>
      </w:tr>
      <w:tr w14:paraId="4A70E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507680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天气数据API</w:t>
            </w:r>
          </w:p>
        </w:tc>
        <w:tc>
          <w:tcPr>
            <w:tcW w:w="2667" w:type="dxa"/>
            <w:vAlign w:val="center"/>
          </w:tcPr>
          <w:p w14:paraId="54061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温度、降水、灾害预警</w:t>
            </w:r>
          </w:p>
        </w:tc>
        <w:tc>
          <w:tcPr>
            <w:tcW w:w="1440" w:type="dxa"/>
            <w:vAlign w:val="center"/>
          </w:tcPr>
          <w:p w14:paraId="3549CD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</w:t>
            </w:r>
          </w:p>
        </w:tc>
        <w:tc>
          <w:tcPr>
            <w:tcW w:w="1769" w:type="dxa"/>
            <w:vAlign w:val="center"/>
          </w:tcPr>
          <w:p w14:paraId="000530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辅助预测</w:t>
            </w:r>
          </w:p>
        </w:tc>
      </w:tr>
      <w:tr w14:paraId="3838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5CF35F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节假日数据</w:t>
            </w:r>
          </w:p>
        </w:tc>
        <w:tc>
          <w:tcPr>
            <w:tcW w:w="2667" w:type="dxa"/>
            <w:vAlign w:val="center"/>
          </w:tcPr>
          <w:p w14:paraId="2DDD31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节假日信息</w:t>
            </w:r>
          </w:p>
        </w:tc>
        <w:tc>
          <w:tcPr>
            <w:tcW w:w="1440" w:type="dxa"/>
            <w:vAlign w:val="center"/>
          </w:tcPr>
          <w:p w14:paraId="023D8E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年度</w:t>
            </w:r>
          </w:p>
        </w:tc>
        <w:tc>
          <w:tcPr>
            <w:tcW w:w="1769" w:type="dxa"/>
            <w:vAlign w:val="center"/>
          </w:tcPr>
          <w:p w14:paraId="1D1E6E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辅助预测</w:t>
            </w:r>
          </w:p>
        </w:tc>
      </w:tr>
      <w:tr w14:paraId="249D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8" w:type="dxa"/>
            <w:vAlign w:val="center"/>
          </w:tcPr>
          <w:p w14:paraId="51A775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物流数据（可选）</w:t>
            </w:r>
          </w:p>
        </w:tc>
        <w:tc>
          <w:tcPr>
            <w:tcW w:w="2667" w:type="dxa"/>
            <w:vAlign w:val="center"/>
          </w:tcPr>
          <w:p w14:paraId="3380BB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运费、运输时效</w:t>
            </w:r>
          </w:p>
        </w:tc>
        <w:tc>
          <w:tcPr>
            <w:tcW w:w="1440" w:type="dxa"/>
            <w:vAlign w:val="center"/>
          </w:tcPr>
          <w:p w14:paraId="0F6756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每周</w:t>
            </w:r>
          </w:p>
        </w:tc>
        <w:tc>
          <w:tcPr>
            <w:tcW w:w="1769" w:type="dxa"/>
            <w:vAlign w:val="center"/>
          </w:tcPr>
          <w:p w14:paraId="6E72E3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扩展数据源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分类与品牌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0D2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F39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090E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商品分类</w:t>
            </w:r>
          </w:p>
        </w:tc>
        <w:tc>
          <w:tcPr>
            <w:tcW w:w="6177" w:type="dxa"/>
            <w:vAlign w:val="center"/>
          </w:tcPr>
          <w:p w14:paraId="7E9B41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多级分类（如生鲜→水果→进口水果）</w:t>
            </w:r>
          </w:p>
        </w:tc>
      </w:tr>
      <w:tr w14:paraId="11DB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30C0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品牌管理</w:t>
            </w:r>
          </w:p>
        </w:tc>
        <w:tc>
          <w:tcPr>
            <w:tcW w:w="6177" w:type="dxa"/>
            <w:vAlign w:val="center"/>
          </w:tcPr>
          <w:p w14:paraId="7D524B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品牌创建、品牌关联商品、品牌专区</w:t>
            </w:r>
          </w:p>
        </w:tc>
      </w:tr>
      <w:tr w14:paraId="1621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F59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标签管理</w:t>
            </w:r>
          </w:p>
        </w:tc>
        <w:tc>
          <w:tcPr>
            <w:tcW w:w="6177" w:type="dxa"/>
            <w:vAlign w:val="center"/>
          </w:tcPr>
          <w:p w14:paraId="1CED22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商品标签（热卖、新品、限时折扣、推荐）</w:t>
            </w:r>
          </w:p>
        </w:tc>
      </w:tr>
    </w:tbl>
    <w:p w14:paraId="1207DE9F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分布式爬虫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1"/>
        <w:gridCol w:w="5825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825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56005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Scrapy + Redis分布式</w:t>
            </w:r>
          </w:p>
        </w:tc>
        <w:tc>
          <w:tcPr>
            <w:tcW w:w="5825" w:type="dxa"/>
            <w:vAlign w:val="center"/>
          </w:tcPr>
          <w:p w14:paraId="0C2919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多节点分布式爬虫，提高采集效率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79C51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反爬策略</w:t>
            </w:r>
          </w:p>
        </w:tc>
        <w:tc>
          <w:tcPr>
            <w:tcW w:w="5825" w:type="dxa"/>
            <w:vAlign w:val="center"/>
          </w:tcPr>
          <w:p w14:paraId="723140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代理IP池、User-Agent轮换、请求延时</w:t>
            </w:r>
          </w:p>
        </w:tc>
      </w:tr>
      <w:tr w14:paraId="7163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43C106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增量采集</w:t>
            </w:r>
          </w:p>
        </w:tc>
        <w:tc>
          <w:tcPr>
            <w:tcW w:w="5825" w:type="dxa"/>
            <w:vAlign w:val="center"/>
          </w:tcPr>
          <w:p w14:paraId="7997F8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只采集新增和变更数据，减少资源消耗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14CCDA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断点续爬</w:t>
            </w:r>
          </w:p>
        </w:tc>
        <w:tc>
          <w:tcPr>
            <w:tcW w:w="5825" w:type="dxa"/>
            <w:vAlign w:val="center"/>
          </w:tcPr>
          <w:p w14:paraId="1F44A7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爬虫中断后可从断点继续</w:t>
            </w:r>
          </w:p>
        </w:tc>
      </w:tr>
      <w:tr w14:paraId="4E79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vAlign w:val="center"/>
          </w:tcPr>
          <w:p w14:paraId="557F92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爬虫监控</w:t>
            </w:r>
          </w:p>
        </w:tc>
        <w:tc>
          <w:tcPr>
            <w:tcW w:w="5825" w:type="dxa"/>
            <w:vAlign w:val="center"/>
          </w:tcPr>
          <w:p w14:paraId="0AD99F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实时监控爬虫状态、采集量、异常告警</w:t>
            </w:r>
          </w:p>
        </w:tc>
      </w:tr>
    </w:tbl>
    <w:p w14:paraId="6438E0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3.1.4 数据源管理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02A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339B1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F00C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9C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0E6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数据源配置</w:t>
            </w:r>
          </w:p>
        </w:tc>
        <w:tc>
          <w:tcPr>
            <w:tcW w:w="6177" w:type="dxa"/>
            <w:vAlign w:val="center"/>
          </w:tcPr>
          <w:p w14:paraId="1FDC60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动态添加/修改/删除数据源</w:t>
            </w:r>
          </w:p>
        </w:tc>
      </w:tr>
      <w:tr w14:paraId="1E36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D0029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采集规则配置</w:t>
            </w:r>
          </w:p>
        </w:tc>
        <w:tc>
          <w:tcPr>
            <w:tcW w:w="6177" w:type="dxa"/>
            <w:vAlign w:val="center"/>
          </w:tcPr>
          <w:p w14:paraId="317314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配置XPath/正则表达式提取规则</w:t>
            </w:r>
          </w:p>
        </w:tc>
      </w:tr>
      <w:tr w14:paraId="6527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BA821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调度管理</w:t>
            </w:r>
          </w:p>
        </w:tc>
        <w:tc>
          <w:tcPr>
            <w:tcW w:w="6177" w:type="dxa"/>
            <w:vAlign w:val="center"/>
          </w:tcPr>
          <w:p w14:paraId="0A07F8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配置采集频率（每日/每小时/实时）</w:t>
            </w:r>
          </w:p>
        </w:tc>
      </w:tr>
      <w:tr w14:paraId="467F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3DF40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采集日志</w:t>
            </w:r>
          </w:p>
        </w:tc>
        <w:tc>
          <w:tcPr>
            <w:tcW w:w="6177" w:type="dxa"/>
            <w:vAlign w:val="center"/>
          </w:tcPr>
          <w:p w14:paraId="6DEE2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记录每次采集的时间、数据量、异常信息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模块二：数据存储模块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 HDFS原始数据存储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56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56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54D596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分层目录</w:t>
            </w:r>
          </w:p>
        </w:tc>
        <w:tc>
          <w:tcPr>
            <w:tcW w:w="6156" w:type="dxa"/>
            <w:vAlign w:val="center"/>
          </w:tcPr>
          <w:p w14:paraId="79EEC9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/raw/（原始数据）、/clean/（清洗后）、/warehouse/（数据仓库）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39D690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分区存储</w:t>
            </w:r>
          </w:p>
        </w:tc>
        <w:tc>
          <w:tcPr>
            <w:tcW w:w="6156" w:type="dxa"/>
            <w:vAlign w:val="center"/>
          </w:tcPr>
          <w:p w14:paraId="7179B5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按日期、品类、地区分区存储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106B3F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文件格式</w:t>
            </w:r>
          </w:p>
        </w:tc>
        <w:tc>
          <w:tcPr>
            <w:tcW w:w="6156" w:type="dxa"/>
            <w:vAlign w:val="center"/>
          </w:tcPr>
          <w:p w14:paraId="0474C6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原始数据存储为JSON/CSV，清洗后存储为Parquet/ORC</w:t>
            </w:r>
          </w:p>
        </w:tc>
      </w:tr>
      <w:tr w14:paraId="59DC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288BEE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数据备份</w:t>
            </w:r>
          </w:p>
        </w:tc>
        <w:tc>
          <w:tcPr>
            <w:tcW w:w="6156" w:type="dxa"/>
            <w:vAlign w:val="center"/>
          </w:tcPr>
          <w:p w14:paraId="42EAC7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多副本机制（默认3副本）</w:t>
            </w:r>
          </w:p>
        </w:tc>
      </w:tr>
    </w:tbl>
    <w:p w14:paraId="07B4875A">
      <w:pPr>
        <w:rPr>
          <w:rFonts w:hint="default"/>
          <w:lang w:val="en-US" w:eastAsia="zh-CN"/>
        </w:rPr>
      </w:pPr>
    </w:p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Hive数据仓库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6158"/>
      </w:tblGrid>
      <w:tr w14:paraId="1C96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58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74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vAlign w:val="center"/>
          </w:tcPr>
          <w:p w14:paraId="2963D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分层设计</w:t>
            </w:r>
          </w:p>
        </w:tc>
        <w:tc>
          <w:tcPr>
            <w:tcW w:w="6158" w:type="dxa"/>
            <w:vAlign w:val="center"/>
          </w:tcPr>
          <w:p w14:paraId="12CF7B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ODS（操作数据层）、DWD（明细层）、DWS（汇总层）、ADS（应用层）</w:t>
            </w:r>
          </w:p>
        </w:tc>
      </w:tr>
      <w:tr w14:paraId="16A2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vAlign w:val="center"/>
          </w:tcPr>
          <w:p w14:paraId="03249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分区表</w:t>
            </w:r>
          </w:p>
        </w:tc>
        <w:tc>
          <w:tcPr>
            <w:tcW w:w="6158" w:type="dxa"/>
            <w:vAlign w:val="center"/>
          </w:tcPr>
          <w:p w14:paraId="21F83E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按日期分区，提高查询效率</w:t>
            </w:r>
          </w:p>
        </w:tc>
      </w:tr>
      <w:tr w14:paraId="2548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vAlign w:val="center"/>
          </w:tcPr>
          <w:p w14:paraId="158E8E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分桶表</w:t>
            </w:r>
          </w:p>
        </w:tc>
        <w:tc>
          <w:tcPr>
            <w:tcW w:w="6158" w:type="dxa"/>
            <w:vAlign w:val="center"/>
          </w:tcPr>
          <w:p w14:paraId="0A0836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按品类分桶，优化Join操作</w:t>
            </w:r>
          </w:p>
        </w:tc>
      </w:tr>
      <w:tr w14:paraId="19FB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vAlign w:val="center"/>
          </w:tcPr>
          <w:p w14:paraId="6052B6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外部表</w:t>
            </w:r>
          </w:p>
        </w:tc>
        <w:tc>
          <w:tcPr>
            <w:tcW w:w="6158" w:type="dxa"/>
            <w:vAlign w:val="center"/>
          </w:tcPr>
          <w:p w14:paraId="49C306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映射HDFS原始数据，不移动数据</w:t>
            </w:r>
          </w:p>
        </w:tc>
      </w:tr>
    </w:tbl>
    <w:p w14:paraId="24611F53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3.2.3 HBase实时存储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58BF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DB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3A7B56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实时查询</w:t>
            </w:r>
          </w:p>
        </w:tc>
        <w:tc>
          <w:tcPr>
            <w:tcW w:w="5378" w:type="dxa"/>
            <w:vAlign w:val="center"/>
          </w:tcPr>
          <w:p w14:paraId="6B59AB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支持按RowKey快速查询最新价格</w:t>
            </w:r>
          </w:p>
        </w:tc>
      </w:tr>
      <w:tr w14:paraId="7D7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3CDA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热点数据</w:t>
            </w:r>
          </w:p>
        </w:tc>
        <w:tc>
          <w:tcPr>
            <w:tcW w:w="5378" w:type="dxa"/>
            <w:vAlign w:val="center"/>
          </w:tcPr>
          <w:p w14:paraId="10BED7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存储近7天热点数据，供可视化看板使用</w:t>
            </w:r>
          </w:p>
        </w:tc>
      </w:tr>
      <w:tr w14:paraId="212F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C992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RowKey设计</w:t>
            </w:r>
          </w:p>
        </w:tc>
        <w:tc>
          <w:tcPr>
            <w:tcW w:w="5378" w:type="dxa"/>
            <w:vAlign w:val="center"/>
          </w:tcPr>
          <w:p w14:paraId="12D5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品类_地区_日期（如：蔬菜_北京_2024-01-01）</w:t>
            </w:r>
          </w:p>
        </w:tc>
      </w:tr>
    </w:tbl>
    <w:p w14:paraId="442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3.2.4 MySQL元数据存储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3676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FA50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35F11F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1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7C8CD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任务元数据</w:t>
            </w:r>
          </w:p>
        </w:tc>
        <w:tc>
          <w:tcPr>
            <w:tcW w:w="5378" w:type="dxa"/>
            <w:vAlign w:val="center"/>
          </w:tcPr>
          <w:p w14:paraId="7E55DE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爬虫任务、ETL任务、分析任务</w:t>
            </w:r>
          </w:p>
        </w:tc>
      </w:tr>
      <w:tr w14:paraId="31EA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C6BC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系统配置</w:t>
            </w:r>
          </w:p>
        </w:tc>
        <w:tc>
          <w:tcPr>
            <w:tcW w:w="5378" w:type="dxa"/>
            <w:vAlign w:val="center"/>
          </w:tcPr>
          <w:p w14:paraId="442FFE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数据源配置、告警规则、用户权限</w:t>
            </w:r>
          </w:p>
        </w:tc>
      </w:tr>
      <w:tr w14:paraId="712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1925A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结果数据</w:t>
            </w:r>
          </w:p>
        </w:tc>
        <w:tc>
          <w:tcPr>
            <w:tcW w:w="5378" w:type="dxa"/>
            <w:vAlign w:val="center"/>
          </w:tcPr>
          <w:p w14:paraId="055E00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预测结果、报表摘要、导出记录</w:t>
            </w:r>
          </w:p>
        </w:tc>
      </w:tr>
    </w:tbl>
    <w:p w14:paraId="59351947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模块三：数据处理模块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数据清洗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清洗项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缺失值处理</w:t>
            </w:r>
          </w:p>
        </w:tc>
        <w:tc>
          <w:tcPr>
            <w:tcW w:w="6177" w:type="dxa"/>
            <w:vAlign w:val="center"/>
          </w:tcPr>
          <w:p w14:paraId="100F49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价格缺失：使用前后日均值填充；产地缺失：标注“未知”</w:t>
            </w:r>
          </w:p>
        </w:tc>
      </w:tr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异常值处理</w:t>
            </w:r>
          </w:p>
        </w:tc>
        <w:tc>
          <w:tcPr>
            <w:tcW w:w="6177" w:type="dxa"/>
            <w:vAlign w:val="center"/>
          </w:tcPr>
          <w:p w14:paraId="49575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价格异常（如超出3σ范围）：标记待人工审核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重复数据</w:t>
            </w:r>
          </w:p>
        </w:tc>
        <w:tc>
          <w:tcPr>
            <w:tcW w:w="6177" w:type="dxa"/>
            <w:vAlign w:val="center"/>
          </w:tcPr>
          <w:p w14:paraId="29EDA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同一天同一品类同一地区重复数据去重</w:t>
            </w:r>
          </w:p>
        </w:tc>
      </w:tr>
      <w:tr w14:paraId="1E2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0E5A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格式统一</w:t>
            </w:r>
          </w:p>
        </w:tc>
        <w:tc>
          <w:tcPr>
            <w:tcW w:w="6177" w:type="dxa"/>
            <w:vAlign w:val="center"/>
          </w:tcPr>
          <w:p w14:paraId="4890B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价格单位统一为元/公斤，日期格式统一为YYYY-MM-DD</w:t>
            </w:r>
          </w:p>
        </w:tc>
      </w:tr>
      <w:tr w14:paraId="5EF2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5F49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数据脱敏</w:t>
            </w:r>
          </w:p>
        </w:tc>
        <w:tc>
          <w:tcPr>
            <w:tcW w:w="6177" w:type="dxa"/>
            <w:vAlign w:val="center"/>
          </w:tcPr>
          <w:p w14:paraId="77BEFF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批发市场名称脱敏（涉及商业敏感信息）</w:t>
            </w:r>
          </w:p>
        </w:tc>
      </w:tr>
    </w:tbl>
    <w:p w14:paraId="02F59BF0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 数据融合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融合类型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多源数据合并</w:t>
            </w:r>
          </w:p>
        </w:tc>
        <w:tc>
          <w:tcPr>
            <w:tcW w:w="6177" w:type="dxa"/>
            <w:vAlign w:val="center"/>
          </w:tcPr>
          <w:p w14:paraId="4FD659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将不同数据源的同一商品价格数据融合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外部数据关联</w:t>
            </w:r>
          </w:p>
        </w:tc>
        <w:tc>
          <w:tcPr>
            <w:tcW w:w="6177" w:type="dxa"/>
            <w:vAlign w:val="center"/>
          </w:tcPr>
          <w:p w14:paraId="3B020C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关联天气数据、节假日数据，丰富分析维度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B1E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数据标准化</w:t>
            </w:r>
          </w:p>
        </w:tc>
        <w:tc>
          <w:tcPr>
            <w:tcW w:w="6177" w:type="dxa"/>
            <w:vAlign w:val="center"/>
          </w:tcPr>
          <w:p w14:paraId="06CB22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不同数据源的商品名称映射到统一品类体系</w:t>
            </w:r>
          </w:p>
        </w:tc>
      </w:tr>
    </w:tbl>
    <w:p w14:paraId="64C75802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 数据质量校验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44"/>
      </w:tblGrid>
      <w:tr w14:paraId="7F9B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校验项</w:t>
            </w:r>
          </w:p>
        </w:tc>
        <w:tc>
          <w:tcPr>
            <w:tcW w:w="6144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F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62508A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完整性</w:t>
            </w:r>
          </w:p>
        </w:tc>
        <w:tc>
          <w:tcPr>
            <w:tcW w:w="6144" w:type="dxa"/>
            <w:vAlign w:val="center"/>
          </w:tcPr>
          <w:p w14:paraId="4FC14F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检查必填字段（价格、日期、品类）是否为空</w:t>
            </w:r>
          </w:p>
        </w:tc>
      </w:tr>
      <w:tr w14:paraId="5753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57A04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准确性</w:t>
            </w:r>
          </w:p>
        </w:tc>
        <w:tc>
          <w:tcPr>
            <w:tcW w:w="6144" w:type="dxa"/>
            <w:vAlign w:val="center"/>
          </w:tcPr>
          <w:p w14:paraId="301086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价格是否在合理范围内（如蔬菜1-20元/公斤）</w:t>
            </w:r>
          </w:p>
        </w:tc>
      </w:tr>
      <w:tr w14:paraId="415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DF212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一致性</w:t>
            </w:r>
          </w:p>
        </w:tc>
        <w:tc>
          <w:tcPr>
            <w:tcW w:w="6144" w:type="dxa"/>
            <w:vAlign w:val="center"/>
          </w:tcPr>
          <w:p w14:paraId="7CB0C6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同一商品在不同数据源的价格差异是否过大</w:t>
            </w:r>
          </w:p>
        </w:tc>
      </w:tr>
      <w:tr w14:paraId="3150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B2B21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及时性</w:t>
            </w:r>
          </w:p>
        </w:tc>
        <w:tc>
          <w:tcPr>
            <w:tcW w:w="6144" w:type="dxa"/>
            <w:vAlign w:val="center"/>
          </w:tcPr>
          <w:p w14:paraId="0DD9D2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数据是否在预期时间内到达</w:t>
            </w:r>
          </w:p>
        </w:tc>
      </w:tr>
      <w:tr w14:paraId="5956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198E3F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质量报告</w:t>
            </w:r>
          </w:p>
        </w:tc>
        <w:tc>
          <w:tcPr>
            <w:tcW w:w="6144" w:type="dxa"/>
            <w:vAlign w:val="center"/>
          </w:tcPr>
          <w:p w14:paraId="1297C5D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每日生成数据质量报告，标记异常数据</w:t>
            </w:r>
          </w:p>
        </w:tc>
      </w:tr>
    </w:tbl>
    <w:p w14:paraId="50BB8E52">
      <w:pPr>
        <w:rPr>
          <w:rFonts w:hint="default"/>
          <w:lang w:val="en-US" w:eastAsia="zh-CN"/>
        </w:rPr>
      </w:pPr>
    </w:p>
    <w:p w14:paraId="14531DB8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 ETL任务调度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6106"/>
      </w:tblGrid>
      <w:tr w14:paraId="707C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06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EF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33FE1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工作流编排</w:t>
            </w:r>
          </w:p>
        </w:tc>
        <w:tc>
          <w:tcPr>
            <w:tcW w:w="6106" w:type="dxa"/>
            <w:vAlign w:val="center"/>
          </w:tcPr>
          <w:p w14:paraId="504DED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Oozie/Airflow编排ETL任务依赖关系</w:t>
            </w:r>
          </w:p>
        </w:tc>
      </w:tr>
      <w:tr w14:paraId="3EB3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DB823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定时调度</w:t>
            </w:r>
          </w:p>
        </w:tc>
        <w:tc>
          <w:tcPr>
            <w:tcW w:w="6106" w:type="dxa"/>
            <w:vAlign w:val="center"/>
          </w:tcPr>
          <w:p w14:paraId="755924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每日凌晨执行数据清洗、融合、加载</w:t>
            </w:r>
          </w:p>
        </w:tc>
      </w:tr>
      <w:tr w14:paraId="2460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E0B3B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任务监控</w:t>
            </w:r>
          </w:p>
        </w:tc>
        <w:tc>
          <w:tcPr>
            <w:tcW w:w="6106" w:type="dxa"/>
            <w:vAlign w:val="center"/>
          </w:tcPr>
          <w:p w14:paraId="6F9C61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实时监控ETL任务状态，失败自动重试</w:t>
            </w:r>
          </w:p>
        </w:tc>
      </w:tr>
      <w:tr w14:paraId="35DD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2CE8E1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告警通知</w:t>
            </w:r>
          </w:p>
        </w:tc>
        <w:tc>
          <w:tcPr>
            <w:tcW w:w="6106" w:type="dxa"/>
            <w:vAlign w:val="center"/>
          </w:tcPr>
          <w:p w14:paraId="6A4726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任务失败时发送告警邮件/短信</w:t>
            </w:r>
          </w:p>
        </w:tc>
      </w:tr>
    </w:tbl>
    <w:p w14:paraId="1F42B669">
      <w:pPr>
        <w:rPr>
          <w:rFonts w:hint="default"/>
          <w:lang w:val="en-US" w:eastAsia="zh-CN"/>
        </w:rPr>
      </w:pPr>
    </w:p>
    <w:p w14:paraId="35A4A302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模块四：数据分析模块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 多维分析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维度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时间维度</w:t>
            </w:r>
          </w:p>
        </w:tc>
        <w:tc>
          <w:tcPr>
            <w:tcW w:w="6423" w:type="dxa"/>
            <w:vAlign w:val="center"/>
          </w:tcPr>
          <w:p w14:paraId="60704E5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年、季度、月、周、日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品类维度</w:t>
            </w:r>
          </w:p>
        </w:tc>
        <w:tc>
          <w:tcPr>
            <w:tcW w:w="6423" w:type="dxa"/>
            <w:vAlign w:val="center"/>
          </w:tcPr>
          <w:p w14:paraId="3461E9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粮油、蔬菜、水果、肉类、水产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地区维度</w:t>
            </w:r>
          </w:p>
        </w:tc>
        <w:tc>
          <w:tcPr>
            <w:tcW w:w="6423" w:type="dxa"/>
            <w:vAlign w:val="center"/>
          </w:tcPr>
          <w:p w14:paraId="0F1972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省、市、批发市场</w:t>
            </w:r>
          </w:p>
        </w:tc>
      </w:tr>
      <w:tr w14:paraId="78A2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A23FF5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价格类型</w:t>
            </w:r>
          </w:p>
        </w:tc>
        <w:tc>
          <w:tcPr>
            <w:tcW w:w="6423" w:type="dxa"/>
            <w:vAlign w:val="center"/>
          </w:tcPr>
          <w:p w14:paraId="72E7DE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批发价、零售价、收购价</w:t>
            </w:r>
          </w:p>
        </w:tc>
      </w:tr>
    </w:tbl>
    <w:p w14:paraId="471C86BA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73465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03776F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分析指标</w:t>
            </w:r>
          </w:p>
        </w:tc>
        <w:tc>
          <w:tcPr>
            <w:tcW w:w="6423" w:type="dxa"/>
          </w:tcPr>
          <w:p w14:paraId="6E32D02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901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73B3090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最高价/最低价/平均价</w:t>
            </w:r>
          </w:p>
        </w:tc>
        <w:tc>
          <w:tcPr>
            <w:tcW w:w="6423" w:type="dxa"/>
            <w:vAlign w:val="center"/>
          </w:tcPr>
          <w:p w14:paraId="2C005FD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一定时间范围内的价格统计</w:t>
            </w:r>
          </w:p>
        </w:tc>
      </w:tr>
      <w:tr w14:paraId="2DB6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4E7DF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价格波动率</w:t>
            </w:r>
          </w:p>
        </w:tc>
        <w:tc>
          <w:tcPr>
            <w:tcW w:w="6423" w:type="dxa"/>
            <w:vAlign w:val="center"/>
          </w:tcPr>
          <w:p w14:paraId="7FA757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价格变异系数，反映市场稳定性</w:t>
            </w:r>
          </w:p>
        </w:tc>
      </w:tr>
      <w:tr w14:paraId="4CEA6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30443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</w:t>
            </w:r>
          </w:p>
        </w:tc>
        <w:tc>
          <w:tcPr>
            <w:tcW w:w="6423" w:type="dxa"/>
            <w:vAlign w:val="center"/>
          </w:tcPr>
          <w:p w14:paraId="119701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总交易量、日均交易量</w:t>
            </w:r>
          </w:p>
        </w:tc>
      </w:tr>
      <w:tr w14:paraId="2EFC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44A40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供需指数</w:t>
            </w:r>
          </w:p>
        </w:tc>
        <w:tc>
          <w:tcPr>
            <w:tcW w:w="6423" w:type="dxa"/>
            <w:vAlign w:val="center"/>
          </w:tcPr>
          <w:p w14:paraId="417EF9F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交易量/历史平均交易量</w:t>
            </w:r>
          </w:p>
        </w:tc>
      </w:tr>
    </w:tbl>
    <w:p w14:paraId="4C1BAF9C">
      <w:pPr>
        <w:rPr>
          <w:rFonts w:hint="eastAsia"/>
          <w:lang w:val="en-US" w:eastAsia="zh-CN"/>
        </w:rPr>
      </w:pPr>
    </w:p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 区域价格对比分析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跨区域对比</w:t>
            </w:r>
          </w:p>
        </w:tc>
        <w:tc>
          <w:tcPr>
            <w:tcW w:w="6177" w:type="dxa"/>
            <w:vAlign w:val="center"/>
          </w:tcPr>
          <w:p w14:paraId="453F0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同一品类不同地区的价格对比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产地-销地价格差</w:t>
            </w:r>
          </w:p>
        </w:tc>
        <w:tc>
          <w:tcPr>
            <w:tcW w:w="6177" w:type="dxa"/>
            <w:vAlign w:val="center"/>
          </w:tcPr>
          <w:p w14:paraId="72112E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分析产地价格与销地价格的差价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价格排名</w:t>
            </w:r>
          </w:p>
        </w:tc>
        <w:tc>
          <w:tcPr>
            <w:tcW w:w="6177" w:type="dxa"/>
            <w:vAlign w:val="center"/>
          </w:tcPr>
          <w:p w14:paraId="038071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各地区价格高低排名</w:t>
            </w:r>
          </w:p>
        </w:tc>
      </w:tr>
      <w:tr w14:paraId="6342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1E3E6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价格地图</w:t>
            </w:r>
          </w:p>
        </w:tc>
        <w:tc>
          <w:tcPr>
            <w:tcW w:w="6177" w:type="dxa"/>
            <w:vAlign w:val="center"/>
          </w:tcPr>
          <w:p w14:paraId="75BEDD9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地图可视化展示各地区价格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3.4.3 历史价格走势分析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08EB4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时间序列分析</w:t>
            </w:r>
          </w:p>
        </w:tc>
        <w:tc>
          <w:tcPr>
            <w:tcW w:w="6483" w:type="dxa"/>
            <w:vAlign w:val="center"/>
          </w:tcPr>
          <w:p w14:paraId="617BE3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展示特定品类/地区的历史价格走势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D608A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季节性分析</w:t>
            </w:r>
          </w:p>
        </w:tc>
        <w:tc>
          <w:tcPr>
            <w:tcW w:w="6483" w:type="dxa"/>
            <w:vAlign w:val="center"/>
          </w:tcPr>
          <w:p w14:paraId="05B0EB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分析农产品价格的季节性规律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AD7B1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同比环比</w:t>
            </w:r>
          </w:p>
        </w:tc>
        <w:tc>
          <w:tcPr>
            <w:tcW w:w="6483" w:type="dxa"/>
            <w:vAlign w:val="center"/>
          </w:tcPr>
          <w:p w14:paraId="205D11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与去年同期、上个月对比</w:t>
            </w:r>
          </w:p>
        </w:tc>
      </w:tr>
      <w:tr w14:paraId="34EA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830A99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周期检测</w:t>
            </w:r>
          </w:p>
        </w:tc>
        <w:tc>
          <w:tcPr>
            <w:tcW w:w="6483" w:type="dxa"/>
            <w:vAlign w:val="center"/>
          </w:tcPr>
          <w:p w14:paraId="6711EA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识别价格波动的周期性</w:t>
            </w:r>
          </w:p>
        </w:tc>
      </w:tr>
    </w:tbl>
    <w:p w14:paraId="21E6AA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3.4.4 供需热度分析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057C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28C531A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41709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BC7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3C7E7E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交易量排行</w:t>
            </w:r>
          </w:p>
        </w:tc>
        <w:tc>
          <w:tcPr>
            <w:tcW w:w="6483" w:type="dxa"/>
            <w:vAlign w:val="center"/>
          </w:tcPr>
          <w:p w14:paraId="74F9C2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交易量最高的品类/地区</w:t>
            </w:r>
          </w:p>
        </w:tc>
      </w:tr>
      <w:tr w14:paraId="4AF1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96EE0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供需热度图</w:t>
            </w:r>
          </w:p>
        </w:tc>
        <w:tc>
          <w:tcPr>
            <w:tcW w:w="6483" w:type="dxa"/>
            <w:vAlign w:val="center"/>
          </w:tcPr>
          <w:p w14:paraId="1BDEDF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热力图展示各地区交易活跃度</w:t>
            </w:r>
          </w:p>
        </w:tc>
      </w:tr>
      <w:tr w14:paraId="406B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DE5EC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供需指数</w:t>
            </w:r>
          </w:p>
        </w:tc>
        <w:tc>
          <w:tcPr>
            <w:tcW w:w="6483" w:type="dxa"/>
            <w:vAlign w:val="center"/>
          </w:tcPr>
          <w:p w14:paraId="1FA060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综合交易量、价格波动计算供需热度</w:t>
            </w:r>
          </w:p>
        </w:tc>
      </w:tr>
      <w:tr w14:paraId="50D8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C9B48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异常检测</w:t>
            </w:r>
          </w:p>
        </w:tc>
        <w:tc>
          <w:tcPr>
            <w:tcW w:w="6483" w:type="dxa"/>
            <w:vAlign w:val="center"/>
          </w:tcPr>
          <w:p w14:paraId="46297B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识别供需异常的品类/地区</w:t>
            </w:r>
          </w:p>
        </w:tc>
      </w:tr>
    </w:tbl>
    <w:p w14:paraId="211369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3.4.5 关联分析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592D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4BA4F26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0F1C4B6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117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700EA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品类关联</w:t>
            </w:r>
          </w:p>
        </w:tc>
        <w:tc>
          <w:tcPr>
            <w:tcW w:w="6483" w:type="dxa"/>
            <w:vAlign w:val="center"/>
          </w:tcPr>
          <w:p w14:paraId="11B96D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哪些品类的价格波动具有相关性</w:t>
            </w:r>
          </w:p>
        </w:tc>
      </w:tr>
      <w:tr w14:paraId="2C68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C8E276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地区关联</w:t>
            </w:r>
          </w:p>
        </w:tc>
        <w:tc>
          <w:tcPr>
            <w:tcW w:w="6483" w:type="dxa"/>
            <w:vAlign w:val="center"/>
          </w:tcPr>
          <w:p w14:paraId="5C0849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哪些地区的价格波动相互影响</w:t>
            </w:r>
          </w:p>
        </w:tc>
      </w:tr>
      <w:tr w14:paraId="5D58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37B60B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天气影响</w:t>
            </w:r>
          </w:p>
        </w:tc>
        <w:tc>
          <w:tcPr>
            <w:tcW w:w="6483" w:type="dxa"/>
            <w:vAlign w:val="center"/>
          </w:tcPr>
          <w:p w14:paraId="29480E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分析天气因素对价格的影响程度</w:t>
            </w:r>
          </w:p>
        </w:tc>
      </w:tr>
      <w:tr w14:paraId="2475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74C42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节假日影响</w:t>
            </w:r>
          </w:p>
        </w:tc>
        <w:tc>
          <w:tcPr>
            <w:tcW w:w="6483" w:type="dxa"/>
            <w:vAlign w:val="center"/>
          </w:tcPr>
          <w:p w14:paraId="06D570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分析节假日对交易量和价格的影响</w:t>
            </w:r>
          </w:p>
        </w:tc>
      </w:tr>
    </w:tbl>
    <w:p w14:paraId="4A98669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模块五：价格预测模块</w:t>
      </w:r>
    </w:p>
    <w:p w14:paraId="1B887A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3.5.1 预测模型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502"/>
        <w:gridCol w:w="3224"/>
      </w:tblGrid>
      <w:tr w14:paraId="35E8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模型</w:t>
            </w:r>
          </w:p>
        </w:tc>
        <w:tc>
          <w:tcPr>
            <w:tcW w:w="3502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24" w:type="dxa"/>
          </w:tcPr>
          <w:p w14:paraId="661173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适用场景</w:t>
            </w:r>
          </w:p>
        </w:tc>
      </w:tr>
      <w:tr w14:paraId="6F6E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90903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ARIMA</w:t>
            </w:r>
          </w:p>
        </w:tc>
        <w:tc>
          <w:tcPr>
            <w:tcW w:w="3502" w:type="dxa"/>
            <w:vAlign w:val="center"/>
          </w:tcPr>
          <w:p w14:paraId="3BDFB1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传统时间序列模型</w:t>
            </w:r>
          </w:p>
        </w:tc>
        <w:tc>
          <w:tcPr>
            <w:tcW w:w="3224" w:type="dxa"/>
            <w:vAlign w:val="center"/>
          </w:tcPr>
          <w:p w14:paraId="6442C9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短期价格预测（1-7天）</w:t>
            </w:r>
          </w:p>
        </w:tc>
      </w:tr>
      <w:tr w14:paraId="5BF6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5E850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Prophet</w:t>
            </w:r>
          </w:p>
        </w:tc>
        <w:tc>
          <w:tcPr>
            <w:tcW w:w="3502" w:type="dxa"/>
            <w:vAlign w:val="center"/>
          </w:tcPr>
          <w:p w14:paraId="4A0EA7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Facebook开源时序预测</w:t>
            </w:r>
          </w:p>
        </w:tc>
        <w:tc>
          <w:tcPr>
            <w:tcW w:w="3224" w:type="dxa"/>
            <w:vAlign w:val="center"/>
          </w:tcPr>
          <w:p w14:paraId="7236BE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含季节性、节假日的价格预测</w:t>
            </w:r>
          </w:p>
        </w:tc>
      </w:tr>
      <w:tr w14:paraId="346A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7CBA6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LSTM</w:t>
            </w:r>
          </w:p>
        </w:tc>
        <w:tc>
          <w:tcPr>
            <w:tcW w:w="3502" w:type="dxa"/>
            <w:vAlign w:val="center"/>
          </w:tcPr>
          <w:p w14:paraId="598234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深度学习模型</w:t>
            </w:r>
          </w:p>
        </w:tc>
        <w:tc>
          <w:tcPr>
            <w:tcW w:w="3224" w:type="dxa"/>
            <w:vAlign w:val="center"/>
          </w:tcPr>
          <w:p w14:paraId="5BDCDE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长期价格预测、复杂模式识别</w:t>
            </w:r>
          </w:p>
        </w:tc>
      </w:tr>
      <w:tr w14:paraId="0AC4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3D20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XGBoost</w:t>
            </w:r>
          </w:p>
        </w:tc>
        <w:tc>
          <w:tcPr>
            <w:tcW w:w="3502" w:type="dxa"/>
            <w:vAlign w:val="center"/>
          </w:tcPr>
          <w:p w14:paraId="70A534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机器学习模型</w:t>
            </w:r>
          </w:p>
        </w:tc>
        <w:tc>
          <w:tcPr>
            <w:tcW w:w="3224" w:type="dxa"/>
            <w:vAlign w:val="center"/>
          </w:tcPr>
          <w:p w14:paraId="3727D7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融合多特征的价格预测</w:t>
            </w:r>
          </w:p>
        </w:tc>
      </w:tr>
    </w:tbl>
    <w:p w14:paraId="0EC86BCB">
      <w:pPr>
        <w:rPr>
          <w:rFonts w:hint="default"/>
          <w:lang w:val="en-US" w:eastAsia="zh-CN"/>
        </w:rPr>
      </w:pPr>
    </w:p>
    <w:p w14:paraId="62DB2911">
      <w:pPr>
        <w:rPr>
          <w:rFonts w:hint="eastAsia"/>
          <w:lang w:val="en-US" w:eastAsia="zh-CN"/>
        </w:rPr>
      </w:pPr>
    </w:p>
    <w:p w14:paraId="419CC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3.5.2 影响因素分析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363"/>
        <w:gridCol w:w="3363"/>
      </w:tblGrid>
      <w:tr w14:paraId="0DCA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60D2C7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因素</w:t>
            </w:r>
          </w:p>
        </w:tc>
        <w:tc>
          <w:tcPr>
            <w:tcW w:w="3363" w:type="dxa"/>
          </w:tcPr>
          <w:p w14:paraId="7D565F2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363" w:type="dxa"/>
          </w:tcPr>
          <w:p w14:paraId="4267C4F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48F8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31DDA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历史价格</w:t>
            </w:r>
          </w:p>
        </w:tc>
        <w:tc>
          <w:tcPr>
            <w:tcW w:w="3363" w:type="dxa"/>
            <w:vAlign w:val="center"/>
          </w:tcPr>
          <w:p w14:paraId="43622E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滞后N期的价格</w:t>
            </w:r>
          </w:p>
        </w:tc>
        <w:tc>
          <w:tcPr>
            <w:tcW w:w="3363" w:type="dxa"/>
            <w:vAlign w:val="center"/>
          </w:tcPr>
          <w:p w14:paraId="72FACC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历史数据</w:t>
            </w:r>
          </w:p>
        </w:tc>
      </w:tr>
      <w:tr w14:paraId="2C08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9C31E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季节性</w:t>
            </w:r>
          </w:p>
        </w:tc>
        <w:tc>
          <w:tcPr>
            <w:tcW w:w="3363" w:type="dxa"/>
            <w:vAlign w:val="center"/>
          </w:tcPr>
          <w:p w14:paraId="428209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月份、季度</w:t>
            </w:r>
          </w:p>
        </w:tc>
        <w:tc>
          <w:tcPr>
            <w:tcW w:w="3363" w:type="dxa"/>
            <w:vAlign w:val="center"/>
          </w:tcPr>
          <w:p w14:paraId="23F0A3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日期特征</w:t>
            </w:r>
          </w:p>
        </w:tc>
      </w:tr>
      <w:tr w14:paraId="515F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DA08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天气</w:t>
            </w:r>
          </w:p>
        </w:tc>
        <w:tc>
          <w:tcPr>
            <w:tcW w:w="3363" w:type="dxa"/>
            <w:vAlign w:val="center"/>
          </w:tcPr>
          <w:p w14:paraId="0F66C4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温度、降水、灾害</w:t>
            </w:r>
          </w:p>
        </w:tc>
        <w:tc>
          <w:tcPr>
            <w:tcW w:w="3363" w:type="dxa"/>
            <w:vAlign w:val="center"/>
          </w:tcPr>
          <w:p w14:paraId="7937F5F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天气API</w:t>
            </w:r>
          </w:p>
        </w:tc>
      </w:tr>
      <w:tr w14:paraId="631A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2A269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节假日</w:t>
            </w:r>
          </w:p>
        </w:tc>
        <w:tc>
          <w:tcPr>
            <w:tcW w:w="3363" w:type="dxa"/>
            <w:vAlign w:val="center"/>
          </w:tcPr>
          <w:p w14:paraId="185D55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是否节假日、节前节后</w:t>
            </w:r>
          </w:p>
        </w:tc>
        <w:tc>
          <w:tcPr>
            <w:tcW w:w="3363" w:type="dxa"/>
            <w:vAlign w:val="center"/>
          </w:tcPr>
          <w:p w14:paraId="73ECC4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节假日数据</w:t>
            </w:r>
          </w:p>
        </w:tc>
      </w:tr>
      <w:tr w14:paraId="7912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4F980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产地供应</w:t>
            </w:r>
          </w:p>
        </w:tc>
        <w:tc>
          <w:tcPr>
            <w:tcW w:w="3363" w:type="dxa"/>
            <w:vAlign w:val="center"/>
          </w:tcPr>
          <w:p w14:paraId="497D30F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产地天气、产量</w:t>
            </w:r>
          </w:p>
        </w:tc>
        <w:tc>
          <w:tcPr>
            <w:tcW w:w="3363" w:type="dxa"/>
            <w:vAlign w:val="center"/>
          </w:tcPr>
          <w:p w14:paraId="1C4D9A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扩展数据源</w:t>
            </w:r>
          </w:p>
        </w:tc>
      </w:tr>
    </w:tbl>
    <w:p w14:paraId="0AA51A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3.5.3 预测任务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01C5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683C7F9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59" w:type="dxa"/>
          </w:tcPr>
          <w:p w14:paraId="7C29C15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2B9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75CBBD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单品类预测</w:t>
            </w:r>
          </w:p>
        </w:tc>
        <w:tc>
          <w:tcPr>
            <w:tcW w:w="5559" w:type="dxa"/>
            <w:vAlign w:val="center"/>
          </w:tcPr>
          <w:p w14:paraId="5F1B4B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预测特定品类未来价格（如“蔬菜-大白菜”）</w:t>
            </w:r>
          </w:p>
        </w:tc>
      </w:tr>
      <w:tr w14:paraId="2E92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5B81A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批量预测</w:t>
            </w:r>
          </w:p>
        </w:tc>
        <w:tc>
          <w:tcPr>
            <w:tcW w:w="5559" w:type="dxa"/>
            <w:vAlign w:val="center"/>
          </w:tcPr>
          <w:p w14:paraId="1293C8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每日定时批量预测所有品类</w:t>
            </w:r>
          </w:p>
        </w:tc>
      </w:tr>
      <w:tr w14:paraId="61FA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5951E7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预测周期</w:t>
            </w:r>
          </w:p>
        </w:tc>
        <w:tc>
          <w:tcPr>
            <w:tcW w:w="5559" w:type="dxa"/>
            <w:vAlign w:val="center"/>
          </w:tcPr>
          <w:p w14:paraId="502AAD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短期（1-7天）、中期（8-30天）</w:t>
            </w:r>
          </w:p>
        </w:tc>
      </w:tr>
      <w:tr w14:paraId="0215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4C31E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预测更新</w:t>
            </w:r>
          </w:p>
        </w:tc>
        <w:tc>
          <w:tcPr>
            <w:tcW w:w="5559" w:type="dxa"/>
            <w:vAlign w:val="center"/>
          </w:tcPr>
          <w:p w14:paraId="6E2C2C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每日新数据到达后自动更新预测</w:t>
            </w:r>
          </w:p>
        </w:tc>
      </w:tr>
    </w:tbl>
    <w:p w14:paraId="5DB8B83A">
      <w:pPr>
        <w:rPr>
          <w:rFonts w:hint="default"/>
          <w:lang w:val="en-US" w:eastAsia="zh-CN"/>
        </w:rPr>
      </w:pPr>
    </w:p>
    <w:p w14:paraId="61F8F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3.5.4 预测评估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363"/>
        <w:gridCol w:w="3363"/>
      </w:tblGrid>
      <w:tr w14:paraId="787F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</w:tcPr>
          <w:p w14:paraId="040A1EC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3363" w:type="dxa"/>
          </w:tcPr>
          <w:p w14:paraId="0BA637C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公式</w:t>
            </w:r>
          </w:p>
        </w:tc>
        <w:tc>
          <w:tcPr>
            <w:tcW w:w="3363" w:type="dxa"/>
          </w:tcPr>
          <w:p w14:paraId="0F78907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C0B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1ACD29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MAE</w:t>
            </w:r>
          </w:p>
        </w:tc>
        <w:tc>
          <w:tcPr>
            <w:tcW w:w="3363" w:type="dxa"/>
            <w:vAlign w:val="center"/>
          </w:tcPr>
          <w:p w14:paraId="1596F9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平均绝对误差</w:t>
            </w:r>
          </w:p>
        </w:tc>
        <w:tc>
          <w:tcPr>
            <w:tcW w:w="3363" w:type="dxa"/>
            <w:vAlign w:val="center"/>
          </w:tcPr>
          <w:p w14:paraId="5A98C7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预测误差的绝对值平均</w:t>
            </w:r>
          </w:p>
        </w:tc>
      </w:tr>
      <w:tr w14:paraId="717B6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8A2217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RMSE</w:t>
            </w:r>
          </w:p>
        </w:tc>
        <w:tc>
          <w:tcPr>
            <w:tcW w:w="3363" w:type="dxa"/>
            <w:vAlign w:val="center"/>
          </w:tcPr>
          <w:p w14:paraId="3A765E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均方根误差</w:t>
            </w:r>
          </w:p>
        </w:tc>
        <w:tc>
          <w:tcPr>
            <w:tcW w:w="3363" w:type="dxa"/>
            <w:vAlign w:val="center"/>
          </w:tcPr>
          <w:p w14:paraId="3D6DAA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放大较大误差的影响</w:t>
            </w:r>
          </w:p>
        </w:tc>
      </w:tr>
      <w:tr w14:paraId="71AD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CFC2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MAPE</w:t>
            </w:r>
          </w:p>
        </w:tc>
        <w:tc>
          <w:tcPr>
            <w:tcW w:w="3363" w:type="dxa"/>
            <w:vAlign w:val="center"/>
          </w:tcPr>
          <w:p w14:paraId="26726A1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平均绝对百分比误差</w:t>
            </w:r>
          </w:p>
        </w:tc>
        <w:tc>
          <w:tcPr>
            <w:tcW w:w="3363" w:type="dxa"/>
            <w:vAlign w:val="center"/>
          </w:tcPr>
          <w:p w14:paraId="621A87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误差占实际值的比例</w:t>
            </w:r>
          </w:p>
        </w:tc>
      </w:tr>
      <w:tr w14:paraId="08C9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15A5E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方向准确率</w:t>
            </w:r>
          </w:p>
        </w:tc>
        <w:tc>
          <w:tcPr>
            <w:tcW w:w="3363" w:type="dxa"/>
            <w:vAlign w:val="center"/>
          </w:tcPr>
          <w:p w14:paraId="1C40EE1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预测涨跌方向是否正确</w:t>
            </w:r>
          </w:p>
        </w:tc>
        <w:tc>
          <w:tcPr>
            <w:tcW w:w="3363" w:type="dxa"/>
            <w:vAlign w:val="center"/>
          </w:tcPr>
          <w:p w14:paraId="1F0B75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趋势判断能力</w:t>
            </w:r>
          </w:p>
        </w:tc>
      </w:tr>
    </w:tbl>
    <w:p w14:paraId="748268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3.5.5 预测结果输出</w:t>
      </w:r>
    </w:p>
    <w:tbl>
      <w:tblPr>
        <w:tblStyle w:val="11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5"/>
        <w:gridCol w:w="5413"/>
      </w:tblGrid>
      <w:tr w14:paraId="0D368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5" w:type="dxa"/>
          </w:tcPr>
          <w:p w14:paraId="2C2D8E7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413" w:type="dxa"/>
          </w:tcPr>
          <w:p w14:paraId="621D98D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55F3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5" w:type="dxa"/>
            <w:vAlign w:val="center"/>
          </w:tcPr>
          <w:p w14:paraId="21A93CB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预测结果存储</w:t>
            </w:r>
          </w:p>
        </w:tc>
        <w:tc>
          <w:tcPr>
            <w:tcW w:w="5413" w:type="dxa"/>
            <w:vAlign w:val="center"/>
          </w:tcPr>
          <w:p w14:paraId="021A0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预测结果写入HBase和MySQL</w:t>
            </w:r>
          </w:p>
        </w:tc>
      </w:tr>
      <w:tr w14:paraId="7E43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5" w:type="dxa"/>
            <w:vAlign w:val="center"/>
          </w:tcPr>
          <w:p w14:paraId="75C7912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预测可视化</w:t>
            </w:r>
          </w:p>
        </w:tc>
        <w:tc>
          <w:tcPr>
            <w:tcW w:w="5413" w:type="dxa"/>
            <w:vAlign w:val="center"/>
          </w:tcPr>
          <w:p w14:paraId="63DAD4F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展示历史价格+预测价格曲线</w:t>
            </w:r>
          </w:p>
        </w:tc>
      </w:tr>
      <w:tr w14:paraId="7586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5" w:type="dxa"/>
            <w:vAlign w:val="center"/>
          </w:tcPr>
          <w:p w14:paraId="6F3CC6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置信区间</w:t>
            </w:r>
          </w:p>
        </w:tc>
        <w:tc>
          <w:tcPr>
            <w:tcW w:w="5413" w:type="dxa"/>
            <w:vAlign w:val="center"/>
          </w:tcPr>
          <w:p w14:paraId="383437D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展示预测的置信区间（上界/下界）</w:t>
            </w:r>
          </w:p>
        </w:tc>
      </w:tr>
      <w:tr w14:paraId="6B7A4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5" w:type="dxa"/>
            <w:vAlign w:val="center"/>
          </w:tcPr>
          <w:p w14:paraId="351FF0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预测报告</w:t>
            </w:r>
          </w:p>
        </w:tc>
        <w:tc>
          <w:tcPr>
            <w:tcW w:w="5413" w:type="dxa"/>
            <w:vAlign w:val="center"/>
          </w:tcPr>
          <w:p w14:paraId="13C0EA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自动生成预测报告（PDF/Excel）</w:t>
            </w:r>
          </w:p>
        </w:tc>
      </w:tr>
    </w:tbl>
    <w:p w14:paraId="56941339">
      <w:pPr>
        <w:pStyle w:val="3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模块六：可视化展示模块</w:t>
      </w:r>
    </w:p>
    <w:p w14:paraId="779B94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3.6.1 数据看板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40D3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480050A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看板类型</w:t>
            </w:r>
          </w:p>
        </w:tc>
        <w:tc>
          <w:tcPr>
            <w:tcW w:w="5534" w:type="dxa"/>
          </w:tcPr>
          <w:p w14:paraId="68706E7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展示内容</w:t>
            </w:r>
          </w:p>
        </w:tc>
      </w:tr>
      <w:tr w14:paraId="003E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D2CF2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综合看板</w:t>
            </w:r>
          </w:p>
        </w:tc>
        <w:tc>
          <w:tcPr>
            <w:tcW w:w="5534" w:type="dxa"/>
            <w:vAlign w:val="center"/>
          </w:tcPr>
          <w:p w14:paraId="1B3EE3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今日价格概览、价格涨跌榜、交易量排行</w:t>
            </w:r>
          </w:p>
        </w:tc>
      </w:tr>
      <w:tr w14:paraId="3EAE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B5E0CE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品类看板</w:t>
            </w:r>
          </w:p>
        </w:tc>
        <w:tc>
          <w:tcPr>
            <w:tcW w:w="5534" w:type="dxa"/>
            <w:vAlign w:val="center"/>
          </w:tcPr>
          <w:p w14:paraId="0F39426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选定品类的全国均价走势、各地区价格对比</w:t>
            </w:r>
          </w:p>
        </w:tc>
      </w:tr>
      <w:tr w14:paraId="7DAF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74C53D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地区看板</w:t>
            </w:r>
          </w:p>
        </w:tc>
        <w:tc>
          <w:tcPr>
            <w:tcW w:w="5534" w:type="dxa"/>
            <w:vAlign w:val="center"/>
          </w:tcPr>
          <w:p w14:paraId="4AF23A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选定地区的各品类价格、交易量、供需热度</w:t>
            </w:r>
          </w:p>
        </w:tc>
      </w:tr>
      <w:tr w14:paraId="63A4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457B9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预测看板</w:t>
            </w:r>
          </w:p>
        </w:tc>
        <w:tc>
          <w:tcPr>
            <w:tcW w:w="5534" w:type="dxa"/>
            <w:vAlign w:val="center"/>
          </w:tcPr>
          <w:p w14:paraId="27A300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未来7天价格预测、预测置信区间、模型评估指标</w:t>
            </w:r>
          </w:p>
        </w:tc>
      </w:tr>
    </w:tbl>
    <w:p w14:paraId="3E995D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3.6.2 可视化图表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5534"/>
      </w:tblGrid>
      <w:tr w14:paraId="1427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</w:tcPr>
          <w:p w14:paraId="69DC21E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图表类型</w:t>
            </w:r>
          </w:p>
        </w:tc>
        <w:tc>
          <w:tcPr>
            <w:tcW w:w="5534" w:type="dxa"/>
          </w:tcPr>
          <w:p w14:paraId="15ED5B1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2C67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43DAE7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折线图</w:t>
            </w:r>
          </w:p>
        </w:tc>
        <w:tc>
          <w:tcPr>
            <w:tcW w:w="5534" w:type="dxa"/>
            <w:vAlign w:val="center"/>
          </w:tcPr>
          <w:p w14:paraId="04B1901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历史价格走势、预测趋势</w:t>
            </w:r>
          </w:p>
        </w:tc>
      </w:tr>
      <w:tr w14:paraId="3CAD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505C2FD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柱状图</w:t>
            </w:r>
          </w:p>
        </w:tc>
        <w:tc>
          <w:tcPr>
            <w:tcW w:w="5534" w:type="dxa"/>
            <w:vAlign w:val="center"/>
          </w:tcPr>
          <w:p w14:paraId="65CDDB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各地区价格对比、品类交易量排行</w:t>
            </w:r>
          </w:p>
        </w:tc>
      </w:tr>
      <w:tr w14:paraId="67D1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44600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热力图</w:t>
            </w:r>
          </w:p>
        </w:tc>
        <w:tc>
          <w:tcPr>
            <w:tcW w:w="5534" w:type="dxa"/>
            <w:vAlign w:val="center"/>
          </w:tcPr>
          <w:p w14:paraId="77FC38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各地区供需热度、价格分布</w:t>
            </w:r>
          </w:p>
        </w:tc>
      </w:tr>
      <w:tr w14:paraId="27CD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6AAF7B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地图</w:t>
            </w:r>
          </w:p>
        </w:tc>
        <w:tc>
          <w:tcPr>
            <w:tcW w:w="5534" w:type="dxa"/>
            <w:vAlign w:val="center"/>
          </w:tcPr>
          <w:p w14:paraId="502C6D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区域价格分布、产地-销地流向</w:t>
            </w:r>
          </w:p>
        </w:tc>
      </w:tr>
      <w:tr w14:paraId="6FF6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36D6BC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散点图</w:t>
            </w:r>
          </w:p>
        </w:tc>
        <w:tc>
          <w:tcPr>
            <w:tcW w:w="5534" w:type="dxa"/>
            <w:vAlign w:val="center"/>
          </w:tcPr>
          <w:p w14:paraId="32126C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价格与交易量的关系</w:t>
            </w:r>
          </w:p>
        </w:tc>
      </w:tr>
      <w:tr w14:paraId="4A52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1" w:type="dxa"/>
            <w:vAlign w:val="center"/>
          </w:tcPr>
          <w:p w14:paraId="17B89A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雷达图</w:t>
            </w:r>
          </w:p>
        </w:tc>
        <w:tc>
          <w:tcPr>
            <w:tcW w:w="5534" w:type="dxa"/>
            <w:vAlign w:val="center"/>
          </w:tcPr>
          <w:p w14:paraId="280DDFC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多维度指标对比（如各品类价格波动）</w:t>
            </w:r>
          </w:p>
        </w:tc>
      </w:tr>
    </w:tbl>
    <w:p w14:paraId="0B091FD0">
      <w:pPr>
        <w:rPr>
          <w:rFonts w:hint="default"/>
          <w:lang w:val="en-US" w:eastAsia="zh-CN"/>
        </w:rPr>
      </w:pPr>
    </w:p>
    <w:p w14:paraId="09CA2A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3.6.3 决策报告到处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3347"/>
        <w:gridCol w:w="720"/>
        <w:gridCol w:w="2289"/>
      </w:tblGrid>
      <w:tr w14:paraId="0353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8A0A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报告类型</w:t>
            </w:r>
          </w:p>
        </w:tc>
        <w:tc>
          <w:tcPr>
            <w:tcW w:w="3347" w:type="dxa"/>
          </w:tcPr>
          <w:p w14:paraId="6BF3CA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3009" w:type="dxa"/>
            <w:gridSpan w:val="2"/>
          </w:tcPr>
          <w:p w14:paraId="6A00EF3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面向用户</w:t>
            </w:r>
          </w:p>
        </w:tc>
      </w:tr>
      <w:tr w14:paraId="47D3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vAlign w:val="center"/>
          </w:tcPr>
          <w:p w14:paraId="6EF06E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日报</w:t>
            </w:r>
          </w:p>
        </w:tc>
        <w:tc>
          <w:tcPr>
            <w:tcW w:w="4067" w:type="dxa"/>
            <w:gridSpan w:val="2"/>
            <w:vAlign w:val="center"/>
          </w:tcPr>
          <w:p w14:paraId="2390DD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今日价格摘要、涨跌榜、异常预警</w:t>
            </w:r>
          </w:p>
        </w:tc>
        <w:tc>
          <w:tcPr>
            <w:tcW w:w="2289" w:type="dxa"/>
            <w:vAlign w:val="center"/>
          </w:tcPr>
          <w:p w14:paraId="5DD70D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批发商</w:t>
            </w:r>
          </w:p>
        </w:tc>
      </w:tr>
      <w:tr w14:paraId="014B1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vAlign w:val="center"/>
          </w:tcPr>
          <w:p w14:paraId="1A6432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周报</w:t>
            </w:r>
          </w:p>
        </w:tc>
        <w:tc>
          <w:tcPr>
            <w:tcW w:w="4067" w:type="dxa"/>
            <w:gridSpan w:val="2"/>
            <w:vAlign w:val="center"/>
          </w:tcPr>
          <w:p w14:paraId="1E0FFE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本周价格走势、区域对比、下周预测</w:t>
            </w:r>
          </w:p>
        </w:tc>
        <w:tc>
          <w:tcPr>
            <w:tcW w:w="2289" w:type="dxa"/>
            <w:vAlign w:val="center"/>
          </w:tcPr>
          <w:p w14:paraId="59E461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农业经营者</w:t>
            </w:r>
          </w:p>
        </w:tc>
      </w:tr>
      <w:tr w14:paraId="0136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vAlign w:val="center"/>
          </w:tcPr>
          <w:p w14:paraId="6D3FEB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月报</w:t>
            </w:r>
          </w:p>
        </w:tc>
        <w:tc>
          <w:tcPr>
            <w:tcW w:w="4067" w:type="dxa"/>
            <w:gridSpan w:val="2"/>
            <w:vAlign w:val="center"/>
          </w:tcPr>
          <w:p w14:paraId="7A82A59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月度总结、季节性分析、下月预测</w:t>
            </w:r>
          </w:p>
        </w:tc>
        <w:tc>
          <w:tcPr>
            <w:tcW w:w="2289" w:type="dxa"/>
            <w:vAlign w:val="center"/>
          </w:tcPr>
          <w:p w14:paraId="3E19FD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政府监管部门</w:t>
            </w:r>
          </w:p>
        </w:tc>
      </w:tr>
      <w:tr w14:paraId="4EFA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  <w:vAlign w:val="center"/>
          </w:tcPr>
          <w:p w14:paraId="577D36B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专题报告</w:t>
            </w:r>
          </w:p>
        </w:tc>
        <w:tc>
          <w:tcPr>
            <w:tcW w:w="4067" w:type="dxa"/>
            <w:gridSpan w:val="2"/>
            <w:vAlign w:val="center"/>
          </w:tcPr>
          <w:p w14:paraId="747E1DB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特定品类/地区深度分析</w:t>
            </w:r>
          </w:p>
        </w:tc>
        <w:tc>
          <w:tcPr>
            <w:tcW w:w="2289" w:type="dxa"/>
            <w:vAlign w:val="center"/>
          </w:tcPr>
          <w:p w14:paraId="60439D2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研究人员</w:t>
            </w:r>
          </w:p>
        </w:tc>
      </w:tr>
    </w:tbl>
    <w:p w14:paraId="45CC11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3.6.4 预警与通知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3307"/>
        <w:gridCol w:w="2689"/>
      </w:tblGrid>
      <w:tr w14:paraId="36AF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D7284C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预警类型</w:t>
            </w:r>
          </w:p>
        </w:tc>
        <w:tc>
          <w:tcPr>
            <w:tcW w:w="3307" w:type="dxa"/>
          </w:tcPr>
          <w:p w14:paraId="0089E8F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条件</w:t>
            </w:r>
          </w:p>
        </w:tc>
        <w:tc>
          <w:tcPr>
            <w:tcW w:w="2689" w:type="dxa"/>
          </w:tcPr>
          <w:p w14:paraId="30FB9B5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通知方式</w:t>
            </w:r>
          </w:p>
        </w:tc>
      </w:tr>
      <w:tr w14:paraId="72A8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352B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价格异常</w:t>
            </w:r>
          </w:p>
        </w:tc>
        <w:tc>
          <w:tcPr>
            <w:tcW w:w="3307" w:type="dxa"/>
            <w:vAlign w:val="center"/>
          </w:tcPr>
          <w:p w14:paraId="2CEF0A2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单日价格波动超过±20%</w:t>
            </w:r>
          </w:p>
        </w:tc>
        <w:tc>
          <w:tcPr>
            <w:tcW w:w="2689" w:type="dxa"/>
            <w:vAlign w:val="center"/>
          </w:tcPr>
          <w:p w14:paraId="33414A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邮件/短信/看板</w:t>
            </w:r>
          </w:p>
        </w:tc>
      </w:tr>
      <w:tr w14:paraId="0939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C6678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供应紧张</w:t>
            </w:r>
          </w:p>
        </w:tc>
        <w:tc>
          <w:tcPr>
            <w:tcW w:w="3307" w:type="dxa"/>
            <w:vAlign w:val="center"/>
          </w:tcPr>
          <w:p w14:paraId="23D882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交易量低于历史平均30%</w:t>
            </w:r>
          </w:p>
        </w:tc>
        <w:tc>
          <w:tcPr>
            <w:tcW w:w="2689" w:type="dxa"/>
            <w:vAlign w:val="center"/>
          </w:tcPr>
          <w:p w14:paraId="7150B3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邮件/短信</w:t>
            </w:r>
          </w:p>
        </w:tc>
      </w:tr>
      <w:tr w14:paraId="1810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174CB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预测预警</w:t>
            </w:r>
          </w:p>
        </w:tc>
        <w:tc>
          <w:tcPr>
            <w:tcW w:w="3307" w:type="dxa"/>
            <w:vAlign w:val="center"/>
          </w:tcPr>
          <w:p w14:paraId="24B030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预测未来价格将大幅上涨</w:t>
            </w:r>
          </w:p>
        </w:tc>
        <w:tc>
          <w:tcPr>
            <w:tcW w:w="2689" w:type="dxa"/>
            <w:vAlign w:val="center"/>
          </w:tcPr>
          <w:p w14:paraId="479DAB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看板</w:t>
            </w:r>
          </w:p>
        </w:tc>
      </w:tr>
      <w:tr w14:paraId="14D8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A7A67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数据质量</w:t>
            </w:r>
          </w:p>
        </w:tc>
        <w:tc>
          <w:tcPr>
            <w:tcW w:w="3307" w:type="dxa"/>
            <w:vAlign w:val="center"/>
          </w:tcPr>
          <w:p w14:paraId="7F0FE16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某数据源连续3天未更新</w:t>
            </w:r>
          </w:p>
        </w:tc>
        <w:tc>
          <w:tcPr>
            <w:tcW w:w="2689" w:type="dxa"/>
            <w:vAlign w:val="center"/>
          </w:tcPr>
          <w:p w14:paraId="51023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邮件</w:t>
            </w:r>
          </w:p>
        </w:tc>
      </w:tr>
    </w:tbl>
    <w:p w14:paraId="2449ED96">
      <w:pPr>
        <w:rPr>
          <w:rFonts w:hint="default"/>
          <w:lang w:val="en-US" w:eastAsia="zh-CN"/>
        </w:rPr>
      </w:pPr>
    </w:p>
    <w:p w14:paraId="4EB15824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数据仓库分层设计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947"/>
        <w:gridCol w:w="3334"/>
        <w:gridCol w:w="1982"/>
      </w:tblGrid>
      <w:tr w14:paraId="5434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4FEDD7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层级</w:t>
            </w:r>
          </w:p>
        </w:tc>
        <w:tc>
          <w:tcPr>
            <w:tcW w:w="1947" w:type="dxa"/>
          </w:tcPr>
          <w:p w14:paraId="4F75E86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3334" w:type="dxa"/>
          </w:tcPr>
          <w:p w14:paraId="45779C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1982" w:type="dxa"/>
          </w:tcPr>
          <w:p w14:paraId="7C45B16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表 示例</w:t>
            </w:r>
          </w:p>
        </w:tc>
      </w:tr>
      <w:tr w14:paraId="17E3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  <w:vAlign w:val="center"/>
          </w:tcPr>
          <w:p w14:paraId="1A9684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</w:t>
            </w:r>
          </w:p>
        </w:tc>
        <w:tc>
          <w:tcPr>
            <w:tcW w:w="1947" w:type="dxa"/>
            <w:vAlign w:val="center"/>
          </w:tcPr>
          <w:p w14:paraId="43D5D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操作数据层</w:t>
            </w:r>
          </w:p>
        </w:tc>
        <w:tc>
          <w:tcPr>
            <w:tcW w:w="3334" w:type="dxa"/>
            <w:vAlign w:val="center"/>
          </w:tcPr>
          <w:p w14:paraId="7167F8D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原始数据，与源系统保持一致</w:t>
            </w:r>
          </w:p>
        </w:tc>
        <w:tc>
          <w:tcPr>
            <w:tcW w:w="1982" w:type="dxa"/>
            <w:vAlign w:val="center"/>
          </w:tcPr>
          <w:p w14:paraId="5DA3F7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ods_price_raw</w:t>
            </w:r>
          </w:p>
        </w:tc>
      </w:tr>
      <w:tr w14:paraId="51A7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  <w:vAlign w:val="center"/>
          </w:tcPr>
          <w:p w14:paraId="338C0B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DWD</w:t>
            </w:r>
          </w:p>
        </w:tc>
        <w:tc>
          <w:tcPr>
            <w:tcW w:w="1947" w:type="dxa"/>
            <w:vAlign w:val="center"/>
          </w:tcPr>
          <w:p w14:paraId="2C784C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明细数据层</w:t>
            </w:r>
          </w:p>
        </w:tc>
        <w:tc>
          <w:tcPr>
            <w:tcW w:w="3334" w:type="dxa"/>
            <w:vAlign w:val="center"/>
          </w:tcPr>
          <w:p w14:paraId="15E2800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清洗、标准化后的明细数据</w:t>
            </w:r>
          </w:p>
        </w:tc>
        <w:tc>
          <w:tcPr>
            <w:tcW w:w="1982" w:type="dxa"/>
            <w:vAlign w:val="center"/>
          </w:tcPr>
          <w:p w14:paraId="2FC83FF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dwd_price_detail</w:t>
            </w:r>
          </w:p>
        </w:tc>
      </w:tr>
      <w:tr w14:paraId="0894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  <w:vAlign w:val="center"/>
          </w:tcPr>
          <w:p w14:paraId="058BAB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DWS</w:t>
            </w:r>
          </w:p>
        </w:tc>
        <w:tc>
          <w:tcPr>
            <w:tcW w:w="1947" w:type="dxa"/>
            <w:vAlign w:val="center"/>
          </w:tcPr>
          <w:p w14:paraId="230F8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汇总数据层</w:t>
            </w:r>
          </w:p>
        </w:tc>
        <w:tc>
          <w:tcPr>
            <w:tcW w:w="3334" w:type="dxa"/>
            <w:vAlign w:val="center"/>
          </w:tcPr>
          <w:p w14:paraId="1F2406E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按维度预聚合的宽表</w:t>
            </w:r>
          </w:p>
        </w:tc>
        <w:tc>
          <w:tcPr>
            <w:tcW w:w="1982" w:type="dxa"/>
            <w:vAlign w:val="center"/>
          </w:tcPr>
          <w:p w14:paraId="2621BD9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dws_price_daily</w:t>
            </w:r>
          </w:p>
        </w:tc>
      </w:tr>
      <w:tr w14:paraId="4903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  <w:vAlign w:val="center"/>
          </w:tcPr>
          <w:p w14:paraId="5F3890C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ADS</w:t>
            </w:r>
          </w:p>
        </w:tc>
        <w:tc>
          <w:tcPr>
            <w:tcW w:w="1947" w:type="dxa"/>
            <w:vAlign w:val="center"/>
          </w:tcPr>
          <w:p w14:paraId="59A547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应用数据层</w:t>
            </w:r>
          </w:p>
        </w:tc>
        <w:tc>
          <w:tcPr>
            <w:tcW w:w="3334" w:type="dxa"/>
            <w:vAlign w:val="center"/>
          </w:tcPr>
          <w:p w14:paraId="49C3F7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面向具体应用的结果表</w:t>
            </w:r>
          </w:p>
        </w:tc>
        <w:tc>
          <w:tcPr>
            <w:tcW w:w="1982" w:type="dxa"/>
            <w:vAlign w:val="center"/>
          </w:tcPr>
          <w:p w14:paraId="78DACA5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ads_price_trend</w:t>
            </w:r>
          </w:p>
        </w:tc>
      </w:tr>
    </w:tbl>
    <w:p w14:paraId="760AB10F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p w14:paraId="2FDA9C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角色总览</w:t>
      </w:r>
    </w:p>
    <w:p w14:paraId="62A7F28D">
      <w:pPr>
        <w:rPr>
          <w:rFonts w:hint="eastAsia"/>
          <w:lang w:val="en-US" w:eastAsia="zh-CN"/>
        </w:rPr>
      </w:pPr>
    </w:p>
    <w:tbl>
      <w:tblPr>
        <w:tblStyle w:val="11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546"/>
        <w:gridCol w:w="2533"/>
        <w:gridCol w:w="2374"/>
      </w:tblGrid>
      <w:tr w14:paraId="1243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209173D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546" w:type="dxa"/>
          </w:tcPr>
          <w:p w14:paraId="3E88AA2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角色定位</w:t>
            </w:r>
          </w:p>
        </w:tc>
        <w:tc>
          <w:tcPr>
            <w:tcW w:w="2533" w:type="dxa"/>
          </w:tcPr>
          <w:p w14:paraId="58DE97D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使用场景</w:t>
            </w:r>
          </w:p>
        </w:tc>
        <w:tc>
          <w:tcPr>
            <w:tcW w:w="2374" w:type="dxa"/>
          </w:tcPr>
          <w:p w14:paraId="40496CE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数据访问范围</w:t>
            </w:r>
          </w:p>
        </w:tc>
      </w:tr>
      <w:tr w14:paraId="713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B96ED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普通用户（批发商）</w:t>
            </w:r>
          </w:p>
        </w:tc>
        <w:tc>
          <w:tcPr>
            <w:tcW w:w="1546" w:type="dxa"/>
            <w:vAlign w:val="center"/>
          </w:tcPr>
          <w:p w14:paraId="466AC7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批发市场商户、农产品采购商</w:t>
            </w:r>
          </w:p>
        </w:tc>
        <w:tc>
          <w:tcPr>
            <w:tcW w:w="2533" w:type="dxa"/>
            <w:vAlign w:val="center"/>
          </w:tcPr>
          <w:p w14:paraId="614D3E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日常查看价格、交易量，辅助采购决策</w:t>
            </w:r>
          </w:p>
        </w:tc>
        <w:tc>
          <w:tcPr>
            <w:tcW w:w="2374" w:type="dxa"/>
            <w:vAlign w:val="center"/>
          </w:tcPr>
          <w:p w14:paraId="6E4C612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本地区+全国汇总数据</w:t>
            </w:r>
          </w:p>
        </w:tc>
      </w:tr>
      <w:tr w14:paraId="4153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63CBFE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农业经营者</w:t>
            </w:r>
          </w:p>
        </w:tc>
        <w:tc>
          <w:tcPr>
            <w:tcW w:w="1546" w:type="dxa"/>
            <w:vAlign w:val="center"/>
          </w:tcPr>
          <w:p w14:paraId="4F2106F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种植户、农业合作社、农场主</w:t>
            </w:r>
          </w:p>
        </w:tc>
        <w:tc>
          <w:tcPr>
            <w:tcW w:w="2533" w:type="dxa"/>
            <w:vAlign w:val="center"/>
          </w:tcPr>
          <w:p w14:paraId="3D1268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了解市场行情，决定种植/销售策略</w:t>
            </w:r>
          </w:p>
        </w:tc>
        <w:tc>
          <w:tcPr>
            <w:tcW w:w="2374" w:type="dxa"/>
            <w:vAlign w:val="center"/>
          </w:tcPr>
          <w:p w14:paraId="7899F9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产地数据+全国价格对比</w:t>
            </w:r>
          </w:p>
        </w:tc>
      </w:tr>
      <w:tr w14:paraId="1682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EECA3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政府监管部门</w:t>
            </w:r>
          </w:p>
        </w:tc>
        <w:tc>
          <w:tcPr>
            <w:tcW w:w="1546" w:type="dxa"/>
            <w:vAlign w:val="center"/>
          </w:tcPr>
          <w:p w14:paraId="608F5D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农业农村局、商务局、发改委</w:t>
            </w:r>
          </w:p>
        </w:tc>
        <w:tc>
          <w:tcPr>
            <w:tcW w:w="2533" w:type="dxa"/>
            <w:vAlign w:val="center"/>
          </w:tcPr>
          <w:p w14:paraId="0C82151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市场监测、价格预警、政策制定</w:t>
            </w:r>
          </w:p>
        </w:tc>
        <w:tc>
          <w:tcPr>
            <w:tcW w:w="2374" w:type="dxa"/>
            <w:vAlign w:val="center"/>
          </w:tcPr>
          <w:p w14:paraId="5761F4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全量数据（含敏感信息）</w:t>
            </w:r>
          </w:p>
        </w:tc>
      </w:tr>
      <w:tr w14:paraId="3218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46B4DD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数据分析师</w:t>
            </w:r>
          </w:p>
        </w:tc>
        <w:tc>
          <w:tcPr>
            <w:tcW w:w="1546" w:type="dxa"/>
            <w:vAlign w:val="center"/>
          </w:tcPr>
          <w:p w14:paraId="09B2EF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企业内部数据分析人员</w:t>
            </w:r>
          </w:p>
        </w:tc>
        <w:tc>
          <w:tcPr>
            <w:tcW w:w="2533" w:type="dxa"/>
            <w:vAlign w:val="center"/>
          </w:tcPr>
          <w:p w14:paraId="06988AF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数据探索、自定义分析、模型优化</w:t>
            </w:r>
          </w:p>
        </w:tc>
        <w:tc>
          <w:tcPr>
            <w:tcW w:w="2374" w:type="dxa"/>
            <w:vAlign w:val="center"/>
          </w:tcPr>
          <w:p w14:paraId="208AE3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全量脱敏数据</w:t>
            </w:r>
          </w:p>
        </w:tc>
      </w:tr>
      <w:tr w14:paraId="698F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3FE1545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系统管理员</w:t>
            </w:r>
          </w:p>
        </w:tc>
        <w:tc>
          <w:tcPr>
            <w:tcW w:w="1546" w:type="dxa"/>
            <w:vAlign w:val="center"/>
          </w:tcPr>
          <w:p w14:paraId="7AD6954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IT运维人员</w:t>
            </w:r>
          </w:p>
        </w:tc>
        <w:tc>
          <w:tcPr>
            <w:tcW w:w="2533" w:type="dxa"/>
            <w:vAlign w:val="center"/>
          </w:tcPr>
          <w:p w14:paraId="5446E3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系统运维、任务调度、用户管理</w:t>
            </w:r>
          </w:p>
        </w:tc>
        <w:tc>
          <w:tcPr>
            <w:tcW w:w="2374" w:type="dxa"/>
            <w:vAlign w:val="center"/>
          </w:tcPr>
          <w:p w14:paraId="1151F3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全量数据（含系统配置）</w:t>
            </w:r>
          </w:p>
        </w:tc>
      </w:tr>
      <w:tr w14:paraId="1D40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vAlign w:val="center"/>
          </w:tcPr>
          <w:p w14:paraId="035B57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游客（未登录）</w:t>
            </w:r>
          </w:p>
        </w:tc>
        <w:tc>
          <w:tcPr>
            <w:tcW w:w="1546" w:type="dxa"/>
            <w:vAlign w:val="center"/>
          </w:tcPr>
          <w:p w14:paraId="7ED3AE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公开访客</w:t>
            </w:r>
          </w:p>
        </w:tc>
        <w:tc>
          <w:tcPr>
            <w:tcW w:w="2533" w:type="dxa"/>
            <w:vAlign w:val="center"/>
          </w:tcPr>
          <w:p w14:paraId="6B9A6E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浏览公开数据看板</w:t>
            </w:r>
          </w:p>
        </w:tc>
        <w:tc>
          <w:tcPr>
            <w:tcW w:w="2374" w:type="dxa"/>
            <w:vAlign w:val="center"/>
          </w:tcPr>
          <w:p w14:paraId="2F590F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仅宏观汇总数据</w:t>
            </w:r>
          </w:p>
        </w:tc>
      </w:tr>
    </w:tbl>
    <w:p w14:paraId="4398B9CD">
      <w:pPr>
        <w:rPr>
          <w:rFonts w:hint="default"/>
          <w:lang w:val="en-US" w:eastAsia="zh-CN"/>
        </w:rPr>
      </w:pPr>
    </w:p>
    <w:p w14:paraId="29897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详细功能权限矩阵</w:t>
      </w:r>
    </w:p>
    <w:p w14:paraId="2806E2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5.2.1 普通用户（批发商）</w:t>
      </w:r>
    </w:p>
    <w:p w14:paraId="34B816AC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0A40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1A419CA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732E182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4DBD645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C44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CDCE7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</w:t>
            </w:r>
          </w:p>
        </w:tc>
        <w:tc>
          <w:tcPr>
            <w:tcW w:w="2240" w:type="dxa"/>
            <w:vAlign w:val="center"/>
          </w:tcPr>
          <w:p w14:paraId="3DDEF6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04016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查看综合看板、品类看板、地区看板</w:t>
            </w:r>
          </w:p>
        </w:tc>
      </w:tr>
      <w:tr w14:paraId="58749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C4F1C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价格查询</w:t>
            </w:r>
          </w:p>
        </w:tc>
        <w:tc>
          <w:tcPr>
            <w:tcW w:w="2240" w:type="dxa"/>
            <w:vAlign w:val="center"/>
          </w:tcPr>
          <w:p w14:paraId="0F268F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查看、筛选、导出</w:t>
            </w:r>
          </w:p>
        </w:tc>
        <w:tc>
          <w:tcPr>
            <w:tcW w:w="4426" w:type="dxa"/>
            <w:vAlign w:val="center"/>
          </w:tcPr>
          <w:p w14:paraId="4C4A81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查询历史价格、区域价格对比</w:t>
            </w:r>
          </w:p>
        </w:tc>
      </w:tr>
      <w:tr w14:paraId="6F08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4E7B9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交易量查询</w:t>
            </w:r>
          </w:p>
        </w:tc>
        <w:tc>
          <w:tcPr>
            <w:tcW w:w="2240" w:type="dxa"/>
            <w:vAlign w:val="center"/>
          </w:tcPr>
          <w:p w14:paraId="390ACCD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</w:t>
            </w:r>
          </w:p>
        </w:tc>
        <w:tc>
          <w:tcPr>
            <w:tcW w:w="4426" w:type="dxa"/>
            <w:vAlign w:val="center"/>
          </w:tcPr>
          <w:p w14:paraId="4FE08D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查询交易量数据、供需指数</w:t>
            </w:r>
          </w:p>
        </w:tc>
      </w:tr>
      <w:tr w14:paraId="1B8D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4F1DB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价格走势图</w:t>
            </w:r>
          </w:p>
        </w:tc>
        <w:tc>
          <w:tcPr>
            <w:tcW w:w="2240" w:type="dxa"/>
            <w:vAlign w:val="center"/>
          </w:tcPr>
          <w:p w14:paraId="362AB6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查看、对比</w:t>
            </w:r>
          </w:p>
        </w:tc>
        <w:tc>
          <w:tcPr>
            <w:tcW w:w="4426" w:type="dxa"/>
            <w:vAlign w:val="center"/>
          </w:tcPr>
          <w:p w14:paraId="0E7BBD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查看折线图、同比环比</w:t>
            </w:r>
          </w:p>
        </w:tc>
      </w:tr>
      <w:tr w14:paraId="0A9D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0B9CC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价格预测</w:t>
            </w:r>
          </w:p>
        </w:tc>
        <w:tc>
          <w:tcPr>
            <w:tcW w:w="2240" w:type="dxa"/>
            <w:vAlign w:val="center"/>
          </w:tcPr>
          <w:p w14:paraId="46966C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4FF8BF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查看未来7天价格预测</w:t>
            </w:r>
          </w:p>
        </w:tc>
      </w:tr>
      <w:tr w14:paraId="4477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EAFC3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区域对比</w:t>
            </w:r>
          </w:p>
        </w:tc>
        <w:tc>
          <w:tcPr>
            <w:tcW w:w="2240" w:type="dxa"/>
            <w:vAlign w:val="center"/>
          </w:tcPr>
          <w:p w14:paraId="7935BC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F0DBB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查看各地区价格对比表、地图</w:t>
            </w:r>
          </w:p>
        </w:tc>
      </w:tr>
      <w:tr w14:paraId="4CBC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13D8C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供需热度</w:t>
            </w:r>
          </w:p>
        </w:tc>
        <w:tc>
          <w:tcPr>
            <w:tcW w:w="2240" w:type="dxa"/>
            <w:vAlign w:val="center"/>
          </w:tcPr>
          <w:p w14:paraId="063CE5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2D0411D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查看供需热度图、交易量排行</w:t>
            </w:r>
          </w:p>
        </w:tc>
      </w:tr>
      <w:tr w14:paraId="588E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C53FE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决策报告</w:t>
            </w:r>
          </w:p>
        </w:tc>
        <w:tc>
          <w:tcPr>
            <w:tcW w:w="2240" w:type="dxa"/>
            <w:vAlign w:val="center"/>
          </w:tcPr>
          <w:p w14:paraId="30A939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查看、下载</w:t>
            </w:r>
          </w:p>
        </w:tc>
        <w:tc>
          <w:tcPr>
            <w:tcW w:w="4426" w:type="dxa"/>
            <w:vAlign w:val="center"/>
          </w:tcPr>
          <w:p w14:paraId="2292CE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下载日报、周报（批发商版）</w:t>
            </w:r>
          </w:p>
        </w:tc>
      </w:tr>
      <w:tr w14:paraId="71EF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03FEC3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个人设置</w:t>
            </w:r>
          </w:p>
        </w:tc>
        <w:tc>
          <w:tcPr>
            <w:tcW w:w="2240" w:type="dxa"/>
            <w:vAlign w:val="center"/>
          </w:tcPr>
          <w:p w14:paraId="69D7619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编辑</w:t>
            </w:r>
          </w:p>
        </w:tc>
        <w:tc>
          <w:tcPr>
            <w:tcW w:w="4426" w:type="dxa"/>
            <w:vAlign w:val="center"/>
          </w:tcPr>
          <w:p w14:paraId="3675727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修改个人资料、设置预警偏好</w:t>
            </w:r>
          </w:p>
        </w:tc>
      </w:tr>
      <w:tr w14:paraId="24DCC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D1B9A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价格预警</w:t>
            </w:r>
          </w:p>
        </w:tc>
        <w:tc>
          <w:tcPr>
            <w:tcW w:w="2240" w:type="dxa"/>
            <w:vAlign w:val="center"/>
          </w:tcPr>
          <w:p w14:paraId="7EF2D26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配置、接收</w:t>
            </w:r>
          </w:p>
        </w:tc>
        <w:tc>
          <w:tcPr>
            <w:tcW w:w="4426" w:type="dxa"/>
            <w:vAlign w:val="center"/>
          </w:tcPr>
          <w:p w14:paraId="0801EF3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配置关注的品类/地区价格阈值</w:t>
            </w:r>
          </w:p>
        </w:tc>
      </w:tr>
    </w:tbl>
    <w:p w14:paraId="432D46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5.2.2 农业经营者</w:t>
      </w:r>
    </w:p>
    <w:p w14:paraId="10B68A52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5CC5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034F8ED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3307A8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21D59FA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13B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B6369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</w:t>
            </w:r>
          </w:p>
        </w:tc>
        <w:tc>
          <w:tcPr>
            <w:tcW w:w="2240" w:type="dxa"/>
            <w:vAlign w:val="center"/>
          </w:tcPr>
          <w:p w14:paraId="687ABA0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409BB1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查看综合看板、品类看板、地区看板</w:t>
            </w:r>
          </w:p>
        </w:tc>
      </w:tr>
      <w:tr w14:paraId="6BB0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8A56C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价格查询</w:t>
            </w:r>
          </w:p>
        </w:tc>
        <w:tc>
          <w:tcPr>
            <w:tcW w:w="2240" w:type="dxa"/>
            <w:vAlign w:val="center"/>
          </w:tcPr>
          <w:p w14:paraId="5B0EA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查看、筛选、导出</w:t>
            </w:r>
          </w:p>
        </w:tc>
        <w:tc>
          <w:tcPr>
            <w:tcW w:w="4426" w:type="dxa"/>
            <w:vAlign w:val="center"/>
          </w:tcPr>
          <w:p w14:paraId="404699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查询历史价格、区域价格对比</w:t>
            </w:r>
          </w:p>
        </w:tc>
      </w:tr>
      <w:tr w14:paraId="1C05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6CB16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交易量查询</w:t>
            </w:r>
          </w:p>
        </w:tc>
        <w:tc>
          <w:tcPr>
            <w:tcW w:w="2240" w:type="dxa"/>
            <w:vAlign w:val="center"/>
          </w:tcPr>
          <w:p w14:paraId="442B4C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</w:t>
            </w:r>
          </w:p>
        </w:tc>
        <w:tc>
          <w:tcPr>
            <w:tcW w:w="4426" w:type="dxa"/>
            <w:vAlign w:val="center"/>
          </w:tcPr>
          <w:p w14:paraId="450134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查询交易量数据、供需指数</w:t>
            </w:r>
          </w:p>
        </w:tc>
      </w:tr>
      <w:tr w14:paraId="0E8B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E5601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产地-销地价差</w:t>
            </w:r>
          </w:p>
        </w:tc>
        <w:tc>
          <w:tcPr>
            <w:tcW w:w="2240" w:type="dxa"/>
            <w:vAlign w:val="center"/>
          </w:tcPr>
          <w:p w14:paraId="676518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410F928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分析产地价格与销地价格差价</w:t>
            </w:r>
          </w:p>
        </w:tc>
      </w:tr>
      <w:tr w14:paraId="72F3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89D8C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价格走势图</w:t>
            </w:r>
          </w:p>
        </w:tc>
        <w:tc>
          <w:tcPr>
            <w:tcW w:w="2240" w:type="dxa"/>
            <w:vAlign w:val="center"/>
          </w:tcPr>
          <w:p w14:paraId="005029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查看、对比</w:t>
            </w:r>
          </w:p>
        </w:tc>
        <w:tc>
          <w:tcPr>
            <w:tcW w:w="4426" w:type="dxa"/>
            <w:vAlign w:val="center"/>
          </w:tcPr>
          <w:p w14:paraId="0E3B26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查看折线图、同比环比、季节性分析</w:t>
            </w:r>
          </w:p>
        </w:tc>
      </w:tr>
      <w:tr w14:paraId="5B68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E5A4F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价格预测</w:t>
            </w:r>
          </w:p>
        </w:tc>
        <w:tc>
          <w:tcPr>
            <w:tcW w:w="2240" w:type="dxa"/>
            <w:vAlign w:val="center"/>
          </w:tcPr>
          <w:p w14:paraId="720EC7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查看、对比</w:t>
            </w:r>
          </w:p>
        </w:tc>
        <w:tc>
          <w:tcPr>
            <w:tcW w:w="4426" w:type="dxa"/>
            <w:vAlign w:val="center"/>
          </w:tcPr>
          <w:p w14:paraId="1EA08F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查看未来7-30天价格预测</w:t>
            </w:r>
          </w:p>
        </w:tc>
      </w:tr>
      <w:tr w14:paraId="2AE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8A95CA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影响因素分析</w:t>
            </w:r>
          </w:p>
        </w:tc>
        <w:tc>
          <w:tcPr>
            <w:tcW w:w="2240" w:type="dxa"/>
            <w:vAlign w:val="center"/>
          </w:tcPr>
          <w:p w14:paraId="1000E64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383BE2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查看天气、节假日对价格的影响</w:t>
            </w:r>
          </w:p>
        </w:tc>
      </w:tr>
      <w:tr w14:paraId="1CC6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83B5F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供需分析</w:t>
            </w:r>
          </w:p>
        </w:tc>
        <w:tc>
          <w:tcPr>
            <w:tcW w:w="2240" w:type="dxa"/>
            <w:vAlign w:val="center"/>
          </w:tcPr>
          <w:p w14:paraId="569CDD2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7D3EB4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查看供需热度、库存建议</w:t>
            </w:r>
          </w:p>
        </w:tc>
      </w:tr>
      <w:tr w14:paraId="4BC8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8E94EF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决策报告</w:t>
            </w:r>
          </w:p>
        </w:tc>
        <w:tc>
          <w:tcPr>
            <w:tcW w:w="2240" w:type="dxa"/>
            <w:vAlign w:val="center"/>
          </w:tcPr>
          <w:p w14:paraId="5A6B0D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查看、下载</w:t>
            </w:r>
          </w:p>
        </w:tc>
        <w:tc>
          <w:tcPr>
            <w:tcW w:w="4426" w:type="dxa"/>
            <w:vAlign w:val="center"/>
          </w:tcPr>
          <w:p w14:paraId="5188FA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下载周报、月报、种植建议报告</w:t>
            </w:r>
          </w:p>
        </w:tc>
      </w:tr>
      <w:tr w14:paraId="0003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D5888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竞品分析</w:t>
            </w:r>
          </w:p>
        </w:tc>
        <w:tc>
          <w:tcPr>
            <w:tcW w:w="2240" w:type="dxa"/>
            <w:vAlign w:val="center"/>
          </w:tcPr>
          <w:p w14:paraId="2F467EC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789E1D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对比同品类其他地区价格</w:t>
            </w:r>
          </w:p>
        </w:tc>
      </w:tr>
      <w:tr w14:paraId="60C9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89C8D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个人设置</w:t>
            </w:r>
          </w:p>
        </w:tc>
        <w:tc>
          <w:tcPr>
            <w:tcW w:w="2240" w:type="dxa"/>
            <w:vAlign w:val="center"/>
          </w:tcPr>
          <w:p w14:paraId="02407A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编辑</w:t>
            </w:r>
          </w:p>
        </w:tc>
        <w:tc>
          <w:tcPr>
            <w:tcW w:w="4426" w:type="dxa"/>
            <w:vAlign w:val="center"/>
          </w:tcPr>
          <w:p w14:paraId="3AE08F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修改个人资料、设置关注的品类/地区</w:t>
            </w:r>
          </w:p>
        </w:tc>
      </w:tr>
      <w:tr w14:paraId="6263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10EE8C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价格预警</w:t>
            </w:r>
          </w:p>
        </w:tc>
        <w:tc>
          <w:tcPr>
            <w:tcW w:w="2240" w:type="dxa"/>
            <w:vAlign w:val="center"/>
          </w:tcPr>
          <w:p w14:paraId="624B39D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配置、接收</w:t>
            </w:r>
          </w:p>
        </w:tc>
        <w:tc>
          <w:tcPr>
            <w:tcW w:w="4426" w:type="dxa"/>
            <w:vAlign w:val="center"/>
          </w:tcPr>
          <w:p w14:paraId="3B97819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配置关注的品类/地区价格阈值</w:t>
            </w:r>
          </w:p>
        </w:tc>
      </w:tr>
    </w:tbl>
    <w:p w14:paraId="30D2C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5.2.3 政府监管部门</w:t>
      </w:r>
    </w:p>
    <w:p w14:paraId="20AE1F61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5A0B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0F9063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6BF70C1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6B49347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A92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1031DC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</w:t>
            </w:r>
          </w:p>
        </w:tc>
        <w:tc>
          <w:tcPr>
            <w:tcW w:w="2240" w:type="dxa"/>
            <w:vAlign w:val="center"/>
          </w:tcPr>
          <w:p w14:paraId="3D4BF8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49F705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查看全量数据看板，支持数据导出</w:t>
            </w:r>
          </w:p>
        </w:tc>
      </w:tr>
      <w:tr w14:paraId="7EAB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AB40D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价格查询</w:t>
            </w:r>
          </w:p>
        </w:tc>
        <w:tc>
          <w:tcPr>
            <w:tcW w:w="2240" w:type="dxa"/>
            <w:vAlign w:val="center"/>
          </w:tcPr>
          <w:p w14:paraId="28F929D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查看、筛选、导出</w:t>
            </w:r>
          </w:p>
        </w:tc>
        <w:tc>
          <w:tcPr>
            <w:tcW w:w="4426" w:type="dxa"/>
            <w:vAlign w:val="center"/>
          </w:tcPr>
          <w:p w14:paraId="2BD96F8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查询全国所有地区价格数据</w:t>
            </w:r>
          </w:p>
        </w:tc>
      </w:tr>
      <w:tr w14:paraId="773C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36425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交易量查询</w:t>
            </w:r>
          </w:p>
        </w:tc>
        <w:tc>
          <w:tcPr>
            <w:tcW w:w="2240" w:type="dxa"/>
            <w:vAlign w:val="center"/>
          </w:tcPr>
          <w:p w14:paraId="4E42AAA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查看、筛选、导出</w:t>
            </w:r>
          </w:p>
        </w:tc>
        <w:tc>
          <w:tcPr>
            <w:tcW w:w="4426" w:type="dxa"/>
            <w:vAlign w:val="center"/>
          </w:tcPr>
          <w:p w14:paraId="6E31800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查询全国交易量数据</w:t>
            </w:r>
          </w:p>
        </w:tc>
      </w:tr>
      <w:tr w14:paraId="3EBC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5892A4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区域价格对比</w:t>
            </w:r>
          </w:p>
        </w:tc>
        <w:tc>
          <w:tcPr>
            <w:tcW w:w="2240" w:type="dxa"/>
            <w:vAlign w:val="center"/>
          </w:tcPr>
          <w:p w14:paraId="2EE5BAD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5FAAAF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跨省/跨市价格对比分析</w:t>
            </w:r>
          </w:p>
        </w:tc>
      </w:tr>
      <w:tr w14:paraId="125A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AD897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价格走势图</w:t>
            </w:r>
          </w:p>
        </w:tc>
        <w:tc>
          <w:tcPr>
            <w:tcW w:w="2240" w:type="dxa"/>
            <w:vAlign w:val="center"/>
          </w:tcPr>
          <w:p w14:paraId="2A54289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26D5D2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查看长期价格走势、周期分析</w:t>
            </w:r>
          </w:p>
        </w:tc>
      </w:tr>
      <w:tr w14:paraId="212C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DE5BAE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价格预测</w:t>
            </w:r>
          </w:p>
        </w:tc>
        <w:tc>
          <w:tcPr>
            <w:tcW w:w="2240" w:type="dxa"/>
            <w:vAlign w:val="center"/>
          </w:tcPr>
          <w:p w14:paraId="091A41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7114719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查看未来30天价格预测</w:t>
            </w:r>
          </w:p>
        </w:tc>
      </w:tr>
      <w:tr w14:paraId="424C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D21FF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供需热度图</w:t>
            </w:r>
          </w:p>
        </w:tc>
        <w:tc>
          <w:tcPr>
            <w:tcW w:w="2240" w:type="dxa"/>
            <w:vAlign w:val="center"/>
          </w:tcPr>
          <w:p w14:paraId="308B19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7AF6DDA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查看全国供需热度分布</w:t>
            </w:r>
          </w:p>
        </w:tc>
      </w:tr>
      <w:tr w14:paraId="2045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5CAB7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价格异常预警</w:t>
            </w:r>
          </w:p>
        </w:tc>
        <w:tc>
          <w:tcPr>
            <w:tcW w:w="2240" w:type="dxa"/>
            <w:vAlign w:val="center"/>
          </w:tcPr>
          <w:p w14:paraId="01AEB4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查看、确认、处理</w:t>
            </w:r>
          </w:p>
        </w:tc>
        <w:tc>
          <w:tcPr>
            <w:tcW w:w="4426" w:type="dxa"/>
            <w:vAlign w:val="center"/>
          </w:tcPr>
          <w:p w14:paraId="6ED96F1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查看异常预警，标记已处理</w:t>
            </w:r>
          </w:p>
        </w:tc>
      </w:tr>
      <w:tr w14:paraId="61A2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62F52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供应紧张预警</w:t>
            </w:r>
          </w:p>
        </w:tc>
        <w:tc>
          <w:tcPr>
            <w:tcW w:w="2240" w:type="dxa"/>
            <w:vAlign w:val="center"/>
          </w:tcPr>
          <w:p w14:paraId="739AE2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查看、确认、处理</w:t>
            </w:r>
          </w:p>
        </w:tc>
        <w:tc>
          <w:tcPr>
            <w:tcW w:w="4426" w:type="dxa"/>
            <w:vAlign w:val="center"/>
          </w:tcPr>
          <w:p w14:paraId="3F28BD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查看供应紧张预警，发起应对措施</w:t>
            </w:r>
          </w:p>
        </w:tc>
      </w:tr>
      <w:tr w14:paraId="6BC4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08B3B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决策报告</w:t>
            </w:r>
          </w:p>
        </w:tc>
        <w:tc>
          <w:tcPr>
            <w:tcW w:w="2240" w:type="dxa"/>
            <w:vAlign w:val="center"/>
          </w:tcPr>
          <w:p w14:paraId="3E73B6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查看、下载、发布</w:t>
            </w:r>
          </w:p>
        </w:tc>
        <w:tc>
          <w:tcPr>
            <w:tcW w:w="4426" w:type="dxa"/>
            <w:vAlign w:val="center"/>
          </w:tcPr>
          <w:p w14:paraId="4B99C99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下载日报、周报、月报、专题报告</w:t>
            </w:r>
          </w:p>
        </w:tc>
      </w:tr>
      <w:tr w14:paraId="5B26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7C519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政策分析</w:t>
            </w:r>
          </w:p>
        </w:tc>
        <w:tc>
          <w:tcPr>
            <w:tcW w:w="2240" w:type="dxa"/>
            <w:vAlign w:val="center"/>
          </w:tcPr>
          <w:p w14:paraId="545BDEE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57906D8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分析价格波动与政策关联性</w:t>
            </w:r>
          </w:p>
        </w:tc>
      </w:tr>
      <w:tr w14:paraId="7FB9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0BF30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市场监管</w:t>
            </w:r>
          </w:p>
        </w:tc>
        <w:tc>
          <w:tcPr>
            <w:tcW w:w="2240" w:type="dxa"/>
            <w:vAlign w:val="center"/>
          </w:tcPr>
          <w:p w14:paraId="2B3305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069C4E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监控哄抬价格、异常交易等行为</w:t>
            </w:r>
          </w:p>
        </w:tc>
      </w:tr>
      <w:tr w14:paraId="262D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7ED608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用户管理</w:t>
            </w:r>
          </w:p>
        </w:tc>
        <w:tc>
          <w:tcPr>
            <w:tcW w:w="2240" w:type="dxa"/>
            <w:vAlign w:val="center"/>
          </w:tcPr>
          <w:p w14:paraId="4CAD9B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613E5DE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查看所辖区域内的批发商、农业经营者</w:t>
            </w:r>
          </w:p>
        </w:tc>
      </w:tr>
      <w:tr w14:paraId="7706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73A3F4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数据导出</w:t>
            </w:r>
          </w:p>
        </w:tc>
        <w:tc>
          <w:tcPr>
            <w:tcW w:w="2240" w:type="dxa"/>
            <w:vAlign w:val="center"/>
          </w:tcPr>
          <w:p w14:paraId="41D85D0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</w:t>
            </w:r>
          </w:p>
        </w:tc>
        <w:tc>
          <w:tcPr>
            <w:tcW w:w="4426" w:type="dxa"/>
            <w:vAlign w:val="center"/>
          </w:tcPr>
          <w:p w14:paraId="559052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导出全量数据供二次分析</w:t>
            </w:r>
          </w:p>
        </w:tc>
      </w:tr>
      <w:tr w14:paraId="6F3D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DB9A8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系统配置</w:t>
            </w:r>
          </w:p>
        </w:tc>
        <w:tc>
          <w:tcPr>
            <w:tcW w:w="2240" w:type="dxa"/>
            <w:vAlign w:val="center"/>
          </w:tcPr>
          <w:p w14:paraId="040A20B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74C35EA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查看数据源配置、采集状态</w:t>
            </w:r>
          </w:p>
        </w:tc>
      </w:tr>
    </w:tbl>
    <w:p w14:paraId="652200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5.2.4 数据分析师</w:t>
      </w:r>
    </w:p>
    <w:p w14:paraId="274BDDC9">
      <w:pPr>
        <w:rPr>
          <w:rFonts w:hint="eastAsia"/>
          <w:lang w:val="en-US" w:eastAsia="zh-CN"/>
        </w:rPr>
      </w:pP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75C3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5D4110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06C9510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038BABF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F403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81C338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数据探索</w:t>
            </w:r>
          </w:p>
        </w:tc>
        <w:tc>
          <w:tcPr>
            <w:tcW w:w="2240" w:type="dxa"/>
            <w:vAlign w:val="center"/>
          </w:tcPr>
          <w:p w14:paraId="38AFC43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查看、筛选、自定义查询</w:t>
            </w:r>
          </w:p>
        </w:tc>
        <w:tc>
          <w:tcPr>
            <w:tcW w:w="4426" w:type="dxa"/>
            <w:vAlign w:val="center"/>
          </w:tcPr>
          <w:p w14:paraId="7102FD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使用SQL/Hive进行自定义数据分析</w:t>
            </w:r>
          </w:p>
        </w:tc>
      </w:tr>
      <w:tr w14:paraId="1AC0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426C76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数据导出</w:t>
            </w:r>
          </w:p>
        </w:tc>
        <w:tc>
          <w:tcPr>
            <w:tcW w:w="2240" w:type="dxa"/>
            <w:vAlign w:val="center"/>
          </w:tcPr>
          <w:p w14:paraId="1B9545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</w:t>
            </w:r>
          </w:p>
        </w:tc>
        <w:tc>
          <w:tcPr>
            <w:tcW w:w="4426" w:type="dxa"/>
            <w:vAlign w:val="center"/>
          </w:tcPr>
          <w:p w14:paraId="0E7C02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导出全量脱敏数据</w:t>
            </w:r>
          </w:p>
        </w:tc>
      </w:tr>
      <w:tr w14:paraId="6293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983EA8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数据质量</w:t>
            </w:r>
          </w:p>
        </w:tc>
        <w:tc>
          <w:tcPr>
            <w:tcW w:w="2240" w:type="dxa"/>
            <w:vAlign w:val="center"/>
          </w:tcPr>
          <w:p w14:paraId="770AB4D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查看、标记、修复</w:t>
            </w:r>
          </w:p>
        </w:tc>
        <w:tc>
          <w:tcPr>
            <w:tcW w:w="4426" w:type="dxa"/>
            <w:vAlign w:val="center"/>
          </w:tcPr>
          <w:p w14:paraId="12C42B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查看数据质量报告，标记异常数据</w:t>
            </w:r>
          </w:p>
        </w:tc>
      </w:tr>
      <w:tr w14:paraId="6475A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C9B387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ETL任务管理</w:t>
            </w:r>
          </w:p>
        </w:tc>
        <w:tc>
          <w:tcPr>
            <w:tcW w:w="2240" w:type="dxa"/>
            <w:vAlign w:val="center"/>
          </w:tcPr>
          <w:p w14:paraId="1B424B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查看、触发、重跑</w:t>
            </w:r>
          </w:p>
        </w:tc>
        <w:tc>
          <w:tcPr>
            <w:tcW w:w="4426" w:type="dxa"/>
            <w:vAlign w:val="center"/>
          </w:tcPr>
          <w:p w14:paraId="332E7EB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查看ETL任务状态，手动触发/重跑</w:t>
            </w:r>
          </w:p>
        </w:tc>
      </w:tr>
      <w:tr w14:paraId="50E1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B803E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模型训练</w:t>
            </w:r>
          </w:p>
        </w:tc>
        <w:tc>
          <w:tcPr>
            <w:tcW w:w="2240" w:type="dxa"/>
            <w:vAlign w:val="center"/>
          </w:tcPr>
          <w:p w14:paraId="55DF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</w:t>
            </w:r>
          </w:p>
        </w:tc>
        <w:tc>
          <w:tcPr>
            <w:tcW w:w="4426" w:type="dxa"/>
            <w:vAlign w:val="center"/>
          </w:tcPr>
          <w:p w14:paraId="52132A9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创建和训练价格预测模型</w:t>
            </w:r>
          </w:p>
        </w:tc>
      </w:tr>
      <w:tr w14:paraId="7CD7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72BB05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模型评估</w:t>
            </w:r>
          </w:p>
        </w:tc>
        <w:tc>
          <w:tcPr>
            <w:tcW w:w="2240" w:type="dxa"/>
            <w:vAlign w:val="center"/>
          </w:tcPr>
          <w:p w14:paraId="52E986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查看、对比</w:t>
            </w:r>
          </w:p>
        </w:tc>
        <w:tc>
          <w:tcPr>
            <w:tcW w:w="4426" w:type="dxa"/>
            <w:vAlign w:val="center"/>
          </w:tcPr>
          <w:p w14:paraId="173728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查看模型评估指标，对比不同模型</w:t>
            </w:r>
          </w:p>
        </w:tc>
      </w:tr>
      <w:tr w14:paraId="013B0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FAFCDA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模型部署</w:t>
            </w:r>
          </w:p>
        </w:tc>
        <w:tc>
          <w:tcPr>
            <w:tcW w:w="2240" w:type="dxa"/>
            <w:vAlign w:val="center"/>
          </w:tcPr>
          <w:p w14:paraId="4E2ADB6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部署、回滚</w:t>
            </w:r>
          </w:p>
        </w:tc>
        <w:tc>
          <w:tcPr>
            <w:tcW w:w="4426" w:type="dxa"/>
            <w:vAlign w:val="center"/>
          </w:tcPr>
          <w:p w14:paraId="659A462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将训练好的模型部署上线</w:t>
            </w:r>
          </w:p>
        </w:tc>
      </w:tr>
      <w:tr w14:paraId="083E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BDD05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特征工程</w:t>
            </w:r>
          </w:p>
        </w:tc>
        <w:tc>
          <w:tcPr>
            <w:tcW w:w="2240" w:type="dxa"/>
            <w:vAlign w:val="center"/>
          </w:tcPr>
          <w:p w14:paraId="7D9357A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</w:t>
            </w:r>
          </w:p>
        </w:tc>
        <w:tc>
          <w:tcPr>
            <w:tcW w:w="4426" w:type="dxa"/>
            <w:vAlign w:val="center"/>
          </w:tcPr>
          <w:p w14:paraId="5B80C9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创建新的特征用于模型训练</w:t>
            </w:r>
          </w:p>
        </w:tc>
      </w:tr>
      <w:tr w14:paraId="2F91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007F4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自定义分析</w:t>
            </w:r>
          </w:p>
        </w:tc>
        <w:tc>
          <w:tcPr>
            <w:tcW w:w="2240" w:type="dxa"/>
            <w:vAlign w:val="center"/>
          </w:tcPr>
          <w:p w14:paraId="6C4DA0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创建、保存</w:t>
            </w:r>
          </w:p>
        </w:tc>
        <w:tc>
          <w:tcPr>
            <w:tcW w:w="4426" w:type="dxa"/>
            <w:vAlign w:val="center"/>
          </w:tcPr>
          <w:p w14:paraId="0617DFE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创建自定义分析任务，保存为模板</w:t>
            </w:r>
          </w:p>
        </w:tc>
      </w:tr>
      <w:tr w14:paraId="3E6A2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ADFB0E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分析报告</w:t>
            </w:r>
          </w:p>
        </w:tc>
        <w:tc>
          <w:tcPr>
            <w:tcW w:w="2240" w:type="dxa"/>
            <w:vAlign w:val="center"/>
          </w:tcPr>
          <w:p w14:paraId="78E55C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创建、编辑、导出</w:t>
            </w:r>
          </w:p>
        </w:tc>
        <w:tc>
          <w:tcPr>
            <w:tcW w:w="4426" w:type="dxa"/>
            <w:vAlign w:val="center"/>
          </w:tcPr>
          <w:p w14:paraId="60202B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创建专题分析报告</w:t>
            </w:r>
          </w:p>
        </w:tc>
      </w:tr>
      <w:tr w14:paraId="1641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2BF34E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数据源管理</w:t>
            </w:r>
          </w:p>
        </w:tc>
        <w:tc>
          <w:tcPr>
            <w:tcW w:w="2240" w:type="dxa"/>
            <w:vAlign w:val="center"/>
          </w:tcPr>
          <w:p w14:paraId="29ED12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查看、测试</w:t>
            </w:r>
          </w:p>
        </w:tc>
        <w:tc>
          <w:tcPr>
            <w:tcW w:w="4426" w:type="dxa"/>
            <w:vAlign w:val="center"/>
          </w:tcPr>
          <w:p w14:paraId="5134B6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查看数据源配置，测试连通性</w:t>
            </w:r>
          </w:p>
        </w:tc>
      </w:tr>
      <w:tr w14:paraId="1374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DEA88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任务调度</w:t>
            </w:r>
          </w:p>
        </w:tc>
        <w:tc>
          <w:tcPr>
            <w:tcW w:w="2240" w:type="dxa"/>
            <w:vAlign w:val="center"/>
          </w:tcPr>
          <w:p w14:paraId="5ADAC45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5E4958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查看调度任务执行情况</w:t>
            </w:r>
          </w:p>
        </w:tc>
      </w:tr>
    </w:tbl>
    <w:p w14:paraId="7A1E17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5.2.5 系统管理员</w:t>
      </w: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5CB2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584E050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15D6815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23E477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0CE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E10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用户管理</w:t>
            </w:r>
          </w:p>
        </w:tc>
        <w:tc>
          <w:tcPr>
            <w:tcW w:w="2240" w:type="dxa"/>
            <w:vAlign w:val="center"/>
          </w:tcPr>
          <w:p w14:paraId="714F71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创建、编辑、删除、禁用</w:t>
            </w:r>
          </w:p>
        </w:tc>
        <w:tc>
          <w:tcPr>
            <w:tcW w:w="4426" w:type="dxa"/>
            <w:vAlign w:val="center"/>
          </w:tcPr>
          <w:p w14:paraId="3AF1DF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管理所有用户账号、角色分配</w:t>
            </w:r>
          </w:p>
        </w:tc>
      </w:tr>
      <w:tr w14:paraId="6973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FA7BE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角色权限</w:t>
            </w:r>
          </w:p>
        </w:tc>
        <w:tc>
          <w:tcPr>
            <w:tcW w:w="2240" w:type="dxa"/>
            <w:vAlign w:val="center"/>
          </w:tcPr>
          <w:p w14:paraId="2F04304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</w:t>
            </w:r>
          </w:p>
        </w:tc>
        <w:tc>
          <w:tcPr>
            <w:tcW w:w="4426" w:type="dxa"/>
            <w:vAlign w:val="center"/>
          </w:tcPr>
          <w:p w14:paraId="613141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管理角色及权限配置</w:t>
            </w:r>
          </w:p>
        </w:tc>
      </w:tr>
      <w:tr w14:paraId="6C1E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F3AC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数据源管理</w:t>
            </w:r>
          </w:p>
        </w:tc>
        <w:tc>
          <w:tcPr>
            <w:tcW w:w="2240" w:type="dxa"/>
            <w:vAlign w:val="center"/>
          </w:tcPr>
          <w:p w14:paraId="3863DA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创建、编辑、删除、测试</w:t>
            </w:r>
          </w:p>
        </w:tc>
        <w:tc>
          <w:tcPr>
            <w:tcW w:w="4426" w:type="dxa"/>
            <w:vAlign w:val="center"/>
          </w:tcPr>
          <w:p w14:paraId="35B1879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管理数据源配置，测试连通性</w:t>
            </w:r>
          </w:p>
        </w:tc>
      </w:tr>
      <w:tr w14:paraId="63BD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67DAD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爬虫管理</w:t>
            </w:r>
          </w:p>
        </w:tc>
        <w:tc>
          <w:tcPr>
            <w:tcW w:w="2240" w:type="dxa"/>
            <w:vAlign w:val="center"/>
          </w:tcPr>
          <w:p w14:paraId="01869DE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启动、停止、配置、监控</w:t>
            </w:r>
          </w:p>
        </w:tc>
        <w:tc>
          <w:tcPr>
            <w:tcW w:w="4426" w:type="dxa"/>
            <w:vAlign w:val="center"/>
          </w:tcPr>
          <w:p w14:paraId="141F4F5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管理分布式爬虫任务</w:t>
            </w:r>
          </w:p>
        </w:tc>
      </w:tr>
      <w:tr w14:paraId="10FA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7503D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ETL任务管理</w:t>
            </w:r>
          </w:p>
        </w:tc>
        <w:tc>
          <w:tcPr>
            <w:tcW w:w="2240" w:type="dxa"/>
            <w:vAlign w:val="center"/>
          </w:tcPr>
          <w:p w14:paraId="590C98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创建、编辑、删除、调度</w:t>
            </w:r>
          </w:p>
        </w:tc>
        <w:tc>
          <w:tcPr>
            <w:tcW w:w="4426" w:type="dxa"/>
            <w:vAlign w:val="center"/>
          </w:tcPr>
          <w:p w14:paraId="46BA505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管理ETL任务及调度配置</w:t>
            </w:r>
          </w:p>
        </w:tc>
      </w:tr>
      <w:tr w14:paraId="0508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43424D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集群监控</w:t>
            </w:r>
          </w:p>
        </w:tc>
        <w:tc>
          <w:tcPr>
            <w:tcW w:w="2240" w:type="dxa"/>
            <w:vAlign w:val="center"/>
          </w:tcPr>
          <w:p w14:paraId="5A72BC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查看、告警配置</w:t>
            </w:r>
          </w:p>
        </w:tc>
        <w:tc>
          <w:tcPr>
            <w:tcW w:w="4426" w:type="dxa"/>
            <w:vAlign w:val="center"/>
          </w:tcPr>
          <w:p w14:paraId="2E8A019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监控Hadoop/Hive/Spark集群状态</w:t>
            </w:r>
          </w:p>
        </w:tc>
      </w:tr>
      <w:tr w14:paraId="7465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89BF4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系统配置</w:t>
            </w:r>
          </w:p>
        </w:tc>
        <w:tc>
          <w:tcPr>
            <w:tcW w:w="2240" w:type="dxa"/>
            <w:vAlign w:val="center"/>
          </w:tcPr>
          <w:p w14:paraId="3C36205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编辑</w:t>
            </w:r>
          </w:p>
        </w:tc>
        <w:tc>
          <w:tcPr>
            <w:tcW w:w="4426" w:type="dxa"/>
            <w:vAlign w:val="center"/>
          </w:tcPr>
          <w:p w14:paraId="1D0D28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修改系统参数、告警阈值</w:t>
            </w:r>
          </w:p>
        </w:tc>
      </w:tr>
      <w:tr w14:paraId="1A82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CB625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操作日志</w:t>
            </w:r>
          </w:p>
        </w:tc>
        <w:tc>
          <w:tcPr>
            <w:tcW w:w="2240" w:type="dxa"/>
            <w:vAlign w:val="center"/>
          </w:tcPr>
          <w:p w14:paraId="1BF56EE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15CC1D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查看用户操作日志、系统日志</w:t>
            </w:r>
          </w:p>
        </w:tc>
      </w:tr>
      <w:tr w14:paraId="429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E7CE6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数据备份</w:t>
            </w:r>
          </w:p>
        </w:tc>
        <w:tc>
          <w:tcPr>
            <w:tcW w:w="2240" w:type="dxa"/>
            <w:vAlign w:val="center"/>
          </w:tcPr>
          <w:p w14:paraId="488528F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配置、执行、恢复</w:t>
            </w:r>
          </w:p>
        </w:tc>
        <w:tc>
          <w:tcPr>
            <w:tcW w:w="4426" w:type="dxa"/>
            <w:vAlign w:val="center"/>
          </w:tcPr>
          <w:p w14:paraId="2BADE90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配置数据备份策略，执行恢复</w:t>
            </w:r>
          </w:p>
        </w:tc>
      </w:tr>
      <w:tr w14:paraId="59D8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E3CAFA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安全审计</w:t>
            </w:r>
          </w:p>
        </w:tc>
        <w:tc>
          <w:tcPr>
            <w:tcW w:w="2240" w:type="dxa"/>
            <w:vAlign w:val="center"/>
          </w:tcPr>
          <w:p w14:paraId="003255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查看、导出</w:t>
            </w:r>
          </w:p>
        </w:tc>
        <w:tc>
          <w:tcPr>
            <w:tcW w:w="4426" w:type="dxa"/>
            <w:vAlign w:val="center"/>
          </w:tcPr>
          <w:p w14:paraId="06E102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查看登录记录、敏感操作审计</w:t>
            </w:r>
          </w:p>
        </w:tc>
      </w:tr>
      <w:tr w14:paraId="5FC8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409DD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告警管理</w:t>
            </w:r>
          </w:p>
        </w:tc>
        <w:tc>
          <w:tcPr>
            <w:tcW w:w="2240" w:type="dxa"/>
            <w:vAlign w:val="center"/>
          </w:tcPr>
          <w:p w14:paraId="4C70B8F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配置、查看</w:t>
            </w:r>
          </w:p>
        </w:tc>
        <w:tc>
          <w:tcPr>
            <w:tcW w:w="4426" w:type="dxa"/>
            <w:vAlign w:val="center"/>
          </w:tcPr>
          <w:p w14:paraId="5B651B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配置告警规则，查看告警历史</w:t>
            </w:r>
          </w:p>
        </w:tc>
      </w:tr>
    </w:tbl>
    <w:p w14:paraId="18BEB9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5.2.6 游客（未登录）</w:t>
      </w:r>
    </w:p>
    <w:tbl>
      <w:tblPr>
        <w:tblStyle w:val="11"/>
        <w:tblW w:w="84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2240"/>
        <w:gridCol w:w="4426"/>
      </w:tblGrid>
      <w:tr w14:paraId="2C4E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</w:tcPr>
          <w:p w14:paraId="4B0C633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2240" w:type="dxa"/>
          </w:tcPr>
          <w:p w14:paraId="73A2D0C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权限</w:t>
            </w:r>
          </w:p>
        </w:tc>
        <w:tc>
          <w:tcPr>
            <w:tcW w:w="4426" w:type="dxa"/>
          </w:tcPr>
          <w:p w14:paraId="58348DD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4C7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83C57E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公开看板</w:t>
            </w:r>
          </w:p>
        </w:tc>
        <w:tc>
          <w:tcPr>
            <w:tcW w:w="2240" w:type="dxa"/>
            <w:vAlign w:val="center"/>
          </w:tcPr>
          <w:p w14:paraId="628CDF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1A608EF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查看宏观数据看板（全国均价、热门品类）</w:t>
            </w:r>
          </w:p>
        </w:tc>
      </w:tr>
      <w:tr w14:paraId="025B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396AB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价格走势图</w:t>
            </w:r>
          </w:p>
        </w:tc>
        <w:tc>
          <w:tcPr>
            <w:tcW w:w="2240" w:type="dxa"/>
            <w:vAlign w:val="center"/>
          </w:tcPr>
          <w:p w14:paraId="648772D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E76C5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查看全国主要品类价格走势（最近30天）</w:t>
            </w:r>
          </w:p>
        </w:tc>
      </w:tr>
      <w:tr w14:paraId="1C787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48D2AC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新闻公告</w:t>
            </w:r>
          </w:p>
        </w:tc>
        <w:tc>
          <w:tcPr>
            <w:tcW w:w="2240" w:type="dxa"/>
            <w:vAlign w:val="center"/>
          </w:tcPr>
          <w:p w14:paraId="724F082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093085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查看系统公告、行业新闻</w:t>
            </w:r>
          </w:p>
        </w:tc>
      </w:tr>
      <w:tr w14:paraId="56E2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BBE53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系统介绍</w:t>
            </w:r>
          </w:p>
        </w:tc>
        <w:tc>
          <w:tcPr>
            <w:tcW w:w="2240" w:type="dxa"/>
            <w:vAlign w:val="center"/>
          </w:tcPr>
          <w:p w14:paraId="4082C4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5C602AD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查看系统功能说明、使用指南</w:t>
            </w:r>
          </w:p>
        </w:tc>
      </w:tr>
      <w:tr w14:paraId="686C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B2679B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登录/注册</w:t>
            </w:r>
          </w:p>
        </w:tc>
        <w:tc>
          <w:tcPr>
            <w:tcW w:w="2240" w:type="dxa"/>
            <w:vAlign w:val="center"/>
          </w:tcPr>
          <w:p w14:paraId="7CBB556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操作</w:t>
            </w:r>
          </w:p>
        </w:tc>
        <w:tc>
          <w:tcPr>
            <w:tcW w:w="4426" w:type="dxa"/>
            <w:vAlign w:val="center"/>
          </w:tcPr>
          <w:p w14:paraId="2410174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注册成为正式用户</w:t>
            </w:r>
          </w:p>
        </w:tc>
      </w:tr>
      <w:tr w14:paraId="05E3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5FEAA30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公开看板</w:t>
            </w:r>
          </w:p>
        </w:tc>
        <w:tc>
          <w:tcPr>
            <w:tcW w:w="2240" w:type="dxa"/>
            <w:vAlign w:val="center"/>
          </w:tcPr>
          <w:p w14:paraId="7CF171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</w:t>
            </w:r>
          </w:p>
        </w:tc>
        <w:tc>
          <w:tcPr>
            <w:tcW w:w="4426" w:type="dxa"/>
            <w:vAlign w:val="center"/>
          </w:tcPr>
          <w:p w14:paraId="1B2B1A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查看宏观数据看板（全国均价、热门品类）</w:t>
            </w:r>
          </w:p>
        </w:tc>
      </w:tr>
    </w:tbl>
    <w:p w14:paraId="245156C4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权限层级关系图</w:t>
      </w:r>
    </w:p>
    <w:p w14:paraId="2BDACBB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1103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2377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数据访问范围说明</w:t>
      </w:r>
    </w:p>
    <w:tbl>
      <w:tblPr>
        <w:tblStyle w:val="11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387"/>
        <w:gridCol w:w="2026"/>
        <w:gridCol w:w="1490"/>
        <w:gridCol w:w="2173"/>
      </w:tblGrid>
      <w:tr w14:paraId="38BB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6E7FA3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387" w:type="dxa"/>
          </w:tcPr>
          <w:p w14:paraId="360624F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时间范围</w:t>
            </w:r>
          </w:p>
        </w:tc>
        <w:tc>
          <w:tcPr>
            <w:tcW w:w="2026" w:type="dxa"/>
          </w:tcPr>
          <w:p w14:paraId="63FDFFF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地区范围</w:t>
            </w:r>
          </w:p>
        </w:tc>
        <w:tc>
          <w:tcPr>
            <w:tcW w:w="1490" w:type="dxa"/>
          </w:tcPr>
          <w:p w14:paraId="1C4647C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品类范围</w:t>
            </w:r>
          </w:p>
        </w:tc>
        <w:tc>
          <w:tcPr>
            <w:tcW w:w="2173" w:type="dxa"/>
          </w:tcPr>
          <w:p w14:paraId="66218C6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敏感数据</w:t>
            </w:r>
          </w:p>
        </w:tc>
      </w:tr>
      <w:tr w14:paraId="5F35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044279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批发商</w:t>
            </w:r>
          </w:p>
        </w:tc>
        <w:tc>
          <w:tcPr>
            <w:tcW w:w="1387" w:type="dxa"/>
            <w:vAlign w:val="center"/>
          </w:tcPr>
          <w:p w14:paraId="1C27CB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最近1年</w:t>
            </w:r>
          </w:p>
        </w:tc>
        <w:tc>
          <w:tcPr>
            <w:tcW w:w="2026" w:type="dxa"/>
            <w:vAlign w:val="center"/>
          </w:tcPr>
          <w:p w14:paraId="4E2464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本省+全国汇总</w:t>
            </w:r>
          </w:p>
        </w:tc>
        <w:tc>
          <w:tcPr>
            <w:tcW w:w="1490" w:type="dxa"/>
            <w:vAlign w:val="center"/>
          </w:tcPr>
          <w:p w14:paraId="5CF9A8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53569EE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不可见</w:t>
            </w:r>
          </w:p>
        </w:tc>
      </w:tr>
      <w:tr w14:paraId="3390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446E48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农业经营者</w:t>
            </w:r>
          </w:p>
        </w:tc>
        <w:tc>
          <w:tcPr>
            <w:tcW w:w="1387" w:type="dxa"/>
            <w:vAlign w:val="center"/>
          </w:tcPr>
          <w:p w14:paraId="799AB6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最近2年</w:t>
            </w:r>
          </w:p>
        </w:tc>
        <w:tc>
          <w:tcPr>
            <w:tcW w:w="2026" w:type="dxa"/>
            <w:vAlign w:val="center"/>
          </w:tcPr>
          <w:p w14:paraId="0C837A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产地所在省+全国</w:t>
            </w:r>
          </w:p>
        </w:tc>
        <w:tc>
          <w:tcPr>
            <w:tcW w:w="1490" w:type="dxa"/>
            <w:vAlign w:val="center"/>
          </w:tcPr>
          <w:p w14:paraId="11097A2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相关品类</w:t>
            </w:r>
          </w:p>
        </w:tc>
        <w:tc>
          <w:tcPr>
            <w:tcW w:w="2173" w:type="dxa"/>
            <w:vAlign w:val="center"/>
          </w:tcPr>
          <w:p w14:paraId="3C0CD5F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不可见</w:t>
            </w:r>
          </w:p>
        </w:tc>
      </w:tr>
      <w:tr w14:paraId="3D37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11954D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政府监管部门</w:t>
            </w:r>
          </w:p>
        </w:tc>
        <w:tc>
          <w:tcPr>
            <w:tcW w:w="1387" w:type="dxa"/>
            <w:vAlign w:val="center"/>
          </w:tcPr>
          <w:p w14:paraId="54EE39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全量历史</w:t>
            </w:r>
          </w:p>
        </w:tc>
        <w:tc>
          <w:tcPr>
            <w:tcW w:w="2026" w:type="dxa"/>
            <w:vAlign w:val="center"/>
          </w:tcPr>
          <w:p w14:paraId="31BEDE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全国（含县级）</w:t>
            </w:r>
          </w:p>
        </w:tc>
        <w:tc>
          <w:tcPr>
            <w:tcW w:w="1490" w:type="dxa"/>
            <w:vAlign w:val="center"/>
          </w:tcPr>
          <w:p w14:paraId="296D80A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44A270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可查看脱敏后数据</w:t>
            </w:r>
          </w:p>
        </w:tc>
      </w:tr>
      <w:tr w14:paraId="0FCE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6A0FE60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数据分析师</w:t>
            </w:r>
          </w:p>
        </w:tc>
        <w:tc>
          <w:tcPr>
            <w:tcW w:w="1387" w:type="dxa"/>
            <w:vAlign w:val="center"/>
          </w:tcPr>
          <w:p w14:paraId="26D4C2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全量历史</w:t>
            </w:r>
          </w:p>
        </w:tc>
        <w:tc>
          <w:tcPr>
            <w:tcW w:w="2026" w:type="dxa"/>
            <w:vAlign w:val="center"/>
          </w:tcPr>
          <w:p w14:paraId="215C8D5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</w:t>
            </w:r>
          </w:p>
        </w:tc>
        <w:tc>
          <w:tcPr>
            <w:tcW w:w="1490" w:type="dxa"/>
            <w:vAlign w:val="center"/>
          </w:tcPr>
          <w:p w14:paraId="6E6B00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066782E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全量脱敏数据</w:t>
            </w:r>
          </w:p>
        </w:tc>
      </w:tr>
      <w:tr w14:paraId="0BFE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3554AD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系统管理员</w:t>
            </w:r>
          </w:p>
        </w:tc>
        <w:tc>
          <w:tcPr>
            <w:tcW w:w="1387" w:type="dxa"/>
            <w:vAlign w:val="center"/>
          </w:tcPr>
          <w:p w14:paraId="3707FB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全量历史</w:t>
            </w:r>
          </w:p>
        </w:tc>
        <w:tc>
          <w:tcPr>
            <w:tcW w:w="2026" w:type="dxa"/>
            <w:vAlign w:val="center"/>
          </w:tcPr>
          <w:p w14:paraId="69D18D0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</w:t>
            </w:r>
          </w:p>
        </w:tc>
        <w:tc>
          <w:tcPr>
            <w:tcW w:w="1490" w:type="dxa"/>
            <w:vAlign w:val="center"/>
          </w:tcPr>
          <w:p w14:paraId="63E8AFF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全部</w:t>
            </w:r>
          </w:p>
        </w:tc>
        <w:tc>
          <w:tcPr>
            <w:tcW w:w="2173" w:type="dxa"/>
            <w:vAlign w:val="center"/>
          </w:tcPr>
          <w:p w14:paraId="69F64F9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全量原始数据</w:t>
            </w:r>
          </w:p>
        </w:tc>
      </w:tr>
      <w:tr w14:paraId="7EE7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4836013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游客</w:t>
            </w:r>
          </w:p>
        </w:tc>
        <w:tc>
          <w:tcPr>
            <w:tcW w:w="1387" w:type="dxa"/>
            <w:vAlign w:val="center"/>
          </w:tcPr>
          <w:p w14:paraId="46ABDE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最近30天</w:t>
            </w:r>
          </w:p>
        </w:tc>
        <w:tc>
          <w:tcPr>
            <w:tcW w:w="2026" w:type="dxa"/>
            <w:vAlign w:val="center"/>
          </w:tcPr>
          <w:p w14:paraId="7A160EF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全国汇总</w:t>
            </w:r>
          </w:p>
        </w:tc>
        <w:tc>
          <w:tcPr>
            <w:tcW w:w="1490" w:type="dxa"/>
            <w:vAlign w:val="center"/>
          </w:tcPr>
          <w:p w14:paraId="51929A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热门品类</w:t>
            </w:r>
          </w:p>
        </w:tc>
        <w:tc>
          <w:tcPr>
            <w:tcW w:w="2173" w:type="dxa"/>
            <w:vAlign w:val="center"/>
          </w:tcPr>
          <w:p w14:paraId="78420D9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不可见</w:t>
            </w:r>
          </w:p>
        </w:tc>
      </w:tr>
    </w:tbl>
    <w:p w14:paraId="51C8E74A">
      <w:pPr>
        <w:rPr>
          <w:rFonts w:hint="default"/>
          <w:lang w:val="en-US" w:eastAsia="zh-CN"/>
        </w:rPr>
      </w:pPr>
    </w:p>
    <w:p w14:paraId="7B338A23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5.5 角色与功能模块对应表</w:t>
      </w:r>
    </w:p>
    <w:tbl>
      <w:tblPr>
        <w:tblStyle w:val="11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387"/>
        <w:gridCol w:w="2026"/>
        <w:gridCol w:w="1490"/>
        <w:gridCol w:w="2173"/>
      </w:tblGrid>
      <w:tr w14:paraId="40C9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</w:tcPr>
          <w:p w14:paraId="2B93BAE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1387" w:type="dxa"/>
          </w:tcPr>
          <w:p w14:paraId="12B79B5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批发商</w:t>
            </w:r>
          </w:p>
        </w:tc>
        <w:tc>
          <w:tcPr>
            <w:tcW w:w="2026" w:type="dxa"/>
          </w:tcPr>
          <w:p w14:paraId="488846C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农业经营者</w:t>
            </w:r>
          </w:p>
        </w:tc>
        <w:tc>
          <w:tcPr>
            <w:tcW w:w="1490" w:type="dxa"/>
          </w:tcPr>
          <w:p w14:paraId="711B8A2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政府监管</w:t>
            </w:r>
          </w:p>
        </w:tc>
        <w:tc>
          <w:tcPr>
            <w:tcW w:w="2173" w:type="dxa"/>
          </w:tcPr>
          <w:p w14:paraId="15F1D0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数据分析师</w:t>
            </w:r>
          </w:p>
        </w:tc>
      </w:tr>
      <w:tr w14:paraId="2DD5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5521ECC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数据看板</w:t>
            </w:r>
          </w:p>
        </w:tc>
        <w:tc>
          <w:tcPr>
            <w:tcW w:w="1387" w:type="dxa"/>
            <w:vAlign w:val="center"/>
          </w:tcPr>
          <w:p w14:paraId="292C1656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vAlign w:val="center"/>
          </w:tcPr>
          <w:p w14:paraId="1801F5D0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vAlign w:val="center"/>
          </w:tcPr>
          <w:p w14:paraId="24FBCC1C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vAlign w:val="center"/>
          </w:tcPr>
          <w:p w14:paraId="24B0E258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292A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345490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价格查询</w:t>
            </w:r>
          </w:p>
        </w:tc>
        <w:tc>
          <w:tcPr>
            <w:tcW w:w="1387" w:type="dxa"/>
            <w:vAlign w:val="center"/>
          </w:tcPr>
          <w:p w14:paraId="579BF94A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vAlign w:val="center"/>
          </w:tcPr>
          <w:p w14:paraId="7D5B6A32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vAlign w:val="center"/>
          </w:tcPr>
          <w:p w14:paraId="6F773D2D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vAlign w:val="center"/>
          </w:tcPr>
          <w:p w14:paraId="7CD112D9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58C1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598C5D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交易量查询</w:t>
            </w:r>
          </w:p>
        </w:tc>
        <w:tc>
          <w:tcPr>
            <w:tcW w:w="1387" w:type="dxa"/>
            <w:vAlign w:val="center"/>
          </w:tcPr>
          <w:p w14:paraId="1552D04E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vAlign w:val="center"/>
          </w:tcPr>
          <w:p w14:paraId="6AD3BCE4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vAlign w:val="center"/>
          </w:tcPr>
          <w:p w14:paraId="6AFC14FB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vAlign w:val="center"/>
          </w:tcPr>
          <w:p w14:paraId="35C4B4CC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7CA4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194D1FD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区域对比</w:t>
            </w:r>
          </w:p>
        </w:tc>
        <w:tc>
          <w:tcPr>
            <w:tcW w:w="1387" w:type="dxa"/>
            <w:vAlign w:val="center"/>
          </w:tcPr>
          <w:p w14:paraId="749BBB76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vAlign w:val="center"/>
          </w:tcPr>
          <w:p w14:paraId="63A4DE42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vAlign w:val="center"/>
          </w:tcPr>
          <w:p w14:paraId="6300EB1D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vAlign w:val="center"/>
          </w:tcPr>
          <w:p w14:paraId="3A88C8D1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65A7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35AE2C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价格走势图</w:t>
            </w:r>
          </w:p>
        </w:tc>
        <w:tc>
          <w:tcPr>
            <w:tcW w:w="1387" w:type="dxa"/>
            <w:vAlign w:val="center"/>
          </w:tcPr>
          <w:p w14:paraId="678FB280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vAlign w:val="center"/>
          </w:tcPr>
          <w:p w14:paraId="128BF711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vAlign w:val="center"/>
          </w:tcPr>
          <w:p w14:paraId="3FE29CB6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vAlign w:val="center"/>
          </w:tcPr>
          <w:p w14:paraId="26B8F05C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1558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vAlign w:val="center"/>
          </w:tcPr>
          <w:p w14:paraId="2F919C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价格预测</w:t>
            </w:r>
          </w:p>
        </w:tc>
        <w:tc>
          <w:tcPr>
            <w:tcW w:w="1387" w:type="dxa"/>
            <w:vAlign w:val="center"/>
          </w:tcPr>
          <w:p w14:paraId="163B83E3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vAlign w:val="center"/>
          </w:tcPr>
          <w:p w14:paraId="3A793A35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vAlign w:val="center"/>
          </w:tcPr>
          <w:p w14:paraId="44EFDCDC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vAlign w:val="center"/>
          </w:tcPr>
          <w:p w14:paraId="05115BBF">
            <w:pPr>
              <w:jc w:val="center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241D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shd w:val="clear" w:color="auto" w:fill="auto"/>
            <w:vAlign w:val="center"/>
          </w:tcPr>
          <w:p w14:paraId="0940B47A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供需热度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4F6D7B1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3F6C469B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6323F4D4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6ADA84ED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1E40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shd w:val="clear" w:color="auto" w:fill="auto"/>
            <w:vAlign w:val="center"/>
          </w:tcPr>
          <w:p w14:paraId="12ECE466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产地-销地价差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A7526BB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 xml:space="preserve">   -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22D15198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280B9441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7AACCCD6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3607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shd w:val="clear" w:color="auto" w:fill="auto"/>
            <w:vAlign w:val="center"/>
          </w:tcPr>
          <w:p w14:paraId="53AD4624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影响因素分析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102BB0D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 xml:space="preserve">  -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6F7C26E3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314159D7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5CA33CCF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05AE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shd w:val="clear" w:color="auto" w:fill="auto"/>
            <w:vAlign w:val="center"/>
          </w:tcPr>
          <w:p w14:paraId="2EEB4E7E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价格预警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DAF5E47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1BB1C50B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5B37A377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5881A1BD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✓</w:t>
            </w:r>
          </w:p>
        </w:tc>
      </w:tr>
      <w:tr w14:paraId="6B1B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8" w:type="dxa"/>
            <w:shd w:val="clear" w:color="auto" w:fill="auto"/>
            <w:vAlign w:val="center"/>
          </w:tcPr>
          <w:p w14:paraId="2CB9A50C">
            <w:pP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决策报告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36BCA9E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✓(简版)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76A793D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✓(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详版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1490" w:type="dxa"/>
            <w:shd w:val="clear" w:color="auto" w:fill="auto"/>
            <w:vAlign w:val="center"/>
          </w:tcPr>
          <w:p w14:paraId="475A594F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✓(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详版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54EA80BF">
            <w:pPr>
              <w:jc w:val="center"/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✓(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导出</w:t>
            </w:r>
            <w:r>
              <w:rPr>
                <w:rFonts w:hint="default" w:ascii="Times New Roman" w:hAnsi="Times New Roman" w:eastAsia="微软雅黑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)</w:t>
            </w:r>
          </w:p>
        </w:tc>
      </w:tr>
    </w:tbl>
    <w:p w14:paraId="0A157340">
      <w:pPr>
        <w:rPr>
          <w:rFonts w:hint="eastAsia"/>
          <w:lang w:val="en-US" w:eastAsia="zh-CN"/>
        </w:rPr>
      </w:pPr>
    </w:p>
    <w:p w14:paraId="20C48197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当前市场需求分析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200"/>
        <w:gridCol w:w="5426"/>
      </w:tblGrid>
      <w:tr w14:paraId="6E5C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5" w:type="dxa"/>
          </w:tcPr>
          <w:p w14:paraId="403A97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痛点</w:t>
            </w:r>
          </w:p>
        </w:tc>
        <w:tc>
          <w:tcPr>
            <w:tcW w:w="5626" w:type="dxa"/>
            <w:gridSpan w:val="2"/>
          </w:tcPr>
          <w:p w14:paraId="722C19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系统解决方案</w:t>
            </w:r>
          </w:p>
        </w:tc>
      </w:tr>
      <w:tr w14:paraId="1AFB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gridSpan w:val="2"/>
            <w:vAlign w:val="center"/>
          </w:tcPr>
          <w:p w14:paraId="204FB7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农产品价格信息分散、滞后</w:t>
            </w:r>
          </w:p>
        </w:tc>
        <w:tc>
          <w:tcPr>
            <w:tcW w:w="5426" w:type="dxa"/>
            <w:vAlign w:val="center"/>
          </w:tcPr>
          <w:p w14:paraId="58932BD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分布式爬虫每日采集多个数据源，T+0更新</w:t>
            </w:r>
          </w:p>
        </w:tc>
      </w:tr>
      <w:tr w14:paraId="2C9F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gridSpan w:val="2"/>
            <w:vAlign w:val="center"/>
          </w:tcPr>
          <w:p w14:paraId="236C4DF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价格波动大，缺乏预测工具</w:t>
            </w:r>
          </w:p>
        </w:tc>
        <w:tc>
          <w:tcPr>
            <w:tcW w:w="5426" w:type="dxa"/>
            <w:vAlign w:val="center"/>
          </w:tcPr>
          <w:p w14:paraId="1E0C76B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时序预测模型提供未来7-30天价格预测</w:t>
            </w:r>
          </w:p>
        </w:tc>
      </w:tr>
      <w:tr w14:paraId="24CA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gridSpan w:val="2"/>
            <w:vAlign w:val="center"/>
          </w:tcPr>
          <w:p w14:paraId="578FAB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区域价格不透明，跨区采购难决策</w:t>
            </w:r>
          </w:p>
        </w:tc>
        <w:tc>
          <w:tcPr>
            <w:tcW w:w="5426" w:type="dxa"/>
            <w:vAlign w:val="center"/>
          </w:tcPr>
          <w:p w14:paraId="5073E14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区域价格对比、产地-销地价差分析</w:t>
            </w:r>
          </w:p>
        </w:tc>
      </w:tr>
      <w:tr w14:paraId="32A9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gridSpan w:val="2"/>
            <w:vAlign w:val="center"/>
          </w:tcPr>
          <w:p w14:paraId="5B42F80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供需不平衡导致滞销或短缺</w:t>
            </w:r>
          </w:p>
        </w:tc>
        <w:tc>
          <w:tcPr>
            <w:tcW w:w="5426" w:type="dxa"/>
            <w:vAlign w:val="center"/>
          </w:tcPr>
          <w:p w14:paraId="30E272A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供需热度图、交易量分析、异常预警</w:t>
            </w:r>
          </w:p>
        </w:tc>
      </w:tr>
      <w:tr w14:paraId="1BFD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gridSpan w:val="2"/>
            <w:vAlign w:val="center"/>
          </w:tcPr>
          <w:p w14:paraId="58E118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政府监管缺乏数据支撑</w:t>
            </w:r>
          </w:p>
        </w:tc>
        <w:tc>
          <w:tcPr>
            <w:tcW w:w="5426" w:type="dxa"/>
            <w:vAlign w:val="center"/>
          </w:tcPr>
          <w:p w14:paraId="6F4BDD1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多维度数据看板、决策报告、趋势监控</w:t>
            </w:r>
          </w:p>
        </w:tc>
      </w:tr>
    </w:tbl>
    <w:p w14:paraId="7B5E6B51">
      <w:pPr>
        <w:rPr>
          <w:rFonts w:hint="eastAsia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39"/>
        <w:gridCol w:w="3687"/>
      </w:tblGrid>
      <w:tr w14:paraId="310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6696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3039" w:type="dxa"/>
            <w:vAlign w:val="center"/>
          </w:tcPr>
          <w:p w14:paraId="07A24A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687" w:type="dxa"/>
            <w:vAlign w:val="center"/>
          </w:tcPr>
          <w:p w14:paraId="71BC7DA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4C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CC70C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分布式爬虫</w:t>
            </w:r>
          </w:p>
        </w:tc>
        <w:tc>
          <w:tcPr>
            <w:tcW w:w="3039" w:type="dxa"/>
            <w:vAlign w:val="center"/>
          </w:tcPr>
          <w:p w14:paraId="4382906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Scrapy + Redis + ProxyPool</w:t>
            </w:r>
          </w:p>
        </w:tc>
        <w:tc>
          <w:tcPr>
            <w:tcW w:w="3687" w:type="dxa"/>
            <w:vAlign w:val="center"/>
          </w:tcPr>
          <w:p w14:paraId="2F4B72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多节点采集，IP代理池</w:t>
            </w:r>
          </w:p>
        </w:tc>
      </w:tr>
      <w:tr w14:paraId="2758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CDF83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消息队列</w:t>
            </w:r>
          </w:p>
        </w:tc>
        <w:tc>
          <w:tcPr>
            <w:tcW w:w="3039" w:type="dxa"/>
            <w:vAlign w:val="center"/>
          </w:tcPr>
          <w:p w14:paraId="2778863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Kafka</w:t>
            </w:r>
          </w:p>
        </w:tc>
        <w:tc>
          <w:tcPr>
            <w:tcW w:w="3687" w:type="dxa"/>
            <w:vAlign w:val="center"/>
          </w:tcPr>
          <w:p w14:paraId="65A21D1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爬虫数据缓冲，削峰填谷</w:t>
            </w:r>
          </w:p>
        </w:tc>
      </w:tr>
      <w:tr w14:paraId="5EED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94EF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数据存储</w:t>
            </w:r>
          </w:p>
        </w:tc>
        <w:tc>
          <w:tcPr>
            <w:tcW w:w="3039" w:type="dxa"/>
            <w:vAlign w:val="center"/>
          </w:tcPr>
          <w:p w14:paraId="27D833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HDFS（Hadoop 3.x）</w:t>
            </w:r>
          </w:p>
        </w:tc>
        <w:tc>
          <w:tcPr>
            <w:tcW w:w="3687" w:type="dxa"/>
            <w:vAlign w:val="center"/>
          </w:tcPr>
          <w:p w14:paraId="1C49EC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原始数据存储，多副本</w:t>
            </w:r>
          </w:p>
        </w:tc>
      </w:tr>
      <w:tr w14:paraId="5AEA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1A90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数据仓库</w:t>
            </w:r>
          </w:p>
        </w:tc>
        <w:tc>
          <w:tcPr>
            <w:tcW w:w="3039" w:type="dxa"/>
            <w:vAlign w:val="center"/>
          </w:tcPr>
          <w:p w14:paraId="1A0C3D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Hive（3.x）</w:t>
            </w:r>
          </w:p>
        </w:tc>
        <w:tc>
          <w:tcPr>
            <w:tcW w:w="3687" w:type="dxa"/>
            <w:vAlign w:val="center"/>
          </w:tcPr>
          <w:p w14:paraId="4A321D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离线数据分析</w:t>
            </w:r>
          </w:p>
        </w:tc>
      </w:tr>
      <w:tr w14:paraId="6683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D3B9D6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实时存储</w:t>
            </w:r>
          </w:p>
        </w:tc>
        <w:tc>
          <w:tcPr>
            <w:tcW w:w="3039" w:type="dxa"/>
            <w:vAlign w:val="center"/>
          </w:tcPr>
          <w:p w14:paraId="5D7134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HBase</w:t>
            </w:r>
          </w:p>
        </w:tc>
        <w:tc>
          <w:tcPr>
            <w:tcW w:w="3687" w:type="dxa"/>
            <w:vAlign w:val="center"/>
          </w:tcPr>
          <w:p w14:paraId="700AF9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热点数据、实时查询</w:t>
            </w:r>
          </w:p>
        </w:tc>
      </w:tr>
      <w:tr w14:paraId="374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68B792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计算引擎</w:t>
            </w:r>
          </w:p>
        </w:tc>
        <w:tc>
          <w:tcPr>
            <w:tcW w:w="3039" w:type="dxa"/>
            <w:vAlign w:val="center"/>
          </w:tcPr>
          <w:p w14:paraId="1BF637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Spark（SQL + MLlib）</w:t>
            </w:r>
          </w:p>
        </w:tc>
        <w:tc>
          <w:tcPr>
            <w:tcW w:w="3687" w:type="dxa"/>
            <w:vAlign w:val="center"/>
          </w:tcPr>
          <w:p w14:paraId="35805E7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数据清洗、预测模型训练</w:t>
            </w:r>
          </w:p>
        </w:tc>
      </w:tr>
      <w:tr w14:paraId="73E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ED811A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任务调度</w:t>
            </w:r>
          </w:p>
        </w:tc>
        <w:tc>
          <w:tcPr>
            <w:tcW w:w="3039" w:type="dxa"/>
            <w:vAlign w:val="center"/>
          </w:tcPr>
          <w:p w14:paraId="1E1988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Airflow / Oozie</w:t>
            </w:r>
          </w:p>
        </w:tc>
        <w:tc>
          <w:tcPr>
            <w:tcW w:w="3687" w:type="dxa"/>
            <w:vAlign w:val="center"/>
          </w:tcPr>
          <w:p w14:paraId="415D5F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ETL任务编排</w:t>
            </w:r>
          </w:p>
        </w:tc>
      </w:tr>
      <w:tr w14:paraId="56FC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E18764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元数据管理</w:t>
            </w:r>
          </w:p>
        </w:tc>
        <w:tc>
          <w:tcPr>
            <w:tcW w:w="3039" w:type="dxa"/>
            <w:vAlign w:val="center"/>
          </w:tcPr>
          <w:p w14:paraId="23087E8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MySQL</w:t>
            </w:r>
          </w:p>
        </w:tc>
        <w:tc>
          <w:tcPr>
            <w:tcW w:w="3687" w:type="dxa"/>
            <w:vAlign w:val="center"/>
          </w:tcPr>
          <w:p w14:paraId="5A94C6A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任务元数据、系统配置</w:t>
            </w:r>
          </w:p>
        </w:tc>
      </w:tr>
      <w:tr w14:paraId="3D3C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37527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可视化</w:t>
            </w:r>
          </w:p>
        </w:tc>
        <w:tc>
          <w:tcPr>
            <w:tcW w:w="3039" w:type="dxa"/>
            <w:vAlign w:val="center"/>
          </w:tcPr>
          <w:p w14:paraId="436A82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ECharts + Superset</w:t>
            </w:r>
          </w:p>
        </w:tc>
        <w:tc>
          <w:tcPr>
            <w:tcW w:w="3687" w:type="dxa"/>
            <w:vAlign w:val="center"/>
          </w:tcPr>
          <w:p w14:paraId="14F935A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数据看板、图表展示</w:t>
            </w:r>
          </w:p>
        </w:tc>
      </w:tr>
      <w:tr w14:paraId="631A8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BA6895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后端框架</w:t>
            </w:r>
          </w:p>
        </w:tc>
        <w:tc>
          <w:tcPr>
            <w:tcW w:w="3039" w:type="dxa"/>
            <w:vAlign w:val="center"/>
          </w:tcPr>
          <w:p w14:paraId="256D358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Flask / Django</w:t>
            </w:r>
          </w:p>
        </w:tc>
        <w:tc>
          <w:tcPr>
            <w:tcW w:w="3687" w:type="dxa"/>
            <w:vAlign w:val="center"/>
          </w:tcPr>
          <w:p w14:paraId="362292B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Web服务、API接口</w:t>
            </w:r>
          </w:p>
        </w:tc>
      </w:tr>
      <w:tr w14:paraId="31F4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2E963B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预测模型</w:t>
            </w:r>
          </w:p>
        </w:tc>
        <w:tc>
          <w:tcPr>
            <w:tcW w:w="3039" w:type="dxa"/>
            <w:vAlign w:val="center"/>
          </w:tcPr>
          <w:p w14:paraId="5170D2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Prophet + XGBoost + TensorFlow</w:t>
            </w:r>
          </w:p>
        </w:tc>
        <w:tc>
          <w:tcPr>
            <w:tcW w:w="3687" w:type="dxa"/>
            <w:vAlign w:val="center"/>
          </w:tcPr>
          <w:p w14:paraId="30A94F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时序预测、机器学习</w:t>
            </w:r>
          </w:p>
        </w:tc>
      </w:tr>
    </w:tbl>
    <w:p w14:paraId="67BD9DA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B9C8B6">
      <w:pPr>
        <w:pStyle w:val="2"/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总结</w:t>
      </w:r>
    </w:p>
    <w:p w14:paraId="25A7507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1完整的大数据技术栈：涵盖Hadoop、Hive、Spark、Kafka、HBase等主流大数据组件，贴合企业实际需求。</w:t>
      </w:r>
    </w:p>
    <w:p w14:paraId="05B0EAA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lang w:val="en-US" w:eastAsia="zh-CN"/>
        </w:rPr>
        <w:t>真实的数据采集场景：分布式爬虫采集公开数据，模拟真实数据源，具有可操作性。</w:t>
      </w:r>
    </w:p>
    <w:p w14:paraId="0FB7F7E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lang w:val="en-US" w:eastAsia="zh-CN"/>
        </w:rPr>
        <w:t>数据仓库分层设计：ODS → DWD → DWS → ADS四层架构，培养数据仓库建模能力。</w:t>
      </w:r>
    </w:p>
    <w:p w14:paraId="3136F3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可落地的价格预测：基于Prophet/XGBoost构建时序预测模型，产出可评估的预测结果。</w:t>
      </w:r>
    </w:p>
    <w:p w14:paraId="6FEB612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lang w:val="en-US" w:eastAsia="zh-CN"/>
        </w:rPr>
        <w:t>直观的可视化看板：价格走势、区域对比、供需热度图，支持多角色决策需求。</w:t>
      </w:r>
    </w:p>
    <w:p w14:paraId="7EEE803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6.</w:t>
      </w:r>
      <w:r>
        <w:rPr>
          <w:rFonts w:hint="eastAsia" w:ascii="微软雅黑" w:hAnsi="微软雅黑" w:eastAsia="微软雅黑" w:cs="微软雅黑"/>
          <w:lang w:val="en-US" w:eastAsia="zh-CN"/>
        </w:rPr>
        <w:t>完善的权限体系：六种角色、分级权限、数据隔离，满足不同用户群体的使用需求。</w:t>
      </w:r>
    </w:p>
    <w:p w14:paraId="47559A8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7.</w:t>
      </w:r>
      <w:r>
        <w:rPr>
          <w:rFonts w:hint="eastAsia" w:ascii="微软雅黑" w:hAnsi="微软雅黑" w:eastAsia="微软雅黑" w:cs="微软雅黑"/>
          <w:lang w:val="en-US" w:eastAsia="zh-CN"/>
        </w:rPr>
        <w:t>贴近真实市场需求：解决农产品流通中的信息不对称、价格波动、供需失衡等实际问题。</w:t>
      </w:r>
    </w:p>
    <w:p w14:paraId="48A7D44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0C98E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FEBB188">
      <w:pPr>
        <w:rPr>
          <w:rFonts w:hint="default" w:ascii="微软雅黑" w:hAnsi="微软雅黑" w:eastAsia="微软雅黑" w:cs="微软雅黑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8B68F48"/>
    <w:multiLevelType w:val="singleLevel"/>
    <w:tmpl w:val="08B68F4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46D538E"/>
    <w:rsid w:val="052B4789"/>
    <w:rsid w:val="05973AFF"/>
    <w:rsid w:val="05E91D0A"/>
    <w:rsid w:val="0A6D5A4B"/>
    <w:rsid w:val="0CC7473D"/>
    <w:rsid w:val="103775A3"/>
    <w:rsid w:val="136C68C4"/>
    <w:rsid w:val="140F486F"/>
    <w:rsid w:val="177EFEA1"/>
    <w:rsid w:val="17E435BB"/>
    <w:rsid w:val="183C11E5"/>
    <w:rsid w:val="1C9804C3"/>
    <w:rsid w:val="1F5F1494"/>
    <w:rsid w:val="20145D8A"/>
    <w:rsid w:val="25D76794"/>
    <w:rsid w:val="265215B8"/>
    <w:rsid w:val="26D317B7"/>
    <w:rsid w:val="2FAD62BF"/>
    <w:rsid w:val="323B6E92"/>
    <w:rsid w:val="32704267"/>
    <w:rsid w:val="32C96AC2"/>
    <w:rsid w:val="35546B94"/>
    <w:rsid w:val="36D73225"/>
    <w:rsid w:val="373F670B"/>
    <w:rsid w:val="37CE03C8"/>
    <w:rsid w:val="394132DE"/>
    <w:rsid w:val="3AA57EED"/>
    <w:rsid w:val="3BFFE5C9"/>
    <w:rsid w:val="3D775A1D"/>
    <w:rsid w:val="3D8342FC"/>
    <w:rsid w:val="3E7F51D4"/>
    <w:rsid w:val="3F9FB35B"/>
    <w:rsid w:val="3FE00BA3"/>
    <w:rsid w:val="40203575"/>
    <w:rsid w:val="4B0939F6"/>
    <w:rsid w:val="4BFFAD19"/>
    <w:rsid w:val="53306B7D"/>
    <w:rsid w:val="54EC5280"/>
    <w:rsid w:val="56DF701C"/>
    <w:rsid w:val="57F5E90D"/>
    <w:rsid w:val="59FBA1EB"/>
    <w:rsid w:val="5BAD32E1"/>
    <w:rsid w:val="5C744D21"/>
    <w:rsid w:val="5CF7914F"/>
    <w:rsid w:val="5D0F6E2D"/>
    <w:rsid w:val="5D850BCC"/>
    <w:rsid w:val="5F75EBED"/>
    <w:rsid w:val="5F996463"/>
    <w:rsid w:val="5FDB2758"/>
    <w:rsid w:val="5FFAA418"/>
    <w:rsid w:val="5FFF78FC"/>
    <w:rsid w:val="6364351B"/>
    <w:rsid w:val="67CE977C"/>
    <w:rsid w:val="67DB9A42"/>
    <w:rsid w:val="6A6541F7"/>
    <w:rsid w:val="6AA672ED"/>
    <w:rsid w:val="6C6D5523"/>
    <w:rsid w:val="6C826170"/>
    <w:rsid w:val="6DB16DCE"/>
    <w:rsid w:val="6E9D1009"/>
    <w:rsid w:val="6FBF48C7"/>
    <w:rsid w:val="6FDE331B"/>
    <w:rsid w:val="6FFD0E4F"/>
    <w:rsid w:val="73542C4E"/>
    <w:rsid w:val="741F2E71"/>
    <w:rsid w:val="75F6F302"/>
    <w:rsid w:val="77A140DA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360</Words>
  <Characters>2058</Characters>
  <Lines>17</Lines>
  <Paragraphs>4</Paragraphs>
  <TotalTime>6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2026-06-01T02:04:34Z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