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rFonts w:hint="default" w:eastAsia="微软雅黑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企业大数据征信与风险评估系统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 w:eastAsia="微软雅黑"/>
                <w:lang w:val="en-US" w:eastAsia="zh-CN"/>
              </w:rPr>
              <w:t>企业大数据征信与风险评估系统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4457DDDD">
            <w:pPr>
              <w:rPr>
                <w:rFonts w:hint="eastAsia" w:eastAsia="微软雅黑"/>
                <w:lang w:val="en-US" w:eastAsia="zh-Hans"/>
              </w:rPr>
            </w:pPr>
          </w:p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 w:eastAsia="微软雅黑"/>
                <w:lang w:val="en-US" w:eastAsia="zh-Hans"/>
              </w:rPr>
              <w:t>金融科技 / 企业征信 / 风险管理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  大数据框架：Hadoop（HDFS）、Hive、Spark（SQL + MLlib）、Kafka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Flume</w:t>
            </w:r>
          </w:p>
          <w:p w14:paraId="3DA3101F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 xml:space="preserve">开发语言：Python + 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Java+Scala</w:t>
            </w:r>
          </w:p>
          <w:p w14:paraId="4BF49852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数据库：HBase + MySQL + Redis + Neo4j（可选）</w:t>
            </w:r>
          </w:p>
          <w:p w14:paraId="63DE9E31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爬虫技术：Scrapy + Selenium + ProxyPool</w:t>
            </w:r>
          </w:p>
          <w:p w14:paraId="11811646">
            <w:pPr>
              <w:numPr>
                <w:ilvl w:val="0"/>
                <w:numId w:val="2"/>
              </w:numPr>
            </w:pPr>
            <w:r>
              <w:rPr>
                <w:rFonts w:hint="eastAsia"/>
                <w:lang w:val="en-US" w:eastAsia="zh-CN"/>
              </w:rPr>
              <w:t>可视化：ECharts / FineBI / Superset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</w:t>
            </w:r>
            <w:r>
              <w:rPr>
                <w:rFonts w:hint="eastAsia"/>
                <w:lang w:eastAsia="zh-CN"/>
              </w:rPr>
              <w:t>、信用评分卡模型设计文档、数据合规说明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在合法合规前提下，整合工商登记、司法诉讼、税务缴纳、知识产权、电商经营、社交媒体等多源公开数据。使用分布式爬虫采集企业公开信息，通过Hadoop进行存储与清洗，利用Hive构建企业数据仓库。基于Spark MLlib构建信用评分卡模型（Logistic回归、决策树），输出企业信用等级、违约概率及风险报告。系统支持用户（银行、政府部门）查询企业信用报告，实现风险预警、黑名单管理，降低商业决策中的信用风险。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功能架构总览</w:t>
      </w:r>
    </w:p>
    <w:p w14:paraId="2B20B7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系统功能分为</w:t>
      </w:r>
      <w:r>
        <w:rPr>
          <w:rFonts w:hint="eastAsia" w:ascii="微软雅黑" w:hAnsi="微软雅黑" w:cs="微软雅黑"/>
          <w:color w:val="000000"/>
          <w:kern w:val="0"/>
          <w:sz w:val="24"/>
          <w:szCs w:val="24"/>
          <w:lang w:val="en-US" w:eastAsia="zh-CN" w:bidi="ar"/>
        </w:rPr>
        <w:t>八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大模块：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6375"/>
      </w:tblGrid>
      <w:tr w14:paraId="5C50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1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6375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0B6E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1" w:type="dxa"/>
            <w:vAlign w:val="center"/>
          </w:tcPr>
          <w:p w14:paraId="485F98D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数据采集模块</w:t>
            </w:r>
          </w:p>
        </w:tc>
        <w:tc>
          <w:tcPr>
            <w:tcW w:w="6375" w:type="dxa"/>
            <w:vAlign w:val="center"/>
          </w:tcPr>
          <w:p w14:paraId="6C3BD9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工商数据采集、司法数据采集、税务数据采集、知识产权采集、电商经营采集、社交媒体采集</w:t>
            </w:r>
          </w:p>
        </w:tc>
      </w:tr>
      <w:tr w14:paraId="28FF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1" w:type="dxa"/>
            <w:vAlign w:val="center"/>
          </w:tcPr>
          <w:p w14:paraId="4FA43F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数据存储模块</w:t>
            </w:r>
          </w:p>
        </w:tc>
        <w:tc>
          <w:tcPr>
            <w:tcW w:w="6375" w:type="dxa"/>
            <w:vAlign w:val="center"/>
          </w:tcPr>
          <w:p w14:paraId="14CD7DA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HDFS原始存储、Hive数据仓库、HBase企业画像、MySQL元数据</w:t>
            </w:r>
          </w:p>
        </w:tc>
      </w:tr>
      <w:tr w14:paraId="6DB8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1" w:type="dxa"/>
            <w:vAlign w:val="center"/>
          </w:tcPr>
          <w:p w14:paraId="111545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数据处理模块</w:t>
            </w:r>
          </w:p>
        </w:tc>
        <w:tc>
          <w:tcPr>
            <w:tcW w:w="6375" w:type="dxa"/>
            <w:vAlign w:val="center"/>
          </w:tcPr>
          <w:p w14:paraId="7ACDD6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数据清洗、实体对齐、企业关联图谱、数据质量校验</w:t>
            </w:r>
          </w:p>
        </w:tc>
      </w:tr>
      <w:tr w14:paraId="1FB5D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1" w:type="dxa"/>
            <w:vAlign w:val="center"/>
          </w:tcPr>
          <w:p w14:paraId="1D07B5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企业画像模块</w:t>
            </w:r>
          </w:p>
        </w:tc>
        <w:tc>
          <w:tcPr>
            <w:tcW w:w="6375" w:type="dxa"/>
            <w:vAlign w:val="center"/>
          </w:tcPr>
          <w:p w14:paraId="23838D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基础画像、经营画像、风险画像、关联企业画像</w:t>
            </w:r>
          </w:p>
        </w:tc>
      </w:tr>
      <w:tr w14:paraId="7732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1" w:type="dxa"/>
            <w:vAlign w:val="center"/>
          </w:tcPr>
          <w:p w14:paraId="206906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信用评分模块</w:t>
            </w:r>
          </w:p>
        </w:tc>
        <w:tc>
          <w:tcPr>
            <w:tcW w:w="6375" w:type="dxa"/>
            <w:vAlign w:val="center"/>
          </w:tcPr>
          <w:p w14:paraId="4EE762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指标体系构建、特征工程、信用评分卡模型、信用等级划分</w:t>
            </w:r>
          </w:p>
        </w:tc>
      </w:tr>
      <w:tr w14:paraId="393C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1" w:type="dxa"/>
            <w:vAlign w:val="center"/>
          </w:tcPr>
          <w:p w14:paraId="197B02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风险预警模块</w:t>
            </w:r>
          </w:p>
        </w:tc>
        <w:tc>
          <w:tcPr>
            <w:tcW w:w="6375" w:type="dxa"/>
            <w:vAlign w:val="center"/>
          </w:tcPr>
          <w:p w14:paraId="25D460E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风险规则引擎、实时监控、预警触发、预警推送</w:t>
            </w:r>
          </w:p>
        </w:tc>
      </w:tr>
      <w:tr w14:paraId="52AE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1" w:type="dxa"/>
            <w:vAlign w:val="center"/>
          </w:tcPr>
          <w:p w14:paraId="62CFA9D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报告与查询模块</w:t>
            </w:r>
          </w:p>
        </w:tc>
        <w:tc>
          <w:tcPr>
            <w:tcW w:w="6375" w:type="dxa"/>
            <w:vAlign w:val="center"/>
          </w:tcPr>
          <w:p w14:paraId="72B56AE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企业信用报告生成、多维查询、黑名单管理</w:t>
            </w:r>
          </w:p>
        </w:tc>
      </w:tr>
      <w:tr w14:paraId="32564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1" w:type="dxa"/>
            <w:vAlign w:val="center"/>
          </w:tcPr>
          <w:p w14:paraId="3DEB72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可视化与决策模块</w:t>
            </w:r>
          </w:p>
        </w:tc>
        <w:tc>
          <w:tcPr>
            <w:tcW w:w="6375" w:type="dxa"/>
            <w:vAlign w:val="center"/>
          </w:tcPr>
          <w:p w14:paraId="6B5D19B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风险仪表盘、企业分布地图、行业对比分析</w:t>
            </w:r>
          </w:p>
        </w:tc>
      </w:tr>
    </w:tbl>
    <w:p w14:paraId="603E97C8">
      <w:pPr>
        <w:bidi w:val="0"/>
        <w:rPr>
          <w:b/>
          <w:bCs/>
          <w:lang w:val="en-US" w:eastAsia="zh-CN"/>
        </w:rPr>
      </w:pPr>
    </w:p>
    <w:p w14:paraId="3EFFE8F7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三．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描述</w:t>
      </w:r>
    </w:p>
    <w:p w14:paraId="6773A7F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模块一：数据采集模块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数据源规划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788"/>
        <w:gridCol w:w="2573"/>
        <w:gridCol w:w="1344"/>
        <w:gridCol w:w="1368"/>
      </w:tblGrid>
      <w:tr w14:paraId="1AF0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数据源</w:t>
            </w:r>
          </w:p>
        </w:tc>
        <w:tc>
          <w:tcPr>
            <w:tcW w:w="1788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573" w:type="dxa"/>
          </w:tcPr>
          <w:p w14:paraId="7AB24D4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数据内容</w:t>
            </w:r>
          </w:p>
        </w:tc>
        <w:tc>
          <w:tcPr>
            <w:tcW w:w="1344" w:type="dxa"/>
          </w:tcPr>
          <w:p w14:paraId="45E07E6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采集频率</w:t>
            </w:r>
          </w:p>
        </w:tc>
        <w:tc>
          <w:tcPr>
            <w:tcW w:w="1368" w:type="dxa"/>
          </w:tcPr>
          <w:p w14:paraId="6CC3C9A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合规说明</w:t>
            </w:r>
          </w:p>
        </w:tc>
      </w:tr>
      <w:tr w14:paraId="2C3A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249AC6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工商登记</w:t>
            </w:r>
          </w:p>
        </w:tc>
        <w:tc>
          <w:tcPr>
            <w:tcW w:w="1788" w:type="dxa"/>
            <w:vAlign w:val="center"/>
          </w:tcPr>
          <w:p w14:paraId="1C615A1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国家企业信用信息公示系统</w:t>
            </w:r>
          </w:p>
        </w:tc>
        <w:tc>
          <w:tcPr>
            <w:tcW w:w="2573" w:type="dxa"/>
            <w:vAlign w:val="center"/>
          </w:tcPr>
          <w:p w14:paraId="0346714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企业基本信息、股东、变更记录、年报</w:t>
            </w:r>
          </w:p>
        </w:tc>
        <w:tc>
          <w:tcPr>
            <w:tcW w:w="1344" w:type="dxa"/>
            <w:vAlign w:val="center"/>
          </w:tcPr>
          <w:p w14:paraId="327918C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每周</w:t>
            </w:r>
          </w:p>
        </w:tc>
        <w:tc>
          <w:tcPr>
            <w:tcW w:w="1368" w:type="dxa"/>
            <w:vAlign w:val="center"/>
          </w:tcPr>
          <w:p w14:paraId="60718A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公开数据</w:t>
            </w:r>
          </w:p>
        </w:tc>
      </w:tr>
      <w:tr w14:paraId="7BFB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2ED9756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司法诉讼</w:t>
            </w:r>
          </w:p>
        </w:tc>
        <w:tc>
          <w:tcPr>
            <w:tcW w:w="1788" w:type="dxa"/>
            <w:vAlign w:val="center"/>
          </w:tcPr>
          <w:p w14:paraId="4871943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中国裁判文书网、执行信息公开网</w:t>
            </w:r>
          </w:p>
        </w:tc>
        <w:tc>
          <w:tcPr>
            <w:tcW w:w="2573" w:type="dxa"/>
            <w:vAlign w:val="center"/>
          </w:tcPr>
          <w:p w14:paraId="4C4255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开庭公告、判决文书、执行信息、失信被执行</w:t>
            </w:r>
          </w:p>
        </w:tc>
        <w:tc>
          <w:tcPr>
            <w:tcW w:w="1344" w:type="dxa"/>
            <w:vAlign w:val="center"/>
          </w:tcPr>
          <w:p w14:paraId="3AF66E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</w:t>
            </w:r>
          </w:p>
        </w:tc>
        <w:tc>
          <w:tcPr>
            <w:tcW w:w="1368" w:type="dxa"/>
            <w:vAlign w:val="center"/>
          </w:tcPr>
          <w:p w14:paraId="18A8EF1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公开数据</w:t>
            </w:r>
          </w:p>
        </w:tc>
      </w:tr>
      <w:tr w14:paraId="418E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5076800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税务缴纳</w:t>
            </w:r>
          </w:p>
        </w:tc>
        <w:tc>
          <w:tcPr>
            <w:tcW w:w="1788" w:type="dxa"/>
            <w:vAlign w:val="center"/>
          </w:tcPr>
          <w:p w14:paraId="54061A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税务公开信息</w:t>
            </w:r>
          </w:p>
        </w:tc>
        <w:tc>
          <w:tcPr>
            <w:tcW w:w="2573" w:type="dxa"/>
            <w:vAlign w:val="center"/>
          </w:tcPr>
          <w:p w14:paraId="3549CD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纳税评级、欠税公告</w:t>
            </w:r>
          </w:p>
        </w:tc>
        <w:tc>
          <w:tcPr>
            <w:tcW w:w="1344" w:type="dxa"/>
            <w:vAlign w:val="center"/>
          </w:tcPr>
          <w:p w14:paraId="000530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每月</w:t>
            </w:r>
          </w:p>
        </w:tc>
        <w:tc>
          <w:tcPr>
            <w:tcW w:w="1368" w:type="dxa"/>
            <w:vAlign w:val="center"/>
          </w:tcPr>
          <w:p w14:paraId="68BDB4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授权/公开</w:t>
            </w:r>
          </w:p>
        </w:tc>
      </w:tr>
      <w:tr w14:paraId="69CDB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5CF35F8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知识产权</w:t>
            </w:r>
          </w:p>
        </w:tc>
        <w:tc>
          <w:tcPr>
            <w:tcW w:w="1788" w:type="dxa"/>
            <w:vAlign w:val="center"/>
          </w:tcPr>
          <w:p w14:paraId="2DDD31D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国家知识产权局</w:t>
            </w:r>
          </w:p>
        </w:tc>
        <w:tc>
          <w:tcPr>
            <w:tcW w:w="2573" w:type="dxa"/>
            <w:vAlign w:val="center"/>
          </w:tcPr>
          <w:p w14:paraId="023D8E4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专利、商标、著作权</w:t>
            </w:r>
          </w:p>
        </w:tc>
        <w:tc>
          <w:tcPr>
            <w:tcW w:w="1344" w:type="dxa"/>
            <w:vAlign w:val="center"/>
          </w:tcPr>
          <w:p w14:paraId="1D1E6E4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每周</w:t>
            </w:r>
          </w:p>
        </w:tc>
        <w:tc>
          <w:tcPr>
            <w:tcW w:w="1368" w:type="dxa"/>
            <w:vAlign w:val="center"/>
          </w:tcPr>
          <w:p w14:paraId="37FAE1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公开数据</w:t>
            </w:r>
          </w:p>
        </w:tc>
      </w:tr>
      <w:tr w14:paraId="79456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51A775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电商经营</w:t>
            </w:r>
          </w:p>
        </w:tc>
        <w:tc>
          <w:tcPr>
            <w:tcW w:w="1788" w:type="dxa"/>
            <w:vAlign w:val="center"/>
          </w:tcPr>
          <w:p w14:paraId="3380BB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淘宝、京东、1688</w:t>
            </w:r>
          </w:p>
        </w:tc>
        <w:tc>
          <w:tcPr>
            <w:tcW w:w="2573" w:type="dxa"/>
            <w:vAlign w:val="center"/>
          </w:tcPr>
          <w:p w14:paraId="0F6756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店铺评分、销量、评价</w:t>
            </w:r>
          </w:p>
        </w:tc>
        <w:tc>
          <w:tcPr>
            <w:tcW w:w="1344" w:type="dxa"/>
            <w:vAlign w:val="center"/>
          </w:tcPr>
          <w:p w14:paraId="6E72E36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</w:t>
            </w:r>
          </w:p>
        </w:tc>
        <w:tc>
          <w:tcPr>
            <w:tcW w:w="1368" w:type="dxa"/>
            <w:vAlign w:val="center"/>
          </w:tcPr>
          <w:p w14:paraId="2CF088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公开数据</w:t>
            </w:r>
          </w:p>
        </w:tc>
      </w:tr>
      <w:tr w14:paraId="0C8A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641B65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社交媒体</w:t>
            </w:r>
          </w:p>
        </w:tc>
        <w:tc>
          <w:tcPr>
            <w:tcW w:w="1788" w:type="dxa"/>
            <w:vAlign w:val="center"/>
          </w:tcPr>
          <w:p w14:paraId="0BAD07C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微博、微信公众号、知乎</w:t>
            </w:r>
          </w:p>
        </w:tc>
        <w:tc>
          <w:tcPr>
            <w:tcW w:w="2573" w:type="dxa"/>
            <w:vAlign w:val="center"/>
          </w:tcPr>
          <w:p w14:paraId="425FB8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企业舆情、用户评价</w:t>
            </w:r>
          </w:p>
        </w:tc>
        <w:tc>
          <w:tcPr>
            <w:tcW w:w="1344" w:type="dxa"/>
            <w:vAlign w:val="center"/>
          </w:tcPr>
          <w:p w14:paraId="22212FC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</w:t>
            </w:r>
          </w:p>
        </w:tc>
        <w:tc>
          <w:tcPr>
            <w:tcW w:w="1368" w:type="dxa"/>
            <w:vAlign w:val="center"/>
          </w:tcPr>
          <w:p w14:paraId="6D1A8F0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公开数据</w:t>
            </w:r>
          </w:p>
        </w:tc>
      </w:tr>
      <w:tr w14:paraId="0D65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535E246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招聘信息</w:t>
            </w:r>
          </w:p>
        </w:tc>
        <w:tc>
          <w:tcPr>
            <w:tcW w:w="1788" w:type="dxa"/>
            <w:vAlign w:val="center"/>
          </w:tcPr>
          <w:p w14:paraId="52E057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智联招聘、BOSS直聘</w:t>
            </w:r>
          </w:p>
        </w:tc>
        <w:tc>
          <w:tcPr>
            <w:tcW w:w="2573" w:type="dxa"/>
            <w:vAlign w:val="center"/>
          </w:tcPr>
          <w:p w14:paraId="3595A9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招聘规模、岗位需求</w:t>
            </w:r>
          </w:p>
        </w:tc>
        <w:tc>
          <w:tcPr>
            <w:tcW w:w="1344" w:type="dxa"/>
            <w:vAlign w:val="center"/>
          </w:tcPr>
          <w:p w14:paraId="16C017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每周</w:t>
            </w:r>
          </w:p>
        </w:tc>
        <w:tc>
          <w:tcPr>
            <w:tcW w:w="1368" w:type="dxa"/>
            <w:vAlign w:val="center"/>
          </w:tcPr>
          <w:p w14:paraId="53CB4A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公开数据</w:t>
            </w:r>
          </w:p>
        </w:tc>
      </w:tr>
      <w:tr w14:paraId="03F6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7DF0731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行政处罚</w:t>
            </w:r>
          </w:p>
        </w:tc>
        <w:tc>
          <w:tcPr>
            <w:tcW w:w="1788" w:type="dxa"/>
            <w:vAlign w:val="center"/>
          </w:tcPr>
          <w:p w14:paraId="2C42CAA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各地政府网站</w:t>
            </w:r>
          </w:p>
        </w:tc>
        <w:tc>
          <w:tcPr>
            <w:tcW w:w="2573" w:type="dxa"/>
            <w:vAlign w:val="center"/>
          </w:tcPr>
          <w:p w14:paraId="157735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行政处罚记录</w:t>
            </w:r>
          </w:p>
        </w:tc>
        <w:tc>
          <w:tcPr>
            <w:tcW w:w="1344" w:type="dxa"/>
            <w:vAlign w:val="center"/>
          </w:tcPr>
          <w:p w14:paraId="0943F3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每周</w:t>
            </w:r>
          </w:p>
        </w:tc>
        <w:tc>
          <w:tcPr>
            <w:tcW w:w="1368" w:type="dxa"/>
            <w:vAlign w:val="center"/>
          </w:tcPr>
          <w:p w14:paraId="29ECB9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公开数据</w:t>
            </w:r>
          </w:p>
        </w:tc>
      </w:tr>
    </w:tbl>
    <w:p w14:paraId="78E4AF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工商数据采集详细功能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6782"/>
      </w:tblGrid>
      <w:tr w14:paraId="3AE6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p w14:paraId="42ADE3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782" w:type="dxa"/>
          </w:tcPr>
          <w:p w14:paraId="5D4614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6C8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6090E2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企业基本信息</w:t>
            </w:r>
          </w:p>
        </w:tc>
        <w:tc>
          <w:tcPr>
            <w:tcW w:w="6782" w:type="dxa"/>
            <w:vAlign w:val="center"/>
          </w:tcPr>
          <w:p w14:paraId="7E9B417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统一社会信用代码、企业名称、法定代表人、注册资本、成立日期、经营状态、经营范围</w:t>
            </w:r>
          </w:p>
        </w:tc>
      </w:tr>
      <w:tr w14:paraId="55E2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530C0D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股东信息</w:t>
            </w:r>
          </w:p>
        </w:tc>
        <w:tc>
          <w:tcPr>
            <w:tcW w:w="6782" w:type="dxa"/>
            <w:vAlign w:val="center"/>
          </w:tcPr>
          <w:p w14:paraId="7D524B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股东名称、出资比例、出资额、出资时间</w:t>
            </w:r>
          </w:p>
        </w:tc>
      </w:tr>
      <w:tr w14:paraId="6F83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15F599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主要人员</w:t>
            </w:r>
          </w:p>
        </w:tc>
        <w:tc>
          <w:tcPr>
            <w:tcW w:w="6782" w:type="dxa"/>
            <w:vAlign w:val="center"/>
          </w:tcPr>
          <w:p w14:paraId="1CED22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董事、监事、经理名单及职务</w:t>
            </w:r>
          </w:p>
        </w:tc>
      </w:tr>
      <w:tr w14:paraId="38DC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09981C3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变更记录</w:t>
            </w:r>
          </w:p>
        </w:tc>
        <w:tc>
          <w:tcPr>
            <w:tcW w:w="6782" w:type="dxa"/>
            <w:vAlign w:val="center"/>
          </w:tcPr>
          <w:p w14:paraId="5F384D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变更事项、变更前内容、变更后内容、变更日期</w:t>
            </w:r>
          </w:p>
        </w:tc>
      </w:tr>
      <w:tr w14:paraId="77E5B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6AB180B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年报信息</w:t>
            </w:r>
          </w:p>
        </w:tc>
        <w:tc>
          <w:tcPr>
            <w:tcW w:w="6782" w:type="dxa"/>
            <w:vAlign w:val="center"/>
          </w:tcPr>
          <w:p w14:paraId="50E239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资产状况、社保信息、对外投资</w:t>
            </w:r>
          </w:p>
        </w:tc>
      </w:tr>
      <w:tr w14:paraId="6E9F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722252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分支机构</w:t>
            </w:r>
          </w:p>
        </w:tc>
        <w:tc>
          <w:tcPr>
            <w:tcW w:w="6782" w:type="dxa"/>
            <w:vAlign w:val="center"/>
          </w:tcPr>
          <w:p w14:paraId="002A59E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分公司名称、注册地址、负责人</w:t>
            </w:r>
          </w:p>
        </w:tc>
      </w:tr>
    </w:tbl>
    <w:p w14:paraId="196BD861">
      <w:pPr>
        <w:rPr>
          <w:rFonts w:hint="default" w:eastAsia="微软雅黑"/>
          <w:lang w:val="en-US" w:eastAsia="zh-Hans"/>
        </w:rPr>
      </w:pPr>
    </w:p>
    <w:p w14:paraId="039CF6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私法数据采集详细功能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1"/>
        <w:gridCol w:w="5825"/>
      </w:tblGrid>
      <w:tr w14:paraId="042F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top"/>
          </w:tcPr>
          <w:p w14:paraId="760F0FD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825" w:type="dxa"/>
            <w:vAlign w:val="top"/>
          </w:tcPr>
          <w:p w14:paraId="0338A4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3F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56005B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开庭公告</w:t>
            </w:r>
          </w:p>
        </w:tc>
        <w:tc>
          <w:tcPr>
            <w:tcW w:w="5825" w:type="dxa"/>
            <w:vAlign w:val="center"/>
          </w:tcPr>
          <w:p w14:paraId="0C29197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案号、案由、开庭日期、当事人、审理法院</w:t>
            </w:r>
          </w:p>
        </w:tc>
      </w:tr>
      <w:tr w14:paraId="6C2F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79C51D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裁判文书</w:t>
            </w:r>
          </w:p>
        </w:tc>
        <w:tc>
          <w:tcPr>
            <w:tcW w:w="5825" w:type="dxa"/>
            <w:vAlign w:val="center"/>
          </w:tcPr>
          <w:p w14:paraId="723140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文书类型、审判结果、判决金额、诉讼费</w:t>
            </w:r>
          </w:p>
        </w:tc>
      </w:tr>
      <w:tr w14:paraId="7163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43C106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失信被执行</w:t>
            </w:r>
          </w:p>
        </w:tc>
        <w:tc>
          <w:tcPr>
            <w:tcW w:w="5825" w:type="dxa"/>
            <w:vAlign w:val="center"/>
          </w:tcPr>
          <w:p w14:paraId="7997F8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案号、失信行为、履行情况、发布日期</w:t>
            </w:r>
          </w:p>
        </w:tc>
      </w:tr>
      <w:tr w14:paraId="64ED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14CCDA4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被执行人</w:t>
            </w:r>
          </w:p>
        </w:tc>
        <w:tc>
          <w:tcPr>
            <w:tcW w:w="5825" w:type="dxa"/>
            <w:vAlign w:val="center"/>
          </w:tcPr>
          <w:p w14:paraId="1F44A7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执行标的、立案时间、执行法院</w:t>
            </w:r>
          </w:p>
        </w:tc>
      </w:tr>
      <w:tr w14:paraId="3B3D6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7D053B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限制高消费</w:t>
            </w:r>
          </w:p>
        </w:tc>
        <w:tc>
          <w:tcPr>
            <w:tcW w:w="5825" w:type="dxa"/>
            <w:vAlign w:val="center"/>
          </w:tcPr>
          <w:p w14:paraId="459F4C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限制类型、申请金额、发布日期</w:t>
            </w:r>
          </w:p>
        </w:tc>
      </w:tr>
      <w:tr w14:paraId="0445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1A80C23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破产信息</w:t>
            </w:r>
          </w:p>
        </w:tc>
        <w:tc>
          <w:tcPr>
            <w:tcW w:w="5825" w:type="dxa"/>
            <w:vAlign w:val="center"/>
          </w:tcPr>
          <w:p w14:paraId="39D22F2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破产类型、管理人、债权申报期限</w:t>
            </w:r>
          </w:p>
        </w:tc>
      </w:tr>
    </w:tbl>
    <w:p w14:paraId="3733EE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分布式爬虫架构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906"/>
        <w:gridCol w:w="3512"/>
      </w:tblGrid>
      <w:tr w14:paraId="16B13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vAlign w:val="top"/>
          </w:tcPr>
          <w:p w14:paraId="7DD108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组件</w:t>
            </w:r>
          </w:p>
        </w:tc>
        <w:tc>
          <w:tcPr>
            <w:tcW w:w="2906" w:type="dxa"/>
            <w:vAlign w:val="top"/>
          </w:tcPr>
          <w:p w14:paraId="1C3FDF8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作用</w:t>
            </w:r>
          </w:p>
        </w:tc>
        <w:tc>
          <w:tcPr>
            <w:tcW w:w="3512" w:type="dxa"/>
            <w:vAlign w:val="top"/>
          </w:tcPr>
          <w:p w14:paraId="4129B36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0D71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vAlign w:val="center"/>
          </w:tcPr>
          <w:p w14:paraId="16902B4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Scrapy</w:t>
            </w:r>
          </w:p>
        </w:tc>
        <w:tc>
          <w:tcPr>
            <w:tcW w:w="2906" w:type="dxa"/>
            <w:vAlign w:val="center"/>
          </w:tcPr>
          <w:p w14:paraId="2FB3B5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爬虫框架</w:t>
            </w:r>
          </w:p>
        </w:tc>
        <w:tc>
          <w:tcPr>
            <w:tcW w:w="3512" w:type="dxa"/>
            <w:vAlign w:val="center"/>
          </w:tcPr>
          <w:p w14:paraId="4B8DAC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核心爬虫逻辑</w:t>
            </w:r>
          </w:p>
        </w:tc>
      </w:tr>
      <w:tr w14:paraId="10C6E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vAlign w:val="center"/>
          </w:tcPr>
          <w:p w14:paraId="7AC269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Scrapy-Redis</w:t>
            </w:r>
          </w:p>
        </w:tc>
        <w:tc>
          <w:tcPr>
            <w:tcW w:w="2906" w:type="dxa"/>
            <w:vAlign w:val="center"/>
          </w:tcPr>
          <w:p w14:paraId="512E33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分布式调度</w:t>
            </w:r>
          </w:p>
        </w:tc>
        <w:tc>
          <w:tcPr>
            <w:tcW w:w="3512" w:type="dxa"/>
            <w:vAlign w:val="center"/>
          </w:tcPr>
          <w:p w14:paraId="3CF4ADD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多节点协同，URL去重</w:t>
            </w:r>
          </w:p>
        </w:tc>
      </w:tr>
      <w:tr w14:paraId="107E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vAlign w:val="center"/>
          </w:tcPr>
          <w:p w14:paraId="5F802B8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Selenium</w:t>
            </w:r>
          </w:p>
        </w:tc>
        <w:tc>
          <w:tcPr>
            <w:tcW w:w="2906" w:type="dxa"/>
            <w:vAlign w:val="center"/>
          </w:tcPr>
          <w:p w14:paraId="50E06F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动态页面渲染</w:t>
            </w:r>
          </w:p>
        </w:tc>
        <w:tc>
          <w:tcPr>
            <w:tcW w:w="3512" w:type="dxa"/>
            <w:vAlign w:val="center"/>
          </w:tcPr>
          <w:p w14:paraId="701AAD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处理JavaScript加载内容</w:t>
            </w:r>
          </w:p>
        </w:tc>
      </w:tr>
      <w:tr w14:paraId="0A9C4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vAlign w:val="center"/>
          </w:tcPr>
          <w:p w14:paraId="550EE5B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ProxyPool</w:t>
            </w:r>
          </w:p>
        </w:tc>
        <w:tc>
          <w:tcPr>
            <w:tcW w:w="2906" w:type="dxa"/>
            <w:vAlign w:val="center"/>
          </w:tcPr>
          <w:p w14:paraId="2F3C936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代理IP池</w:t>
            </w:r>
          </w:p>
        </w:tc>
        <w:tc>
          <w:tcPr>
            <w:tcW w:w="3512" w:type="dxa"/>
            <w:vAlign w:val="center"/>
          </w:tcPr>
          <w:p w14:paraId="5363AE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反爬策略，IP轮换</w:t>
            </w:r>
          </w:p>
        </w:tc>
      </w:tr>
      <w:tr w14:paraId="5CE4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vAlign w:val="center"/>
          </w:tcPr>
          <w:p w14:paraId="656C524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Kafka</w:t>
            </w:r>
          </w:p>
        </w:tc>
        <w:tc>
          <w:tcPr>
            <w:tcW w:w="2906" w:type="dxa"/>
            <w:vAlign w:val="center"/>
          </w:tcPr>
          <w:p w14:paraId="1BE8781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数据缓冲</w:t>
            </w:r>
          </w:p>
        </w:tc>
        <w:tc>
          <w:tcPr>
            <w:tcW w:w="3512" w:type="dxa"/>
            <w:vAlign w:val="center"/>
          </w:tcPr>
          <w:p w14:paraId="3A76FF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爬取数据写入Kafka</w:t>
            </w:r>
          </w:p>
        </w:tc>
      </w:tr>
      <w:tr w14:paraId="34917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vAlign w:val="center"/>
          </w:tcPr>
          <w:p w14:paraId="151B6E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验证码识别</w:t>
            </w:r>
          </w:p>
        </w:tc>
        <w:tc>
          <w:tcPr>
            <w:tcW w:w="2906" w:type="dxa"/>
            <w:vAlign w:val="center"/>
          </w:tcPr>
          <w:p w14:paraId="457884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OCR/打码平台</w:t>
            </w:r>
          </w:p>
        </w:tc>
        <w:tc>
          <w:tcPr>
            <w:tcW w:w="3512" w:type="dxa"/>
            <w:vAlign w:val="center"/>
          </w:tcPr>
          <w:p w14:paraId="5EDA6E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处理验证码</w:t>
            </w:r>
          </w:p>
        </w:tc>
      </w:tr>
    </w:tbl>
    <w:p w14:paraId="5949F3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1.5 反爬策略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5520"/>
      </w:tblGrid>
      <w:tr w14:paraId="22D84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top"/>
          </w:tcPr>
          <w:p w14:paraId="4C8FE91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策略</w:t>
            </w:r>
          </w:p>
        </w:tc>
        <w:tc>
          <w:tcPr>
            <w:tcW w:w="5520" w:type="dxa"/>
            <w:vAlign w:val="top"/>
          </w:tcPr>
          <w:p w14:paraId="3D52F83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F0B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81" w:type="dxa"/>
            <w:vAlign w:val="center"/>
          </w:tcPr>
          <w:p w14:paraId="1561245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User-Agent轮换</w:t>
            </w:r>
          </w:p>
        </w:tc>
        <w:tc>
          <w:tcPr>
            <w:tcW w:w="5520" w:type="dxa"/>
            <w:vAlign w:val="center"/>
          </w:tcPr>
          <w:p w14:paraId="23987B0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随机切换浏览器标识</w:t>
            </w:r>
          </w:p>
        </w:tc>
      </w:tr>
      <w:tr w14:paraId="57844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center"/>
          </w:tcPr>
          <w:p w14:paraId="7E707C2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IP代理池</w:t>
            </w:r>
          </w:p>
        </w:tc>
        <w:tc>
          <w:tcPr>
            <w:tcW w:w="5520" w:type="dxa"/>
            <w:vAlign w:val="center"/>
          </w:tcPr>
          <w:p w14:paraId="690712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每请求换IP，配置代理中间件</w:t>
            </w:r>
          </w:p>
        </w:tc>
      </w:tr>
      <w:tr w14:paraId="11C31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center"/>
          </w:tcPr>
          <w:p w14:paraId="5DC5038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请求延时</w:t>
            </w:r>
          </w:p>
        </w:tc>
        <w:tc>
          <w:tcPr>
            <w:tcW w:w="5520" w:type="dxa"/>
            <w:vAlign w:val="center"/>
          </w:tcPr>
          <w:p w14:paraId="5711620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随机延时1-3秒</w:t>
            </w:r>
          </w:p>
        </w:tc>
      </w:tr>
      <w:tr w14:paraId="3D3EF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center"/>
          </w:tcPr>
          <w:p w14:paraId="5EF6C61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Cookie管理</w:t>
            </w:r>
          </w:p>
        </w:tc>
        <w:tc>
          <w:tcPr>
            <w:tcW w:w="5520" w:type="dxa"/>
            <w:vAlign w:val="center"/>
          </w:tcPr>
          <w:p w14:paraId="49E4D22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模拟登录，维护会话</w:t>
            </w:r>
          </w:p>
        </w:tc>
      </w:tr>
      <w:tr w14:paraId="33C4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center"/>
          </w:tcPr>
          <w:p w14:paraId="60E46E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验证码处理</w:t>
            </w:r>
          </w:p>
        </w:tc>
        <w:tc>
          <w:tcPr>
            <w:tcW w:w="5520" w:type="dxa"/>
            <w:vAlign w:val="center"/>
          </w:tcPr>
          <w:p w14:paraId="472786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OCR识别或接入打码平台</w:t>
            </w:r>
          </w:p>
        </w:tc>
      </w:tr>
      <w:tr w14:paraId="6B7A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center"/>
          </w:tcPr>
          <w:p w14:paraId="18F2901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分布式部署</w:t>
            </w:r>
          </w:p>
        </w:tc>
        <w:tc>
          <w:tcPr>
            <w:tcW w:w="5520" w:type="dxa"/>
            <w:vAlign w:val="center"/>
          </w:tcPr>
          <w:p w14:paraId="0D1C540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多节点分散请求压力</w:t>
            </w:r>
          </w:p>
        </w:tc>
      </w:tr>
    </w:tbl>
    <w:p w14:paraId="559E4C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1.6 数据源管理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5520"/>
      </w:tblGrid>
      <w:tr w14:paraId="2110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top"/>
          </w:tcPr>
          <w:p w14:paraId="005FFFB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20" w:type="dxa"/>
            <w:vAlign w:val="top"/>
          </w:tcPr>
          <w:p w14:paraId="559597C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E19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center"/>
          </w:tcPr>
          <w:p w14:paraId="1B1E8D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数据源配置</w:t>
            </w:r>
          </w:p>
        </w:tc>
        <w:tc>
          <w:tcPr>
            <w:tcW w:w="5520" w:type="dxa"/>
            <w:vAlign w:val="center"/>
          </w:tcPr>
          <w:p w14:paraId="5A23442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动态添加数据源，配置采集URL、解析规则</w:t>
            </w:r>
          </w:p>
        </w:tc>
      </w:tr>
      <w:tr w14:paraId="56E5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center"/>
          </w:tcPr>
          <w:p w14:paraId="037F0F8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采集调度</w:t>
            </w:r>
          </w:p>
        </w:tc>
        <w:tc>
          <w:tcPr>
            <w:tcW w:w="5520" w:type="dxa"/>
            <w:vAlign w:val="center"/>
          </w:tcPr>
          <w:p w14:paraId="076E726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配置采集频率、优先级、依赖关系</w:t>
            </w:r>
          </w:p>
        </w:tc>
      </w:tr>
      <w:tr w14:paraId="11B1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center"/>
          </w:tcPr>
          <w:p w14:paraId="0782D16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采集监控</w:t>
            </w:r>
          </w:p>
        </w:tc>
        <w:tc>
          <w:tcPr>
            <w:tcW w:w="5520" w:type="dxa"/>
            <w:vAlign w:val="center"/>
          </w:tcPr>
          <w:p w14:paraId="544E87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实时监控采集状态、数据量、异常</w:t>
            </w:r>
          </w:p>
        </w:tc>
      </w:tr>
      <w:tr w14:paraId="4B80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center"/>
          </w:tcPr>
          <w:p w14:paraId="59C8ED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增量采集</w:t>
            </w:r>
          </w:p>
        </w:tc>
        <w:tc>
          <w:tcPr>
            <w:tcW w:w="5520" w:type="dxa"/>
            <w:vAlign w:val="center"/>
          </w:tcPr>
          <w:p w14:paraId="195037C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只采集新增和变更数据</w:t>
            </w:r>
          </w:p>
        </w:tc>
      </w:tr>
      <w:tr w14:paraId="20F0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1" w:type="dxa"/>
            <w:vAlign w:val="center"/>
          </w:tcPr>
          <w:p w14:paraId="3D422E6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断点续爬</w:t>
            </w:r>
          </w:p>
        </w:tc>
        <w:tc>
          <w:tcPr>
            <w:tcW w:w="5520" w:type="dxa"/>
            <w:vAlign w:val="center"/>
          </w:tcPr>
          <w:p w14:paraId="648401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爬虫中断后从断点恢复</w:t>
            </w:r>
          </w:p>
        </w:tc>
      </w:tr>
    </w:tbl>
    <w:p w14:paraId="585D9EA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模块二：数据存储模块</w:t>
      </w:r>
    </w:p>
    <w:p w14:paraId="5EB28E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HDFS原始数据存储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6714"/>
      </w:tblGrid>
      <w:tr w14:paraId="397D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8" w:type="dxa"/>
            <w:vAlign w:val="top"/>
          </w:tcPr>
          <w:p w14:paraId="42C6AF9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714" w:type="dxa"/>
            <w:vAlign w:val="top"/>
          </w:tcPr>
          <w:p w14:paraId="2354E4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98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center"/>
          </w:tcPr>
          <w:p w14:paraId="54D596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分层目录</w:t>
            </w:r>
          </w:p>
        </w:tc>
        <w:tc>
          <w:tcPr>
            <w:tcW w:w="6714" w:type="dxa"/>
            <w:vAlign w:val="center"/>
          </w:tcPr>
          <w:p w14:paraId="79EEC99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/raw/（原始数据）、/clean/（清洗后）、/warehouse/（数据仓库）</w:t>
            </w:r>
          </w:p>
        </w:tc>
      </w:tr>
      <w:tr w14:paraId="431C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center"/>
          </w:tcPr>
          <w:p w14:paraId="39D690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分区存储</w:t>
            </w:r>
          </w:p>
        </w:tc>
        <w:tc>
          <w:tcPr>
            <w:tcW w:w="6714" w:type="dxa"/>
            <w:vAlign w:val="center"/>
          </w:tcPr>
          <w:p w14:paraId="7179B5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按数据源、采集日期分区</w:t>
            </w:r>
          </w:p>
        </w:tc>
      </w:tr>
      <w:tr w14:paraId="019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center"/>
          </w:tcPr>
          <w:p w14:paraId="106B3F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文件格式</w:t>
            </w:r>
          </w:p>
        </w:tc>
        <w:tc>
          <w:tcPr>
            <w:tcW w:w="6714" w:type="dxa"/>
            <w:vAlign w:val="center"/>
          </w:tcPr>
          <w:p w14:paraId="0474C6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原始数据存储为JSON，清洗后存储为Parquet</w:t>
            </w:r>
          </w:p>
        </w:tc>
      </w:tr>
    </w:tbl>
    <w:p w14:paraId="4292BCDF">
      <w:pPr>
        <w:rPr>
          <w:rFonts w:hint="default"/>
          <w:lang w:val="en-US" w:eastAsia="zh-CN"/>
        </w:rPr>
      </w:pPr>
    </w:p>
    <w:p w14:paraId="366800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Hive数据仓库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440"/>
        <w:gridCol w:w="3468"/>
        <w:gridCol w:w="2268"/>
      </w:tblGrid>
      <w:tr w14:paraId="7297B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vAlign w:val="top"/>
          </w:tcPr>
          <w:p w14:paraId="3DF6A4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层级</w:t>
            </w:r>
          </w:p>
        </w:tc>
        <w:tc>
          <w:tcPr>
            <w:tcW w:w="1440" w:type="dxa"/>
            <w:vAlign w:val="top"/>
          </w:tcPr>
          <w:p w14:paraId="3D4B46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3468" w:type="dxa"/>
            <w:vAlign w:val="top"/>
          </w:tcPr>
          <w:p w14:paraId="6AF8F64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2268" w:type="dxa"/>
            <w:vAlign w:val="top"/>
          </w:tcPr>
          <w:p w14:paraId="1EE29FA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 示例</w:t>
            </w:r>
          </w:p>
        </w:tc>
      </w:tr>
      <w:tr w14:paraId="43AF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vAlign w:val="center"/>
          </w:tcPr>
          <w:p w14:paraId="2963D46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ODS</w:t>
            </w:r>
          </w:p>
        </w:tc>
        <w:tc>
          <w:tcPr>
            <w:tcW w:w="1440" w:type="dxa"/>
            <w:vAlign w:val="center"/>
          </w:tcPr>
          <w:p w14:paraId="12CF7B0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操作数据层</w:t>
            </w:r>
          </w:p>
        </w:tc>
        <w:tc>
          <w:tcPr>
            <w:tcW w:w="3468" w:type="dxa"/>
            <w:vAlign w:val="center"/>
          </w:tcPr>
          <w:p w14:paraId="5626322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原始采集数据，与源系统保持一致</w:t>
            </w:r>
          </w:p>
        </w:tc>
        <w:tc>
          <w:tcPr>
            <w:tcW w:w="2268" w:type="dxa"/>
            <w:vAlign w:val="center"/>
          </w:tcPr>
          <w:p w14:paraId="30AE2CD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ods_company_base</w:t>
            </w:r>
          </w:p>
        </w:tc>
      </w:tr>
      <w:tr w14:paraId="59C0A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vAlign w:val="center"/>
          </w:tcPr>
          <w:p w14:paraId="032492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DWD</w:t>
            </w:r>
          </w:p>
        </w:tc>
        <w:tc>
          <w:tcPr>
            <w:tcW w:w="1440" w:type="dxa"/>
            <w:vAlign w:val="center"/>
          </w:tcPr>
          <w:p w14:paraId="21F83E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明细数据层</w:t>
            </w:r>
          </w:p>
        </w:tc>
        <w:tc>
          <w:tcPr>
            <w:tcW w:w="3468" w:type="dxa"/>
            <w:vAlign w:val="center"/>
          </w:tcPr>
          <w:p w14:paraId="57F4D5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清洗、标准化后的企业明细数据</w:t>
            </w:r>
          </w:p>
        </w:tc>
        <w:tc>
          <w:tcPr>
            <w:tcW w:w="2268" w:type="dxa"/>
            <w:vAlign w:val="center"/>
          </w:tcPr>
          <w:p w14:paraId="6786A63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dwd_company_info</w:t>
            </w:r>
          </w:p>
        </w:tc>
      </w:tr>
      <w:tr w14:paraId="41D95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vAlign w:val="center"/>
          </w:tcPr>
          <w:p w14:paraId="158E8E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DWS</w:t>
            </w:r>
          </w:p>
        </w:tc>
        <w:tc>
          <w:tcPr>
            <w:tcW w:w="1440" w:type="dxa"/>
            <w:vAlign w:val="center"/>
          </w:tcPr>
          <w:p w14:paraId="0A0836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汇总数据层</w:t>
            </w:r>
          </w:p>
        </w:tc>
        <w:tc>
          <w:tcPr>
            <w:tcW w:w="3468" w:type="dxa"/>
            <w:vAlign w:val="center"/>
          </w:tcPr>
          <w:p w14:paraId="77F7201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按企业汇总的指标宽表</w:t>
            </w:r>
          </w:p>
        </w:tc>
        <w:tc>
          <w:tcPr>
            <w:tcW w:w="2268" w:type="dxa"/>
            <w:vAlign w:val="center"/>
          </w:tcPr>
          <w:p w14:paraId="4F7A05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dws_company_metrics</w:t>
            </w:r>
          </w:p>
        </w:tc>
      </w:tr>
      <w:tr w14:paraId="5135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vAlign w:val="center"/>
          </w:tcPr>
          <w:p w14:paraId="50255BC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ADS</w:t>
            </w:r>
          </w:p>
        </w:tc>
        <w:tc>
          <w:tcPr>
            <w:tcW w:w="1440" w:type="dxa"/>
            <w:vAlign w:val="center"/>
          </w:tcPr>
          <w:p w14:paraId="7C3458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应用数据层</w:t>
            </w:r>
          </w:p>
        </w:tc>
        <w:tc>
          <w:tcPr>
            <w:tcW w:w="3468" w:type="dxa"/>
            <w:vAlign w:val="center"/>
          </w:tcPr>
          <w:p w14:paraId="12B24BD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面向信用报告的应用结果</w:t>
            </w:r>
          </w:p>
        </w:tc>
        <w:tc>
          <w:tcPr>
            <w:tcW w:w="2268" w:type="dxa"/>
            <w:vAlign w:val="center"/>
          </w:tcPr>
          <w:p w14:paraId="2259C3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ads_credit_report</w:t>
            </w:r>
          </w:p>
        </w:tc>
      </w:tr>
    </w:tbl>
    <w:p w14:paraId="5E30D4B9">
      <w:pPr>
        <w:rPr>
          <w:rFonts w:hint="default"/>
          <w:lang w:val="en-US" w:eastAsia="zh-CN"/>
        </w:rPr>
      </w:pPr>
    </w:p>
    <w:p w14:paraId="4B72DF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HBase企业画像存储</w:t>
      </w:r>
    </w:p>
    <w:tbl>
      <w:tblPr>
        <w:tblStyle w:val="11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1776"/>
        <w:gridCol w:w="3202"/>
        <w:gridCol w:w="1198"/>
      </w:tblGrid>
      <w:tr w14:paraId="0D71C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top"/>
          </w:tcPr>
          <w:p w14:paraId="524905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表明</w:t>
            </w:r>
          </w:p>
        </w:tc>
        <w:tc>
          <w:tcPr>
            <w:tcW w:w="1856" w:type="dxa"/>
            <w:vAlign w:val="top"/>
          </w:tcPr>
          <w:p w14:paraId="759799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RowKey设计</w:t>
            </w:r>
          </w:p>
        </w:tc>
        <w:tc>
          <w:tcPr>
            <w:tcW w:w="3430" w:type="dxa"/>
            <w:vAlign w:val="top"/>
          </w:tcPr>
          <w:p w14:paraId="477B196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列族</w:t>
            </w:r>
          </w:p>
        </w:tc>
        <w:tc>
          <w:tcPr>
            <w:tcW w:w="1286" w:type="dxa"/>
            <w:vAlign w:val="top"/>
          </w:tcPr>
          <w:p w14:paraId="2B1F3C2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8132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 w14:paraId="3A7B56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company_profile</w:t>
            </w:r>
          </w:p>
        </w:tc>
        <w:tc>
          <w:tcPr>
            <w:tcW w:w="1856" w:type="dxa"/>
            <w:vAlign w:val="center"/>
          </w:tcPr>
          <w:p w14:paraId="6B59AB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统一社会信用代码</w:t>
            </w:r>
          </w:p>
        </w:tc>
        <w:tc>
          <w:tcPr>
            <w:tcW w:w="3430" w:type="dxa"/>
            <w:vAlign w:val="center"/>
          </w:tcPr>
          <w:p w14:paraId="5947896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base（基础信息）、finance（财务）、risk（风险）、legal（司法）</w:t>
            </w:r>
          </w:p>
        </w:tc>
        <w:tc>
          <w:tcPr>
            <w:tcW w:w="1286" w:type="dxa"/>
            <w:vAlign w:val="center"/>
          </w:tcPr>
          <w:p w14:paraId="7855E6D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企业画像</w:t>
            </w:r>
          </w:p>
        </w:tc>
      </w:tr>
      <w:tr w14:paraId="26061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 w14:paraId="13CDA9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company_relationship</w:t>
            </w:r>
          </w:p>
        </w:tc>
        <w:tc>
          <w:tcPr>
            <w:tcW w:w="1856" w:type="dxa"/>
            <w:vAlign w:val="center"/>
          </w:tcPr>
          <w:p w14:paraId="10BED7A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信用代码</w:t>
            </w:r>
          </w:p>
        </w:tc>
        <w:tc>
          <w:tcPr>
            <w:tcW w:w="3430" w:type="dxa"/>
            <w:vAlign w:val="center"/>
          </w:tcPr>
          <w:p w14:paraId="41C4BDB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holder（股东）、invest（对外投资）、related（关联企业）</w:t>
            </w:r>
          </w:p>
        </w:tc>
        <w:tc>
          <w:tcPr>
            <w:tcW w:w="1286" w:type="dxa"/>
            <w:vAlign w:val="center"/>
          </w:tcPr>
          <w:p w14:paraId="29BD312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企业关联关系</w:t>
            </w:r>
          </w:p>
        </w:tc>
      </w:tr>
      <w:tr w14:paraId="38461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 w14:paraId="4C992F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credit_score</w:t>
            </w:r>
          </w:p>
        </w:tc>
        <w:tc>
          <w:tcPr>
            <w:tcW w:w="1856" w:type="dxa"/>
            <w:vAlign w:val="center"/>
          </w:tcPr>
          <w:p w14:paraId="12D55F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信用代码</w:t>
            </w:r>
          </w:p>
        </w:tc>
        <w:tc>
          <w:tcPr>
            <w:tcW w:w="3430" w:type="dxa"/>
            <w:vAlign w:val="center"/>
          </w:tcPr>
          <w:p w14:paraId="238BEB7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score（评分）、grade（等级）、probability（违约概率）</w:t>
            </w:r>
          </w:p>
        </w:tc>
        <w:tc>
          <w:tcPr>
            <w:tcW w:w="1286" w:type="dxa"/>
            <w:vAlign w:val="center"/>
          </w:tcPr>
          <w:p w14:paraId="2674461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信用评分结果</w:t>
            </w:r>
          </w:p>
        </w:tc>
      </w:tr>
    </w:tbl>
    <w:p w14:paraId="4427FD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MySQL元数据存储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6420"/>
      </w:tblGrid>
      <w:tr w14:paraId="3676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top"/>
          </w:tcPr>
          <w:p w14:paraId="5FA50C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表名</w:t>
            </w:r>
          </w:p>
        </w:tc>
        <w:tc>
          <w:tcPr>
            <w:tcW w:w="6905" w:type="dxa"/>
            <w:vAlign w:val="top"/>
          </w:tcPr>
          <w:p w14:paraId="35F11F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18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center"/>
          </w:tcPr>
          <w:p w14:paraId="7C8CD1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data_source_config</w:t>
            </w:r>
          </w:p>
        </w:tc>
        <w:tc>
          <w:tcPr>
            <w:tcW w:w="6905" w:type="dxa"/>
            <w:vAlign w:val="center"/>
          </w:tcPr>
          <w:p w14:paraId="7E55DE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数据源配置信息</w:t>
            </w:r>
          </w:p>
        </w:tc>
      </w:tr>
      <w:tr w14:paraId="31EA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center"/>
          </w:tcPr>
          <w:p w14:paraId="2C6BC3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crawler_task</w:t>
            </w:r>
          </w:p>
        </w:tc>
        <w:tc>
          <w:tcPr>
            <w:tcW w:w="6905" w:type="dxa"/>
            <w:vAlign w:val="center"/>
          </w:tcPr>
          <w:p w14:paraId="442FFE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爬虫任务记录</w:t>
            </w:r>
          </w:p>
        </w:tc>
      </w:tr>
      <w:tr w14:paraId="7120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center"/>
          </w:tcPr>
          <w:p w14:paraId="41925A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etl_task</w:t>
            </w:r>
          </w:p>
        </w:tc>
        <w:tc>
          <w:tcPr>
            <w:tcW w:w="6905" w:type="dxa"/>
            <w:vAlign w:val="center"/>
          </w:tcPr>
          <w:p w14:paraId="055E00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ETL任务记录</w:t>
            </w:r>
          </w:p>
        </w:tc>
      </w:tr>
      <w:tr w14:paraId="50B6E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center"/>
          </w:tcPr>
          <w:p w14:paraId="17A6EC1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user_info</w:t>
            </w:r>
          </w:p>
        </w:tc>
        <w:tc>
          <w:tcPr>
            <w:tcW w:w="6905" w:type="dxa"/>
            <w:vAlign w:val="center"/>
          </w:tcPr>
          <w:p w14:paraId="1803A10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系统用户信息</w:t>
            </w:r>
          </w:p>
        </w:tc>
      </w:tr>
      <w:tr w14:paraId="031B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center"/>
          </w:tcPr>
          <w:p w14:paraId="1AD0FA7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query_log</w:t>
            </w:r>
          </w:p>
        </w:tc>
        <w:tc>
          <w:tcPr>
            <w:tcW w:w="6905" w:type="dxa"/>
            <w:vAlign w:val="center"/>
          </w:tcPr>
          <w:p w14:paraId="0E3328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用户查询日志</w:t>
            </w:r>
          </w:p>
        </w:tc>
      </w:tr>
      <w:tr w14:paraId="0DBFE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center"/>
          </w:tcPr>
          <w:p w14:paraId="037A23F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blacklist</w:t>
            </w:r>
          </w:p>
        </w:tc>
        <w:tc>
          <w:tcPr>
            <w:tcW w:w="6905" w:type="dxa"/>
            <w:vAlign w:val="center"/>
          </w:tcPr>
          <w:p w14:paraId="7918529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黑名单企业</w:t>
            </w:r>
          </w:p>
        </w:tc>
      </w:tr>
    </w:tbl>
    <w:p w14:paraId="1BDB0D9F">
      <w:pPr>
        <w:rPr>
          <w:rFonts w:hint="default"/>
          <w:lang w:val="en-US" w:eastAsia="zh-CN"/>
        </w:rPr>
      </w:pPr>
    </w:p>
    <w:p w14:paraId="2DEB2C1D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模块三：数据处理模块</w:t>
      </w:r>
    </w:p>
    <w:p w14:paraId="5029BA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数据清洗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3DB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77B15A2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清洗项</w:t>
            </w:r>
          </w:p>
        </w:tc>
        <w:tc>
          <w:tcPr>
            <w:tcW w:w="6177" w:type="dxa"/>
          </w:tcPr>
          <w:p w14:paraId="731E78A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DD9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248CC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缺失值处理</w:t>
            </w:r>
          </w:p>
        </w:tc>
        <w:tc>
          <w:tcPr>
            <w:tcW w:w="6177" w:type="dxa"/>
            <w:vAlign w:val="center"/>
          </w:tcPr>
          <w:p w14:paraId="100F499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注册资本缺失：标注"未知"；法人缺失：从工商关联表补全</w:t>
            </w:r>
          </w:p>
        </w:tc>
      </w:tr>
      <w:tr w14:paraId="25AD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1A6FB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异常值处理</w:t>
            </w:r>
          </w:p>
        </w:tc>
        <w:tc>
          <w:tcPr>
            <w:tcW w:w="6177" w:type="dxa"/>
            <w:vAlign w:val="center"/>
          </w:tcPr>
          <w:p w14:paraId="495757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成立日期晚于当前日期：标记异常；注册资本为负数：标记异常</w:t>
            </w:r>
          </w:p>
        </w:tc>
      </w:tr>
      <w:tr w14:paraId="491D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FB89A4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重复数据</w:t>
            </w:r>
          </w:p>
        </w:tc>
        <w:tc>
          <w:tcPr>
            <w:tcW w:w="6177" w:type="dxa"/>
            <w:vAlign w:val="center"/>
          </w:tcPr>
          <w:p w14:paraId="29EDA3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同一企业的多条相同来源数据去重</w:t>
            </w:r>
          </w:p>
        </w:tc>
      </w:tr>
      <w:tr w14:paraId="1E2B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50E5A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格式统一</w:t>
            </w:r>
          </w:p>
        </w:tc>
        <w:tc>
          <w:tcPr>
            <w:tcW w:w="6177" w:type="dxa"/>
            <w:vAlign w:val="center"/>
          </w:tcPr>
          <w:p w14:paraId="4890B6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统一社会信用代码标准化、日期格式统一、金额单位统一</w:t>
            </w:r>
          </w:p>
        </w:tc>
      </w:tr>
      <w:tr w14:paraId="5EF2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C5F49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数据脱敏</w:t>
            </w:r>
          </w:p>
        </w:tc>
        <w:tc>
          <w:tcPr>
            <w:tcW w:w="6177" w:type="dxa"/>
            <w:vAlign w:val="center"/>
          </w:tcPr>
          <w:p w14:paraId="77BEFF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法定代表人身份证号脱敏、个人手机号脱敏</w:t>
            </w:r>
          </w:p>
        </w:tc>
      </w:tr>
    </w:tbl>
    <w:p w14:paraId="02F59BF0">
      <w:pPr>
        <w:rPr>
          <w:rFonts w:hint="default"/>
          <w:lang w:val="en-US" w:eastAsia="zh-CN"/>
        </w:rPr>
      </w:pPr>
    </w:p>
    <w:p w14:paraId="13D9DD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实体对齐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CC2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FAFFB7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4531FF0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D83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5C75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企业名称标准化</w:t>
            </w:r>
          </w:p>
        </w:tc>
        <w:tc>
          <w:tcPr>
            <w:tcW w:w="6177" w:type="dxa"/>
            <w:vAlign w:val="center"/>
          </w:tcPr>
          <w:p w14:paraId="4FD659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去除"有限公司""有限责任公司"等后缀，统一命名规范</w:t>
            </w:r>
          </w:p>
        </w:tc>
      </w:tr>
      <w:tr w14:paraId="25BD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E783D4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同名企业区分</w:t>
            </w:r>
          </w:p>
        </w:tc>
        <w:tc>
          <w:tcPr>
            <w:tcW w:w="6177" w:type="dxa"/>
            <w:vAlign w:val="center"/>
          </w:tcPr>
          <w:p w14:paraId="3B020C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通过注册号、法人、地区等多维度区分同名企业</w:t>
            </w:r>
          </w:p>
        </w:tc>
      </w:tr>
      <w:tr w14:paraId="51C6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B1E79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信用代码补全</w:t>
            </w:r>
          </w:p>
        </w:tc>
        <w:tc>
          <w:tcPr>
            <w:tcW w:w="6177" w:type="dxa"/>
            <w:vAlign w:val="center"/>
          </w:tcPr>
          <w:p w14:paraId="06CB22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通过企业名称匹配统一社会信用代码</w:t>
            </w:r>
          </w:p>
        </w:tc>
      </w:tr>
      <w:tr w14:paraId="6753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F82CE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多源数据融合</w:t>
            </w:r>
          </w:p>
        </w:tc>
        <w:tc>
          <w:tcPr>
            <w:tcW w:w="6177" w:type="dxa"/>
            <w:vAlign w:val="center"/>
          </w:tcPr>
          <w:p w14:paraId="62074D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将不同数据源的企业信息融合为统一的企业档案</w:t>
            </w:r>
          </w:p>
        </w:tc>
      </w:tr>
    </w:tbl>
    <w:p w14:paraId="5D8E69BF">
      <w:pPr>
        <w:rPr>
          <w:rFonts w:hint="default"/>
          <w:lang w:val="en-US" w:eastAsia="zh-CN"/>
        </w:rPr>
      </w:pPr>
    </w:p>
    <w:p w14:paraId="6BE24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企业关联图谱构建</w:t>
      </w:r>
    </w:p>
    <w:p w14:paraId="6193F051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3258"/>
        <w:gridCol w:w="3258"/>
      </w:tblGrid>
      <w:tr w14:paraId="61A89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vAlign w:val="top"/>
          </w:tcPr>
          <w:p w14:paraId="229A034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关联类型</w:t>
            </w:r>
          </w:p>
        </w:tc>
        <w:tc>
          <w:tcPr>
            <w:tcW w:w="3258" w:type="dxa"/>
            <w:vAlign w:val="top"/>
          </w:tcPr>
          <w:p w14:paraId="5F57C2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58" w:type="dxa"/>
            <w:vAlign w:val="top"/>
          </w:tcPr>
          <w:p w14:paraId="4AEAD02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图谱关系</w:t>
            </w:r>
          </w:p>
        </w:tc>
      </w:tr>
      <w:tr w14:paraId="0595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vAlign w:val="center"/>
          </w:tcPr>
          <w:p w14:paraId="62508AC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股权关联</w:t>
            </w:r>
          </w:p>
        </w:tc>
        <w:tc>
          <w:tcPr>
            <w:tcW w:w="3258" w:type="dxa"/>
            <w:vAlign w:val="center"/>
          </w:tcPr>
          <w:p w14:paraId="4FC14F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企业A投资企业B</w:t>
            </w:r>
          </w:p>
        </w:tc>
        <w:tc>
          <w:tcPr>
            <w:tcW w:w="3258" w:type="dxa"/>
            <w:vAlign w:val="center"/>
          </w:tcPr>
          <w:p w14:paraId="2C0217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(A)-[:INVEST]-&gt;(B)</w:t>
            </w:r>
          </w:p>
        </w:tc>
      </w:tr>
      <w:tr w14:paraId="53E1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vAlign w:val="center"/>
          </w:tcPr>
          <w:p w14:paraId="257A043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人员关联</w:t>
            </w:r>
          </w:p>
        </w:tc>
        <w:tc>
          <w:tcPr>
            <w:tcW w:w="3258" w:type="dxa"/>
            <w:vAlign w:val="center"/>
          </w:tcPr>
          <w:p w14:paraId="301086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同一人担任多家企业法人/高管</w:t>
            </w:r>
          </w:p>
        </w:tc>
        <w:tc>
          <w:tcPr>
            <w:tcW w:w="3258" w:type="dxa"/>
            <w:vAlign w:val="center"/>
          </w:tcPr>
          <w:p w14:paraId="4C3909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(P)-[:LEGAL_REP]-&gt;(A), (P)-[:LEGAL_REP]-&gt;(B)</w:t>
            </w:r>
          </w:p>
        </w:tc>
      </w:tr>
      <w:tr w14:paraId="0EE69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vAlign w:val="center"/>
          </w:tcPr>
          <w:p w14:paraId="7DF212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担保关联</w:t>
            </w:r>
          </w:p>
        </w:tc>
        <w:tc>
          <w:tcPr>
            <w:tcW w:w="3258" w:type="dxa"/>
            <w:vAlign w:val="center"/>
          </w:tcPr>
          <w:p w14:paraId="7CB0C6A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企业A为企业B提供担保</w:t>
            </w:r>
          </w:p>
        </w:tc>
        <w:tc>
          <w:tcPr>
            <w:tcW w:w="3258" w:type="dxa"/>
            <w:vAlign w:val="center"/>
          </w:tcPr>
          <w:p w14:paraId="0101A24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(A)-[:GUARANTEE]-&gt;(B)</w:t>
            </w:r>
          </w:p>
        </w:tc>
      </w:tr>
      <w:tr w14:paraId="7D816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vAlign w:val="center"/>
          </w:tcPr>
          <w:p w14:paraId="440F22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交易关联</w:t>
            </w:r>
          </w:p>
        </w:tc>
        <w:tc>
          <w:tcPr>
            <w:tcW w:w="3258" w:type="dxa"/>
            <w:vAlign w:val="center"/>
          </w:tcPr>
          <w:p w14:paraId="56B280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企业A与企业B有交易往来</w:t>
            </w:r>
          </w:p>
        </w:tc>
        <w:tc>
          <w:tcPr>
            <w:tcW w:w="3258" w:type="dxa"/>
            <w:vAlign w:val="center"/>
          </w:tcPr>
          <w:p w14:paraId="4269F3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(A)-[:TRADE]-&gt;(B)</w:t>
            </w:r>
          </w:p>
        </w:tc>
      </w:tr>
      <w:tr w14:paraId="085F3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vAlign w:val="center"/>
          </w:tcPr>
          <w:p w14:paraId="696D86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地址关联</w:t>
            </w:r>
          </w:p>
        </w:tc>
        <w:tc>
          <w:tcPr>
            <w:tcW w:w="3258" w:type="dxa"/>
            <w:vAlign w:val="center"/>
          </w:tcPr>
          <w:p w14:paraId="141A90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多家企业注册地址相同</w:t>
            </w:r>
          </w:p>
        </w:tc>
        <w:tc>
          <w:tcPr>
            <w:tcW w:w="3258" w:type="dxa"/>
            <w:vAlign w:val="center"/>
          </w:tcPr>
          <w:p w14:paraId="441A35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(A)-[:SAME_ADDR]-&gt;(B)</w:t>
            </w:r>
          </w:p>
        </w:tc>
      </w:tr>
    </w:tbl>
    <w:p w14:paraId="546136A9">
      <w:pPr>
        <w:rPr>
          <w:rFonts w:hint="default"/>
          <w:lang w:val="en-US" w:eastAsia="zh-CN"/>
        </w:rPr>
      </w:pPr>
    </w:p>
    <w:p w14:paraId="57191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 数据质量校验</w:t>
      </w:r>
    </w:p>
    <w:p w14:paraId="03D6AE82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3624"/>
        <w:gridCol w:w="3290"/>
      </w:tblGrid>
      <w:tr w14:paraId="2058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top"/>
          </w:tcPr>
          <w:p w14:paraId="1F1AF4F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校验项目</w:t>
            </w:r>
          </w:p>
        </w:tc>
        <w:tc>
          <w:tcPr>
            <w:tcW w:w="3624" w:type="dxa"/>
            <w:vAlign w:val="top"/>
          </w:tcPr>
          <w:p w14:paraId="35087D4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90" w:type="dxa"/>
            <w:vAlign w:val="top"/>
          </w:tcPr>
          <w:p w14:paraId="5BACD39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质量要求</w:t>
            </w:r>
          </w:p>
        </w:tc>
      </w:tr>
      <w:tr w14:paraId="7242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center"/>
          </w:tcPr>
          <w:p w14:paraId="333FE1E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完整性</w:t>
            </w:r>
          </w:p>
        </w:tc>
        <w:tc>
          <w:tcPr>
            <w:tcW w:w="3624" w:type="dxa"/>
            <w:vAlign w:val="center"/>
          </w:tcPr>
          <w:p w14:paraId="504DEDD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必填字段完整率</w:t>
            </w:r>
          </w:p>
        </w:tc>
        <w:tc>
          <w:tcPr>
            <w:tcW w:w="3290" w:type="dxa"/>
            <w:vAlign w:val="center"/>
          </w:tcPr>
          <w:p w14:paraId="4ED934D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 95%</w:t>
            </w:r>
          </w:p>
        </w:tc>
      </w:tr>
      <w:tr w14:paraId="4143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center"/>
          </w:tcPr>
          <w:p w14:paraId="5DB823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准确性</w:t>
            </w:r>
          </w:p>
        </w:tc>
        <w:tc>
          <w:tcPr>
            <w:tcW w:w="3624" w:type="dxa"/>
            <w:vAlign w:val="center"/>
          </w:tcPr>
          <w:p w14:paraId="755924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关键字段准确率</w:t>
            </w:r>
          </w:p>
        </w:tc>
        <w:tc>
          <w:tcPr>
            <w:tcW w:w="3290" w:type="dxa"/>
            <w:vAlign w:val="center"/>
          </w:tcPr>
          <w:p w14:paraId="30342F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 99%</w:t>
            </w:r>
          </w:p>
        </w:tc>
      </w:tr>
      <w:tr w14:paraId="55A4D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center"/>
          </w:tcPr>
          <w:p w14:paraId="1E0B3B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一致性</w:t>
            </w:r>
          </w:p>
        </w:tc>
        <w:tc>
          <w:tcPr>
            <w:tcW w:w="3624" w:type="dxa"/>
            <w:vAlign w:val="center"/>
          </w:tcPr>
          <w:p w14:paraId="6F9C61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跨数据源数据一致性</w:t>
            </w:r>
          </w:p>
        </w:tc>
        <w:tc>
          <w:tcPr>
            <w:tcW w:w="3290" w:type="dxa"/>
            <w:vAlign w:val="center"/>
          </w:tcPr>
          <w:p w14:paraId="24F411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 90%</w:t>
            </w:r>
          </w:p>
        </w:tc>
      </w:tr>
      <w:tr w14:paraId="5E0DE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center"/>
          </w:tcPr>
          <w:p w14:paraId="2CE8E14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及时性</w:t>
            </w:r>
          </w:p>
        </w:tc>
        <w:tc>
          <w:tcPr>
            <w:tcW w:w="3624" w:type="dxa"/>
            <w:vAlign w:val="center"/>
          </w:tcPr>
          <w:p w14:paraId="6A4726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数据更新延迟</w:t>
            </w:r>
          </w:p>
        </w:tc>
        <w:tc>
          <w:tcPr>
            <w:tcW w:w="3290" w:type="dxa"/>
            <w:vAlign w:val="center"/>
          </w:tcPr>
          <w:p w14:paraId="23373CF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&lt; 7天</w:t>
            </w:r>
          </w:p>
        </w:tc>
      </w:tr>
      <w:tr w14:paraId="163A4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center"/>
          </w:tcPr>
          <w:p w14:paraId="4B8D546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唯一性</w:t>
            </w:r>
          </w:p>
        </w:tc>
        <w:tc>
          <w:tcPr>
            <w:tcW w:w="3624" w:type="dxa"/>
            <w:vAlign w:val="center"/>
          </w:tcPr>
          <w:p w14:paraId="264E09F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企业唯一标识重复率</w:t>
            </w:r>
          </w:p>
        </w:tc>
        <w:tc>
          <w:tcPr>
            <w:tcW w:w="3290" w:type="dxa"/>
            <w:vAlign w:val="center"/>
          </w:tcPr>
          <w:p w14:paraId="7BC7192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0%</w:t>
            </w:r>
          </w:p>
        </w:tc>
      </w:tr>
    </w:tbl>
    <w:p w14:paraId="62AA50FC">
      <w:pPr>
        <w:rPr>
          <w:rFonts w:hint="default"/>
          <w:lang w:val="en-US" w:eastAsia="zh-CN"/>
        </w:rPr>
      </w:pP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模块四：企业画像模块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基础画像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4575"/>
        <w:gridCol w:w="2169"/>
      </w:tblGrid>
      <w:tr w14:paraId="4AC95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画像维度</w:t>
            </w:r>
          </w:p>
        </w:tc>
        <w:tc>
          <w:tcPr>
            <w:tcW w:w="4575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</w:t>
            </w:r>
          </w:p>
        </w:tc>
        <w:tc>
          <w:tcPr>
            <w:tcW w:w="2169" w:type="dxa"/>
          </w:tcPr>
          <w:p w14:paraId="6D4ADB3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数据来源</w:t>
            </w:r>
          </w:p>
        </w:tc>
      </w:tr>
      <w:tr w14:paraId="5ABF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1" w:type="dxa"/>
            <w:vAlign w:val="center"/>
          </w:tcPr>
          <w:p w14:paraId="24C310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身份信息</w:t>
            </w:r>
          </w:p>
        </w:tc>
        <w:tc>
          <w:tcPr>
            <w:tcW w:w="4575" w:type="dxa"/>
            <w:vAlign w:val="center"/>
          </w:tcPr>
          <w:p w14:paraId="60704E5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企业名称、信用代码、法人、注册资本、成立日期、经营状态</w:t>
            </w:r>
          </w:p>
        </w:tc>
        <w:tc>
          <w:tcPr>
            <w:tcW w:w="2169" w:type="dxa"/>
            <w:vAlign w:val="center"/>
          </w:tcPr>
          <w:p w14:paraId="668E648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工商登记</w:t>
            </w:r>
          </w:p>
        </w:tc>
      </w:tr>
      <w:tr w14:paraId="1F412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2BFFA6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股权结构</w:t>
            </w:r>
          </w:p>
        </w:tc>
        <w:tc>
          <w:tcPr>
            <w:tcW w:w="4575" w:type="dxa"/>
            <w:vAlign w:val="center"/>
          </w:tcPr>
          <w:p w14:paraId="3461E9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股东类型（国有/民营/外资）、实际控制人、股权集中度</w:t>
            </w:r>
          </w:p>
        </w:tc>
        <w:tc>
          <w:tcPr>
            <w:tcW w:w="2169" w:type="dxa"/>
            <w:vAlign w:val="center"/>
          </w:tcPr>
          <w:p w14:paraId="3540338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工商登记</w:t>
            </w:r>
          </w:p>
        </w:tc>
      </w:tr>
      <w:tr w14:paraId="597C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00C4FD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经营规模</w:t>
            </w:r>
          </w:p>
        </w:tc>
        <w:tc>
          <w:tcPr>
            <w:tcW w:w="4575" w:type="dxa"/>
            <w:vAlign w:val="center"/>
          </w:tcPr>
          <w:p w14:paraId="0F1972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员工人数、分支机构数、注册资本规模</w:t>
            </w:r>
          </w:p>
        </w:tc>
        <w:tc>
          <w:tcPr>
            <w:tcW w:w="2169" w:type="dxa"/>
            <w:vAlign w:val="center"/>
          </w:tcPr>
          <w:p w14:paraId="4A29F9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工商登记、招聘数据</w:t>
            </w:r>
          </w:p>
        </w:tc>
      </w:tr>
      <w:tr w14:paraId="4044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0A23FF5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行业属性</w:t>
            </w:r>
          </w:p>
        </w:tc>
        <w:tc>
          <w:tcPr>
            <w:tcW w:w="4575" w:type="dxa"/>
            <w:vAlign w:val="center"/>
          </w:tcPr>
          <w:p w14:paraId="72E7DE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行业分类（国标）、经营范围关键词</w:t>
            </w:r>
          </w:p>
        </w:tc>
        <w:tc>
          <w:tcPr>
            <w:tcW w:w="2169" w:type="dxa"/>
            <w:vAlign w:val="center"/>
          </w:tcPr>
          <w:p w14:paraId="33C72E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工商登记</w:t>
            </w:r>
          </w:p>
        </w:tc>
      </w:tr>
    </w:tbl>
    <w:p w14:paraId="1478C1D6">
      <w:pPr>
        <w:rPr>
          <w:rFonts w:hint="eastAsia"/>
          <w:lang w:val="en-US" w:eastAsia="zh-CN"/>
        </w:rPr>
      </w:pPr>
    </w:p>
    <w:p w14:paraId="4C1BAF9C">
      <w:pPr>
        <w:rPr>
          <w:rFonts w:hint="eastAsia"/>
          <w:lang w:val="en-US" w:eastAsia="zh-CN"/>
        </w:rPr>
      </w:pPr>
    </w:p>
    <w:p w14:paraId="666F21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经营画像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4164"/>
        <w:gridCol w:w="2281"/>
      </w:tblGrid>
      <w:tr w14:paraId="097A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画像维度</w:t>
            </w:r>
          </w:p>
        </w:tc>
        <w:tc>
          <w:tcPr>
            <w:tcW w:w="4164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</w:t>
            </w:r>
          </w:p>
        </w:tc>
        <w:tc>
          <w:tcPr>
            <w:tcW w:w="2281" w:type="dxa"/>
          </w:tcPr>
          <w:p w14:paraId="436F035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数据来源</w:t>
            </w:r>
          </w:p>
        </w:tc>
      </w:tr>
      <w:tr w14:paraId="5AAA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vAlign w:val="center"/>
          </w:tcPr>
          <w:p w14:paraId="5AC8729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经营年限</w:t>
            </w:r>
          </w:p>
        </w:tc>
        <w:tc>
          <w:tcPr>
            <w:tcW w:w="4164" w:type="dxa"/>
            <w:vAlign w:val="center"/>
          </w:tcPr>
          <w:p w14:paraId="453F0E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成立年限</w:t>
            </w:r>
          </w:p>
        </w:tc>
        <w:tc>
          <w:tcPr>
            <w:tcW w:w="2281" w:type="dxa"/>
            <w:vAlign w:val="center"/>
          </w:tcPr>
          <w:p w14:paraId="5EE35E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工商登记</w:t>
            </w:r>
          </w:p>
        </w:tc>
      </w:tr>
      <w:tr w14:paraId="13BB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vAlign w:val="center"/>
          </w:tcPr>
          <w:p w14:paraId="2AE44C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纳税情况</w:t>
            </w:r>
          </w:p>
        </w:tc>
        <w:tc>
          <w:tcPr>
            <w:tcW w:w="4164" w:type="dxa"/>
            <w:vAlign w:val="center"/>
          </w:tcPr>
          <w:p w14:paraId="72112E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纳税评级、欠税记录</w:t>
            </w:r>
          </w:p>
        </w:tc>
        <w:tc>
          <w:tcPr>
            <w:tcW w:w="2281" w:type="dxa"/>
            <w:vAlign w:val="center"/>
          </w:tcPr>
          <w:p w14:paraId="3660BE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税务公开</w:t>
            </w:r>
          </w:p>
        </w:tc>
      </w:tr>
      <w:tr w14:paraId="7DAA6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vAlign w:val="center"/>
          </w:tcPr>
          <w:p w14:paraId="3D784A0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电商表现</w:t>
            </w:r>
          </w:p>
        </w:tc>
        <w:tc>
          <w:tcPr>
            <w:tcW w:w="4164" w:type="dxa"/>
            <w:vAlign w:val="center"/>
          </w:tcPr>
          <w:p w14:paraId="038071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店铺评分、月销量、好评率</w:t>
            </w:r>
          </w:p>
        </w:tc>
        <w:tc>
          <w:tcPr>
            <w:tcW w:w="2281" w:type="dxa"/>
            <w:vAlign w:val="center"/>
          </w:tcPr>
          <w:p w14:paraId="7D8216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电商平台</w:t>
            </w:r>
          </w:p>
        </w:tc>
      </w:tr>
      <w:tr w14:paraId="279C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vAlign w:val="center"/>
          </w:tcPr>
          <w:p w14:paraId="31E3E6B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招聘活跃度</w:t>
            </w:r>
          </w:p>
        </w:tc>
        <w:tc>
          <w:tcPr>
            <w:tcW w:w="4164" w:type="dxa"/>
            <w:vAlign w:val="center"/>
          </w:tcPr>
          <w:p w14:paraId="75BEDD9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招聘岗位数、招聘规模变化</w:t>
            </w:r>
          </w:p>
        </w:tc>
        <w:tc>
          <w:tcPr>
            <w:tcW w:w="2281" w:type="dxa"/>
            <w:vAlign w:val="center"/>
          </w:tcPr>
          <w:p w14:paraId="16090DF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招聘网站</w:t>
            </w:r>
          </w:p>
        </w:tc>
      </w:tr>
      <w:tr w14:paraId="41298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vAlign w:val="center"/>
          </w:tcPr>
          <w:p w14:paraId="5CDEFAD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知识产权</w:t>
            </w:r>
          </w:p>
        </w:tc>
        <w:tc>
          <w:tcPr>
            <w:tcW w:w="4164" w:type="dxa"/>
            <w:vAlign w:val="center"/>
          </w:tcPr>
          <w:p w14:paraId="58ECD80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专利数量、商标数量、软著数量</w:t>
            </w:r>
          </w:p>
        </w:tc>
        <w:tc>
          <w:tcPr>
            <w:tcW w:w="2281" w:type="dxa"/>
            <w:vAlign w:val="center"/>
          </w:tcPr>
          <w:p w14:paraId="0F53713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知识产权局</w:t>
            </w:r>
          </w:p>
        </w:tc>
      </w:tr>
    </w:tbl>
    <w:p w14:paraId="54361C9A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 风险画像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3315"/>
        <w:gridCol w:w="1003"/>
        <w:gridCol w:w="2312"/>
      </w:tblGrid>
      <w:tr w14:paraId="1A9BC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top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画像维度</w:t>
            </w:r>
          </w:p>
        </w:tc>
        <w:tc>
          <w:tcPr>
            <w:tcW w:w="3315" w:type="dxa"/>
            <w:vAlign w:val="top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</w:t>
            </w:r>
          </w:p>
        </w:tc>
        <w:tc>
          <w:tcPr>
            <w:tcW w:w="3315" w:type="dxa"/>
            <w:gridSpan w:val="2"/>
            <w:vAlign w:val="top"/>
          </w:tcPr>
          <w:p w14:paraId="05B82CD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数据来源</w:t>
            </w:r>
          </w:p>
        </w:tc>
      </w:tr>
      <w:tr w14:paraId="347AB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708EB4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司法风险</w:t>
            </w:r>
          </w:p>
        </w:tc>
        <w:tc>
          <w:tcPr>
            <w:tcW w:w="4318" w:type="dxa"/>
            <w:gridSpan w:val="2"/>
            <w:vAlign w:val="center"/>
          </w:tcPr>
          <w:p w14:paraId="617BE3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涉诉次数、被执行金额、失信记录</w:t>
            </w:r>
          </w:p>
        </w:tc>
        <w:tc>
          <w:tcPr>
            <w:tcW w:w="2312" w:type="dxa"/>
            <w:vAlign w:val="center"/>
          </w:tcPr>
          <w:p w14:paraId="6CA3BB9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司法公开</w:t>
            </w:r>
          </w:p>
        </w:tc>
      </w:tr>
      <w:tr w14:paraId="1F5C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4D608A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行政处罚</w:t>
            </w:r>
          </w:p>
        </w:tc>
        <w:tc>
          <w:tcPr>
            <w:tcW w:w="4318" w:type="dxa"/>
            <w:gridSpan w:val="2"/>
            <w:vAlign w:val="center"/>
          </w:tcPr>
          <w:p w14:paraId="05B0EB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处罚次数、处罚金额、处罚类型</w:t>
            </w:r>
          </w:p>
        </w:tc>
        <w:tc>
          <w:tcPr>
            <w:tcW w:w="2312" w:type="dxa"/>
            <w:vAlign w:val="center"/>
          </w:tcPr>
          <w:p w14:paraId="3F75B3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政府公示</w:t>
            </w:r>
          </w:p>
        </w:tc>
      </w:tr>
      <w:tr w14:paraId="03D1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2AD7B1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经营异常</w:t>
            </w:r>
          </w:p>
        </w:tc>
        <w:tc>
          <w:tcPr>
            <w:tcW w:w="4318" w:type="dxa"/>
            <w:gridSpan w:val="2"/>
            <w:vAlign w:val="center"/>
          </w:tcPr>
          <w:p w14:paraId="205D11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异常名录次数、原因</w:t>
            </w:r>
          </w:p>
        </w:tc>
        <w:tc>
          <w:tcPr>
            <w:tcW w:w="2312" w:type="dxa"/>
            <w:vAlign w:val="center"/>
          </w:tcPr>
          <w:p w14:paraId="56F51A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工商登记</w:t>
            </w:r>
          </w:p>
        </w:tc>
      </w:tr>
      <w:tr w14:paraId="14C6D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2830A99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负面舆情</w:t>
            </w:r>
          </w:p>
        </w:tc>
        <w:tc>
          <w:tcPr>
            <w:tcW w:w="4318" w:type="dxa"/>
            <w:gridSpan w:val="2"/>
            <w:vAlign w:val="center"/>
          </w:tcPr>
          <w:p w14:paraId="6711EA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负面新闻数量、舆情等级</w:t>
            </w:r>
          </w:p>
        </w:tc>
        <w:tc>
          <w:tcPr>
            <w:tcW w:w="2312" w:type="dxa"/>
            <w:vAlign w:val="center"/>
          </w:tcPr>
          <w:p w14:paraId="22E2211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社交媒体</w:t>
            </w:r>
          </w:p>
        </w:tc>
      </w:tr>
      <w:tr w14:paraId="0A14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7D1949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法人风险</w:t>
            </w:r>
          </w:p>
        </w:tc>
        <w:tc>
          <w:tcPr>
            <w:tcW w:w="4318" w:type="dxa"/>
            <w:gridSpan w:val="2"/>
            <w:vAlign w:val="center"/>
          </w:tcPr>
          <w:p w14:paraId="785B4C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法人关联企业风险、法人失信记录</w:t>
            </w:r>
          </w:p>
        </w:tc>
        <w:tc>
          <w:tcPr>
            <w:tcW w:w="2312" w:type="dxa"/>
            <w:vAlign w:val="center"/>
          </w:tcPr>
          <w:p w14:paraId="659CB3C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司法公开</w:t>
            </w:r>
          </w:p>
        </w:tc>
      </w:tr>
      <w:tr w14:paraId="1D10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03D894D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关联企业风险</w:t>
            </w:r>
          </w:p>
        </w:tc>
        <w:tc>
          <w:tcPr>
            <w:tcW w:w="4318" w:type="dxa"/>
            <w:gridSpan w:val="2"/>
            <w:vAlign w:val="center"/>
          </w:tcPr>
          <w:p w14:paraId="0D383EC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关联企业风险传导</w:t>
            </w:r>
          </w:p>
        </w:tc>
        <w:tc>
          <w:tcPr>
            <w:tcW w:w="2312" w:type="dxa"/>
            <w:vAlign w:val="center"/>
          </w:tcPr>
          <w:p w14:paraId="316FCFF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企业关联图谱</w:t>
            </w:r>
          </w:p>
        </w:tc>
      </w:tr>
    </w:tbl>
    <w:p w14:paraId="0D1CEC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 画像标签体系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3315"/>
        <w:gridCol w:w="3315"/>
      </w:tblGrid>
      <w:tr w14:paraId="4A4B9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195837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标签分类</w:t>
            </w:r>
          </w:p>
        </w:tc>
        <w:tc>
          <w:tcPr>
            <w:tcW w:w="3315" w:type="dxa"/>
            <w:vAlign w:val="center"/>
          </w:tcPr>
          <w:p w14:paraId="0C5E5FB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标签示例</w:t>
            </w:r>
          </w:p>
        </w:tc>
        <w:tc>
          <w:tcPr>
            <w:tcW w:w="3315" w:type="dxa"/>
            <w:vAlign w:val="center"/>
          </w:tcPr>
          <w:p w14:paraId="02042D16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计算逻辑</w:t>
            </w:r>
          </w:p>
        </w:tc>
      </w:tr>
      <w:tr w14:paraId="2E73B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402CC9F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规模标签</w:t>
            </w:r>
          </w:p>
        </w:tc>
        <w:tc>
          <w:tcPr>
            <w:tcW w:w="3315" w:type="dxa"/>
            <w:vAlign w:val="center"/>
          </w:tcPr>
          <w:p w14:paraId="3C1AAF5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大型企业、中型企业、小微企业</w:t>
            </w:r>
          </w:p>
        </w:tc>
        <w:tc>
          <w:tcPr>
            <w:tcW w:w="3315" w:type="dxa"/>
            <w:vAlign w:val="center"/>
          </w:tcPr>
          <w:p w14:paraId="4B7CEE1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注册资本+员工人数</w:t>
            </w:r>
          </w:p>
        </w:tc>
      </w:tr>
      <w:tr w14:paraId="22572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542FA62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年限标签</w:t>
            </w:r>
          </w:p>
        </w:tc>
        <w:tc>
          <w:tcPr>
            <w:tcW w:w="3315" w:type="dxa"/>
            <w:vAlign w:val="center"/>
          </w:tcPr>
          <w:p w14:paraId="66951A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初创期(0-3年)、成长期(3-8年)、成熟期(8年以上)</w:t>
            </w:r>
          </w:p>
        </w:tc>
        <w:tc>
          <w:tcPr>
            <w:tcW w:w="3315" w:type="dxa"/>
            <w:vAlign w:val="center"/>
          </w:tcPr>
          <w:p w14:paraId="79E34B4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成立年限</w:t>
            </w:r>
          </w:p>
        </w:tc>
      </w:tr>
      <w:tr w14:paraId="3FC3D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6F03960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成长标签</w:t>
            </w:r>
          </w:p>
        </w:tc>
        <w:tc>
          <w:tcPr>
            <w:tcW w:w="3315" w:type="dxa"/>
            <w:vAlign w:val="center"/>
          </w:tcPr>
          <w:p w14:paraId="63554E5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高成长、中成长、低成长</w:t>
            </w:r>
          </w:p>
        </w:tc>
        <w:tc>
          <w:tcPr>
            <w:tcW w:w="3315" w:type="dxa"/>
            <w:vAlign w:val="center"/>
          </w:tcPr>
          <w:p w14:paraId="353A1F9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招聘规模变化+注册资本变化</w:t>
            </w:r>
          </w:p>
        </w:tc>
      </w:tr>
      <w:tr w14:paraId="4EA7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84" w:type="dxa"/>
            <w:vAlign w:val="center"/>
          </w:tcPr>
          <w:p w14:paraId="2442945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风险标签</w:t>
            </w:r>
          </w:p>
        </w:tc>
        <w:tc>
          <w:tcPr>
            <w:tcW w:w="3315" w:type="dxa"/>
            <w:vAlign w:val="center"/>
          </w:tcPr>
          <w:p w14:paraId="12396F7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高风险、中风险、低风险</w:t>
            </w:r>
          </w:p>
        </w:tc>
        <w:tc>
          <w:tcPr>
            <w:tcW w:w="3315" w:type="dxa"/>
            <w:vAlign w:val="center"/>
          </w:tcPr>
          <w:p w14:paraId="6DD1AEB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综合风险评分</w:t>
            </w:r>
          </w:p>
        </w:tc>
      </w:tr>
      <w:tr w14:paraId="5CB47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67BB8E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行业标签</w:t>
            </w:r>
          </w:p>
        </w:tc>
        <w:tc>
          <w:tcPr>
            <w:tcW w:w="3315" w:type="dxa"/>
            <w:vAlign w:val="center"/>
          </w:tcPr>
          <w:p w14:paraId="27A46A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科技类、制造类、贸易类、服务类</w:t>
            </w:r>
          </w:p>
        </w:tc>
        <w:tc>
          <w:tcPr>
            <w:tcW w:w="3315" w:type="dxa"/>
            <w:vAlign w:val="center"/>
          </w:tcPr>
          <w:p w14:paraId="41502D1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经营范围关键词</w:t>
            </w:r>
          </w:p>
        </w:tc>
      </w:tr>
      <w:tr w14:paraId="7E1F2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3E566AF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区域标签</w:t>
            </w:r>
          </w:p>
        </w:tc>
        <w:tc>
          <w:tcPr>
            <w:tcW w:w="3315" w:type="dxa"/>
            <w:vAlign w:val="center"/>
          </w:tcPr>
          <w:p w14:paraId="279A6A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一线城市、二线城市、三四线城市</w:t>
            </w:r>
          </w:p>
        </w:tc>
        <w:tc>
          <w:tcPr>
            <w:tcW w:w="3315" w:type="dxa"/>
            <w:vAlign w:val="center"/>
          </w:tcPr>
          <w:p w14:paraId="224529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注册地</w:t>
            </w:r>
          </w:p>
        </w:tc>
      </w:tr>
    </w:tbl>
    <w:p w14:paraId="4A98669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模块五：信用评分模块</w:t>
      </w:r>
    </w:p>
    <w:p w14:paraId="1B887A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 信用指标体系</w:t>
      </w:r>
    </w:p>
    <w:p w14:paraId="2E5629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5.1.1 基础实力指标（权重：25%）</w:t>
      </w:r>
    </w:p>
    <w:p w14:paraId="27DB23E5">
      <w:pPr>
        <w:rPr>
          <w:rFonts w:hint="default"/>
          <w:lang w:val="en-US" w:eastAsia="zh-CN"/>
        </w:rPr>
      </w:pPr>
    </w:p>
    <w:tbl>
      <w:tblPr>
        <w:tblStyle w:val="11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040"/>
        <w:gridCol w:w="1680"/>
        <w:gridCol w:w="2016"/>
      </w:tblGrid>
      <w:tr w14:paraId="10BB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</w:tcPr>
          <w:p w14:paraId="721538D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3040" w:type="dxa"/>
          </w:tcPr>
          <w:p w14:paraId="678E5BC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680" w:type="dxa"/>
          </w:tcPr>
          <w:p w14:paraId="661173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分值范围</w:t>
            </w:r>
          </w:p>
        </w:tc>
        <w:tc>
          <w:tcPr>
            <w:tcW w:w="2016" w:type="dxa"/>
          </w:tcPr>
          <w:p w14:paraId="25736BE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F905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90903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注册资本</w:t>
            </w:r>
          </w:p>
        </w:tc>
        <w:tc>
          <w:tcPr>
            <w:tcW w:w="3040" w:type="dxa"/>
            <w:vAlign w:val="center"/>
          </w:tcPr>
          <w:p w14:paraId="3BDFB1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实际注册资本/行业平均注册资本</w:t>
            </w:r>
          </w:p>
        </w:tc>
        <w:tc>
          <w:tcPr>
            <w:tcW w:w="1680" w:type="dxa"/>
            <w:vAlign w:val="center"/>
          </w:tcPr>
          <w:p w14:paraId="6442C9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2016" w:type="dxa"/>
            <w:vAlign w:val="center"/>
          </w:tcPr>
          <w:p w14:paraId="7CE459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反映企业资金实力</w:t>
            </w:r>
          </w:p>
        </w:tc>
      </w:tr>
      <w:tr w14:paraId="6E99E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5E850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成立年限</w:t>
            </w:r>
          </w:p>
        </w:tc>
        <w:tc>
          <w:tcPr>
            <w:tcW w:w="3040" w:type="dxa"/>
            <w:vAlign w:val="center"/>
          </w:tcPr>
          <w:p w14:paraId="4A0EA7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成立年数/10 × 100</w:t>
            </w:r>
          </w:p>
        </w:tc>
        <w:tc>
          <w:tcPr>
            <w:tcW w:w="1680" w:type="dxa"/>
            <w:vAlign w:val="center"/>
          </w:tcPr>
          <w:p w14:paraId="7236BE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2016" w:type="dxa"/>
            <w:vAlign w:val="center"/>
          </w:tcPr>
          <w:p w14:paraId="72C0F61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经营稳定性</w:t>
            </w:r>
          </w:p>
        </w:tc>
      </w:tr>
      <w:tr w14:paraId="30F8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7CBA61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经营状态</w:t>
            </w:r>
          </w:p>
        </w:tc>
        <w:tc>
          <w:tcPr>
            <w:tcW w:w="3040" w:type="dxa"/>
            <w:vAlign w:val="center"/>
          </w:tcPr>
          <w:p w14:paraId="598234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在营=100，存续=80，迁出=50，停业=0</w:t>
            </w:r>
          </w:p>
        </w:tc>
        <w:tc>
          <w:tcPr>
            <w:tcW w:w="1680" w:type="dxa"/>
            <w:vAlign w:val="center"/>
          </w:tcPr>
          <w:p w14:paraId="5BDCDE4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2016" w:type="dxa"/>
            <w:vAlign w:val="center"/>
          </w:tcPr>
          <w:p w14:paraId="6F51DC9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当前经营状态</w:t>
            </w:r>
          </w:p>
        </w:tc>
      </w:tr>
      <w:tr w14:paraId="34AD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3D20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员工规模</w:t>
            </w:r>
          </w:p>
        </w:tc>
        <w:tc>
          <w:tcPr>
            <w:tcW w:w="3040" w:type="dxa"/>
            <w:vAlign w:val="center"/>
          </w:tcPr>
          <w:p w14:paraId="70A534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员工数/行业平均员工数 × 100</w:t>
            </w:r>
          </w:p>
        </w:tc>
        <w:tc>
          <w:tcPr>
            <w:tcW w:w="1680" w:type="dxa"/>
            <w:vAlign w:val="center"/>
          </w:tcPr>
          <w:p w14:paraId="3727D7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2016" w:type="dxa"/>
            <w:vAlign w:val="center"/>
          </w:tcPr>
          <w:p w14:paraId="4AB506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用人规模</w:t>
            </w:r>
          </w:p>
        </w:tc>
      </w:tr>
    </w:tbl>
    <w:p w14:paraId="18892BCD">
      <w:pPr>
        <w:rPr>
          <w:rFonts w:hint="default"/>
          <w:lang w:val="en-US" w:eastAsia="zh-CN"/>
        </w:rPr>
      </w:pPr>
    </w:p>
    <w:p w14:paraId="62DB2911">
      <w:pPr>
        <w:rPr>
          <w:rFonts w:hint="eastAsia"/>
          <w:lang w:val="en-US" w:eastAsia="zh-CN"/>
        </w:rPr>
      </w:pPr>
    </w:p>
    <w:p w14:paraId="419CC3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5.1.2 经营能力指标（权重：30%）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3574"/>
        <w:gridCol w:w="1605"/>
        <w:gridCol w:w="1956"/>
      </w:tblGrid>
      <w:tr w14:paraId="34DBD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center"/>
          </w:tcPr>
          <w:p w14:paraId="60D2C7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3574" w:type="dxa"/>
            <w:vAlign w:val="center"/>
          </w:tcPr>
          <w:p w14:paraId="7D565F2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605" w:type="dxa"/>
            <w:vAlign w:val="center"/>
          </w:tcPr>
          <w:p w14:paraId="28E2794D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分值范围</w:t>
            </w:r>
          </w:p>
        </w:tc>
        <w:tc>
          <w:tcPr>
            <w:tcW w:w="1956" w:type="dxa"/>
            <w:vAlign w:val="center"/>
          </w:tcPr>
          <w:p w14:paraId="0CA70267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3428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center"/>
          </w:tcPr>
          <w:p w14:paraId="031DDA6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知识产权</w:t>
            </w:r>
          </w:p>
        </w:tc>
        <w:tc>
          <w:tcPr>
            <w:tcW w:w="3574" w:type="dxa"/>
            <w:vAlign w:val="center"/>
          </w:tcPr>
          <w:p w14:paraId="43622E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专利数×5 + 商标数×2 + 软著数×3</w:t>
            </w:r>
          </w:p>
        </w:tc>
        <w:tc>
          <w:tcPr>
            <w:tcW w:w="1605" w:type="dxa"/>
            <w:vAlign w:val="center"/>
          </w:tcPr>
          <w:p w14:paraId="4F44E5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1956" w:type="dxa"/>
            <w:vAlign w:val="center"/>
          </w:tcPr>
          <w:p w14:paraId="3B76B3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创新能力</w:t>
            </w:r>
          </w:p>
        </w:tc>
      </w:tr>
      <w:tr w14:paraId="578E1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center"/>
          </w:tcPr>
          <w:p w14:paraId="39C31E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资质认证</w:t>
            </w:r>
          </w:p>
        </w:tc>
        <w:tc>
          <w:tcPr>
            <w:tcW w:w="3574" w:type="dxa"/>
            <w:vAlign w:val="center"/>
          </w:tcPr>
          <w:p w14:paraId="428209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每项高级资质加20分</w:t>
            </w:r>
          </w:p>
        </w:tc>
        <w:tc>
          <w:tcPr>
            <w:tcW w:w="1605" w:type="dxa"/>
            <w:vAlign w:val="center"/>
          </w:tcPr>
          <w:p w14:paraId="1982EA1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1956" w:type="dxa"/>
            <w:vAlign w:val="center"/>
          </w:tcPr>
          <w:p w14:paraId="726543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行业认可度</w:t>
            </w:r>
          </w:p>
        </w:tc>
      </w:tr>
      <w:tr w14:paraId="108F7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center"/>
          </w:tcPr>
          <w:p w14:paraId="72DA08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电商表现</w:t>
            </w:r>
          </w:p>
        </w:tc>
        <w:tc>
          <w:tcPr>
            <w:tcW w:w="3574" w:type="dxa"/>
            <w:vAlign w:val="center"/>
          </w:tcPr>
          <w:p w14:paraId="0F66C4C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店铺评分×20</w:t>
            </w:r>
          </w:p>
        </w:tc>
        <w:tc>
          <w:tcPr>
            <w:tcW w:w="1605" w:type="dxa"/>
            <w:vAlign w:val="center"/>
          </w:tcPr>
          <w:p w14:paraId="20CED8E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1956" w:type="dxa"/>
            <w:vAlign w:val="center"/>
          </w:tcPr>
          <w:p w14:paraId="1A718C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线上经营能力</w:t>
            </w:r>
          </w:p>
        </w:tc>
      </w:tr>
      <w:tr w14:paraId="50DC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center"/>
          </w:tcPr>
          <w:p w14:paraId="12A269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招聘活跃度</w:t>
            </w:r>
          </w:p>
        </w:tc>
        <w:tc>
          <w:tcPr>
            <w:tcW w:w="3574" w:type="dxa"/>
            <w:vAlign w:val="center"/>
          </w:tcPr>
          <w:p w14:paraId="185D55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年招聘岗位数/行业平均 × 100</w:t>
            </w:r>
          </w:p>
        </w:tc>
        <w:tc>
          <w:tcPr>
            <w:tcW w:w="1605" w:type="dxa"/>
            <w:vAlign w:val="center"/>
          </w:tcPr>
          <w:p w14:paraId="15ABA8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1956" w:type="dxa"/>
            <w:vAlign w:val="center"/>
          </w:tcPr>
          <w:p w14:paraId="5B135C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发展扩张能力</w:t>
            </w:r>
          </w:p>
        </w:tc>
      </w:tr>
    </w:tbl>
    <w:p w14:paraId="1EA8DC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5.1.3 履约记录指标（权重：25%）</w:t>
      </w:r>
    </w:p>
    <w:p w14:paraId="0DAAF5EF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2464"/>
        <w:gridCol w:w="2316"/>
        <w:gridCol w:w="1920"/>
      </w:tblGrid>
      <w:tr w14:paraId="5AB31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683C7F9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2464" w:type="dxa"/>
            <w:vAlign w:val="center"/>
          </w:tcPr>
          <w:p w14:paraId="7C29C1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2316" w:type="dxa"/>
            <w:vAlign w:val="center"/>
          </w:tcPr>
          <w:p w14:paraId="5BF37CE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分值范围</w:t>
            </w:r>
          </w:p>
        </w:tc>
        <w:tc>
          <w:tcPr>
            <w:tcW w:w="1920" w:type="dxa"/>
            <w:vAlign w:val="center"/>
          </w:tcPr>
          <w:p w14:paraId="67B0DC58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E14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5CBBD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纳税评级</w:t>
            </w:r>
          </w:p>
        </w:tc>
        <w:tc>
          <w:tcPr>
            <w:tcW w:w="2464" w:type="dxa"/>
            <w:vAlign w:val="center"/>
          </w:tcPr>
          <w:p w14:paraId="5F1B4B0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A=100，B=80，C=50，D=0</w:t>
            </w:r>
          </w:p>
        </w:tc>
        <w:tc>
          <w:tcPr>
            <w:tcW w:w="2316" w:type="dxa"/>
            <w:vAlign w:val="center"/>
          </w:tcPr>
          <w:p w14:paraId="0863FDA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1920" w:type="dxa"/>
            <w:vAlign w:val="center"/>
          </w:tcPr>
          <w:p w14:paraId="7C17F2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税务合规</w:t>
            </w:r>
          </w:p>
        </w:tc>
      </w:tr>
      <w:tr w14:paraId="74447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5B81A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涉诉记录</w:t>
            </w:r>
          </w:p>
        </w:tc>
        <w:tc>
          <w:tcPr>
            <w:tcW w:w="2464" w:type="dxa"/>
            <w:vAlign w:val="center"/>
          </w:tcPr>
          <w:p w14:paraId="1293C88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无涉诉=100，有涉诉每件-10</w:t>
            </w:r>
          </w:p>
        </w:tc>
        <w:tc>
          <w:tcPr>
            <w:tcW w:w="2316" w:type="dxa"/>
            <w:vAlign w:val="center"/>
          </w:tcPr>
          <w:p w14:paraId="0331C6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1920" w:type="dxa"/>
            <w:vAlign w:val="center"/>
          </w:tcPr>
          <w:p w14:paraId="62A025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司法合规</w:t>
            </w:r>
          </w:p>
        </w:tc>
      </w:tr>
      <w:tr w14:paraId="5C3C8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951E7F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失信记录</w:t>
            </w:r>
          </w:p>
        </w:tc>
        <w:tc>
          <w:tcPr>
            <w:tcW w:w="2464" w:type="dxa"/>
            <w:vAlign w:val="center"/>
          </w:tcPr>
          <w:p w14:paraId="502AAD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无失信=100，有失信=0</w:t>
            </w:r>
          </w:p>
        </w:tc>
        <w:tc>
          <w:tcPr>
            <w:tcW w:w="2316" w:type="dxa"/>
            <w:vAlign w:val="center"/>
          </w:tcPr>
          <w:p w14:paraId="58464B2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0/100</w:t>
            </w:r>
          </w:p>
        </w:tc>
        <w:tc>
          <w:tcPr>
            <w:tcW w:w="1920" w:type="dxa"/>
            <w:vAlign w:val="center"/>
          </w:tcPr>
          <w:p w14:paraId="4057ADE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严重违约</w:t>
            </w:r>
          </w:p>
        </w:tc>
      </w:tr>
      <w:tr w14:paraId="1A942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4C31EA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行政处罚</w:t>
            </w:r>
          </w:p>
        </w:tc>
        <w:tc>
          <w:tcPr>
            <w:tcW w:w="2464" w:type="dxa"/>
            <w:vAlign w:val="center"/>
          </w:tcPr>
          <w:p w14:paraId="6E2C2C3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无处罚=100，有处罚每件-20</w:t>
            </w:r>
          </w:p>
        </w:tc>
        <w:tc>
          <w:tcPr>
            <w:tcW w:w="2316" w:type="dxa"/>
            <w:vAlign w:val="center"/>
          </w:tcPr>
          <w:p w14:paraId="0DAAC6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1920" w:type="dxa"/>
            <w:vAlign w:val="center"/>
          </w:tcPr>
          <w:p w14:paraId="51E3DC5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行政合规</w:t>
            </w:r>
          </w:p>
        </w:tc>
      </w:tr>
    </w:tbl>
    <w:p w14:paraId="61A2AC62">
      <w:pPr>
        <w:rPr>
          <w:rFonts w:hint="default"/>
          <w:lang w:val="en-US" w:eastAsia="zh-CN"/>
        </w:rPr>
      </w:pPr>
    </w:p>
    <w:p w14:paraId="61F8F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5.1.4 关联风险指标（权重：20%）</w:t>
      </w:r>
    </w:p>
    <w:tbl>
      <w:tblPr>
        <w:tblStyle w:val="11"/>
        <w:tblW w:w="84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216"/>
        <w:gridCol w:w="1704"/>
        <w:gridCol w:w="1920"/>
      </w:tblGrid>
      <w:tr w14:paraId="6FD48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  <w:vAlign w:val="center"/>
          </w:tcPr>
          <w:p w14:paraId="040A1EC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3216" w:type="dxa"/>
            <w:vAlign w:val="center"/>
          </w:tcPr>
          <w:p w14:paraId="0BA637C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704" w:type="dxa"/>
            <w:vAlign w:val="center"/>
          </w:tcPr>
          <w:p w14:paraId="46F2F293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分值范围</w:t>
            </w:r>
          </w:p>
        </w:tc>
        <w:tc>
          <w:tcPr>
            <w:tcW w:w="1920" w:type="dxa"/>
            <w:vAlign w:val="center"/>
          </w:tcPr>
          <w:p w14:paraId="5C523DE0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6E9D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  <w:vAlign w:val="center"/>
          </w:tcPr>
          <w:p w14:paraId="01ACD29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法人风险</w:t>
            </w:r>
          </w:p>
        </w:tc>
        <w:tc>
          <w:tcPr>
            <w:tcW w:w="3216" w:type="dxa"/>
            <w:vAlign w:val="center"/>
          </w:tcPr>
          <w:p w14:paraId="1596F9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法人无风险=100，有风险=0</w:t>
            </w:r>
          </w:p>
        </w:tc>
        <w:tc>
          <w:tcPr>
            <w:tcW w:w="1704" w:type="dxa"/>
            <w:vAlign w:val="center"/>
          </w:tcPr>
          <w:p w14:paraId="0F07BC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0/100</w:t>
            </w:r>
          </w:p>
        </w:tc>
        <w:tc>
          <w:tcPr>
            <w:tcW w:w="1920" w:type="dxa"/>
            <w:vAlign w:val="center"/>
          </w:tcPr>
          <w:p w14:paraId="4A8C28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法定代表人风险</w:t>
            </w:r>
          </w:p>
        </w:tc>
      </w:tr>
      <w:tr w14:paraId="2C4F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  <w:vAlign w:val="center"/>
          </w:tcPr>
          <w:p w14:paraId="28A221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股东风险</w:t>
            </w:r>
          </w:p>
        </w:tc>
        <w:tc>
          <w:tcPr>
            <w:tcW w:w="3216" w:type="dxa"/>
            <w:vAlign w:val="center"/>
          </w:tcPr>
          <w:p w14:paraId="3A765E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股东无风险=100，有风险每项-30</w:t>
            </w:r>
          </w:p>
        </w:tc>
        <w:tc>
          <w:tcPr>
            <w:tcW w:w="1704" w:type="dxa"/>
            <w:vAlign w:val="center"/>
          </w:tcPr>
          <w:p w14:paraId="5562C7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1920" w:type="dxa"/>
            <w:vAlign w:val="center"/>
          </w:tcPr>
          <w:p w14:paraId="0630749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股东背景风险</w:t>
            </w:r>
          </w:p>
        </w:tc>
      </w:tr>
      <w:tr w14:paraId="00ECE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  <w:vAlign w:val="center"/>
          </w:tcPr>
          <w:p w14:paraId="11CFC2F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对外担保</w:t>
            </w:r>
          </w:p>
        </w:tc>
        <w:tc>
          <w:tcPr>
            <w:tcW w:w="3216" w:type="dxa"/>
            <w:vAlign w:val="center"/>
          </w:tcPr>
          <w:p w14:paraId="26726A1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无担保=100，有担保每项-10</w:t>
            </w:r>
          </w:p>
        </w:tc>
        <w:tc>
          <w:tcPr>
            <w:tcW w:w="1704" w:type="dxa"/>
            <w:vAlign w:val="center"/>
          </w:tcPr>
          <w:p w14:paraId="7261FC7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1920" w:type="dxa"/>
            <w:vAlign w:val="center"/>
          </w:tcPr>
          <w:p w14:paraId="442F83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或有负债风险</w:t>
            </w:r>
          </w:p>
        </w:tc>
      </w:tr>
      <w:tr w14:paraId="4AC03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  <w:vAlign w:val="center"/>
          </w:tcPr>
          <w:p w14:paraId="315A5E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负面舆情</w:t>
            </w:r>
          </w:p>
        </w:tc>
        <w:tc>
          <w:tcPr>
            <w:tcW w:w="3216" w:type="dxa"/>
            <w:vAlign w:val="center"/>
          </w:tcPr>
          <w:p w14:paraId="1C40EE1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无负面=100，有负面每件-20</w:t>
            </w:r>
          </w:p>
        </w:tc>
        <w:tc>
          <w:tcPr>
            <w:tcW w:w="1704" w:type="dxa"/>
            <w:vAlign w:val="center"/>
          </w:tcPr>
          <w:p w14:paraId="1B57B7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0-100</w:t>
            </w:r>
          </w:p>
        </w:tc>
        <w:tc>
          <w:tcPr>
            <w:tcW w:w="1920" w:type="dxa"/>
            <w:vAlign w:val="center"/>
          </w:tcPr>
          <w:p w14:paraId="4A42ED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舆论风险</w:t>
            </w:r>
          </w:p>
        </w:tc>
      </w:tr>
    </w:tbl>
    <w:p w14:paraId="748268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 特征工程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3"/>
        <w:gridCol w:w="6024"/>
      </w:tblGrid>
      <w:tr w14:paraId="52A45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3" w:type="dxa"/>
            <w:vAlign w:val="center"/>
          </w:tcPr>
          <w:p w14:paraId="54D564A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步骤</w:t>
            </w:r>
          </w:p>
        </w:tc>
        <w:tc>
          <w:tcPr>
            <w:tcW w:w="6024" w:type="dxa"/>
            <w:vAlign w:val="center"/>
          </w:tcPr>
          <w:p w14:paraId="3F96C61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741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3" w:type="dxa"/>
            <w:vAlign w:val="center"/>
          </w:tcPr>
          <w:p w14:paraId="51690A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缺失值处理</w:t>
            </w:r>
          </w:p>
        </w:tc>
        <w:tc>
          <w:tcPr>
            <w:tcW w:w="6024" w:type="dxa"/>
            <w:vAlign w:val="center"/>
          </w:tcPr>
          <w:p w14:paraId="34EC82F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中位数填充、均值填充、模型预测填充</w:t>
            </w:r>
          </w:p>
        </w:tc>
      </w:tr>
      <w:tr w14:paraId="7942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3" w:type="dxa"/>
            <w:vAlign w:val="center"/>
          </w:tcPr>
          <w:p w14:paraId="1C9BA7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异常值处理</w:t>
            </w:r>
          </w:p>
        </w:tc>
        <w:tc>
          <w:tcPr>
            <w:tcW w:w="6024" w:type="dxa"/>
            <w:vAlign w:val="center"/>
          </w:tcPr>
          <w:p w14:paraId="2E86E4A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盖帽法（上下1%分位数截断）</w:t>
            </w:r>
          </w:p>
        </w:tc>
      </w:tr>
      <w:tr w14:paraId="49C4D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3" w:type="dxa"/>
            <w:vAlign w:val="center"/>
          </w:tcPr>
          <w:p w14:paraId="0E5CC2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数据标准化</w:t>
            </w:r>
          </w:p>
        </w:tc>
        <w:tc>
          <w:tcPr>
            <w:tcW w:w="6024" w:type="dxa"/>
            <w:vAlign w:val="center"/>
          </w:tcPr>
          <w:p w14:paraId="5388B1D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Min-Max标准化、Z-Score标准化</w:t>
            </w:r>
          </w:p>
        </w:tc>
      </w:tr>
      <w:tr w14:paraId="09DD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3" w:type="dxa"/>
            <w:vAlign w:val="center"/>
          </w:tcPr>
          <w:p w14:paraId="6B08E4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WOE编码</w:t>
            </w:r>
          </w:p>
        </w:tc>
        <w:tc>
          <w:tcPr>
            <w:tcW w:w="6024" w:type="dxa"/>
            <w:vAlign w:val="center"/>
          </w:tcPr>
          <w:p w14:paraId="464E4F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证据权重转换，处理分类变量</w:t>
            </w:r>
          </w:p>
        </w:tc>
      </w:tr>
      <w:tr w14:paraId="09368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3" w:type="dxa"/>
            <w:vAlign w:val="center"/>
          </w:tcPr>
          <w:p w14:paraId="7C9F8B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IV筛选</w:t>
            </w:r>
          </w:p>
        </w:tc>
        <w:tc>
          <w:tcPr>
            <w:tcW w:w="6024" w:type="dxa"/>
            <w:vAlign w:val="center"/>
          </w:tcPr>
          <w:p w14:paraId="15B7C5E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信息量筛选，保留IV&gt;0.02的特征</w:t>
            </w:r>
          </w:p>
        </w:tc>
      </w:tr>
      <w:tr w14:paraId="2E76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3" w:type="dxa"/>
            <w:vAlign w:val="center"/>
          </w:tcPr>
          <w:p w14:paraId="7196A0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相关性分析</w:t>
            </w:r>
          </w:p>
        </w:tc>
        <w:tc>
          <w:tcPr>
            <w:tcW w:w="6024" w:type="dxa"/>
            <w:vAlign w:val="center"/>
          </w:tcPr>
          <w:p w14:paraId="37DEAF2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剔除高度相关特征（相关系数&gt;0.8）</w:t>
            </w:r>
          </w:p>
        </w:tc>
      </w:tr>
    </w:tbl>
    <w:p w14:paraId="5617EF44">
      <w:pPr>
        <w:rPr>
          <w:rFonts w:hint="default"/>
          <w:lang w:val="en-US" w:eastAsia="zh-CN"/>
        </w:rPr>
      </w:pPr>
    </w:p>
    <w:p w14:paraId="4BF34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信用评分卡模型</w:t>
      </w:r>
    </w:p>
    <w:p w14:paraId="38FF80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5.3.1 模型选择</w:t>
      </w:r>
    </w:p>
    <w:p w14:paraId="08441EF2">
      <w:pPr>
        <w:rPr>
          <w:rFonts w:hint="default"/>
          <w:lang w:val="en-US" w:eastAsia="zh-CN"/>
        </w:rPr>
      </w:pPr>
    </w:p>
    <w:tbl>
      <w:tblPr>
        <w:tblStyle w:val="11"/>
        <w:tblW w:w="8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3598"/>
        <w:gridCol w:w="1653"/>
        <w:gridCol w:w="1776"/>
      </w:tblGrid>
      <w:tr w14:paraId="1E2F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18" w:type="dxa"/>
            <w:vAlign w:val="center"/>
          </w:tcPr>
          <w:p w14:paraId="1FB08D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模型</w:t>
            </w:r>
          </w:p>
        </w:tc>
        <w:tc>
          <w:tcPr>
            <w:tcW w:w="3598" w:type="dxa"/>
            <w:vAlign w:val="center"/>
          </w:tcPr>
          <w:p w14:paraId="1F31A7D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优势</w:t>
            </w:r>
          </w:p>
        </w:tc>
        <w:tc>
          <w:tcPr>
            <w:tcW w:w="1653" w:type="dxa"/>
            <w:vAlign w:val="center"/>
          </w:tcPr>
          <w:p w14:paraId="73A9E340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劣势</w:t>
            </w:r>
          </w:p>
        </w:tc>
        <w:tc>
          <w:tcPr>
            <w:tcW w:w="1776" w:type="dxa"/>
            <w:vAlign w:val="center"/>
          </w:tcPr>
          <w:p w14:paraId="48CF0BDF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使用场景</w:t>
            </w:r>
          </w:p>
        </w:tc>
      </w:tr>
      <w:tr w14:paraId="6E86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48052E8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Logistic回归</w:t>
            </w:r>
          </w:p>
        </w:tc>
        <w:tc>
          <w:tcPr>
            <w:tcW w:w="3598" w:type="dxa"/>
            <w:vAlign w:val="center"/>
          </w:tcPr>
          <w:p w14:paraId="69A9756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可解释性强、稳定性好</w:t>
            </w:r>
          </w:p>
        </w:tc>
        <w:tc>
          <w:tcPr>
            <w:tcW w:w="1653" w:type="dxa"/>
            <w:vAlign w:val="center"/>
          </w:tcPr>
          <w:p w14:paraId="5CD2616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线性假设</w:t>
            </w:r>
          </w:p>
        </w:tc>
        <w:tc>
          <w:tcPr>
            <w:tcW w:w="1776" w:type="dxa"/>
            <w:vAlign w:val="center"/>
          </w:tcPr>
          <w:p w14:paraId="2ABC17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主模型（评分卡）</w:t>
            </w:r>
          </w:p>
        </w:tc>
      </w:tr>
      <w:tr w14:paraId="2728C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43F4B26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决策树</w:t>
            </w:r>
          </w:p>
        </w:tc>
        <w:tc>
          <w:tcPr>
            <w:tcW w:w="3598" w:type="dxa"/>
            <w:vAlign w:val="center"/>
          </w:tcPr>
          <w:p w14:paraId="160C6B3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非线性、规则直观</w:t>
            </w:r>
          </w:p>
        </w:tc>
        <w:tc>
          <w:tcPr>
            <w:tcW w:w="1653" w:type="dxa"/>
            <w:vAlign w:val="center"/>
          </w:tcPr>
          <w:p w14:paraId="623E5DE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易过拟合</w:t>
            </w:r>
          </w:p>
        </w:tc>
        <w:tc>
          <w:tcPr>
            <w:tcW w:w="1776" w:type="dxa"/>
            <w:vAlign w:val="center"/>
          </w:tcPr>
          <w:p w14:paraId="3BC0AB9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辅助模型</w:t>
            </w:r>
          </w:p>
        </w:tc>
      </w:tr>
      <w:tr w14:paraId="2AC2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382EBB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随机森林</w:t>
            </w:r>
          </w:p>
        </w:tc>
        <w:tc>
          <w:tcPr>
            <w:tcW w:w="3598" w:type="dxa"/>
            <w:vAlign w:val="center"/>
          </w:tcPr>
          <w:p w14:paraId="56D035C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准确率高、抗过拟合</w:t>
            </w:r>
          </w:p>
        </w:tc>
        <w:tc>
          <w:tcPr>
            <w:tcW w:w="1653" w:type="dxa"/>
            <w:vAlign w:val="center"/>
          </w:tcPr>
          <w:p w14:paraId="46ED6C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可解释性差</w:t>
            </w:r>
          </w:p>
        </w:tc>
        <w:tc>
          <w:tcPr>
            <w:tcW w:w="1776" w:type="dxa"/>
            <w:vAlign w:val="center"/>
          </w:tcPr>
          <w:p w14:paraId="4B0E747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对比验证</w:t>
            </w:r>
          </w:p>
        </w:tc>
      </w:tr>
      <w:tr w14:paraId="756C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1ABE26E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XGBoost</w:t>
            </w:r>
          </w:p>
        </w:tc>
        <w:tc>
          <w:tcPr>
            <w:tcW w:w="3598" w:type="dxa"/>
            <w:vAlign w:val="center"/>
          </w:tcPr>
          <w:p w14:paraId="6D9C02B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性能优异、特征重要度</w:t>
            </w:r>
          </w:p>
        </w:tc>
        <w:tc>
          <w:tcPr>
            <w:tcW w:w="1653" w:type="dxa"/>
            <w:vAlign w:val="center"/>
          </w:tcPr>
          <w:p w14:paraId="1454936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调参复杂</w:t>
            </w:r>
          </w:p>
        </w:tc>
        <w:tc>
          <w:tcPr>
            <w:tcW w:w="1776" w:type="dxa"/>
            <w:vAlign w:val="center"/>
          </w:tcPr>
          <w:p w14:paraId="46479C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对比验证</w:t>
            </w:r>
          </w:p>
        </w:tc>
      </w:tr>
    </w:tbl>
    <w:p w14:paraId="541927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5.3.2 评分卡计算公式</w:t>
      </w:r>
    </w:p>
    <w:p w14:paraId="2330D3B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96740" cy="1965960"/>
            <wp:effectExtent l="0" t="0" r="762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D49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5.3.3 信用等级划分</w:t>
      </w:r>
    </w:p>
    <w:p w14:paraId="5D0B38DC">
      <w:pPr>
        <w:rPr>
          <w:rFonts w:hint="default"/>
          <w:lang w:val="en-US" w:eastAsia="zh-CN"/>
        </w:rPr>
      </w:pPr>
    </w:p>
    <w:tbl>
      <w:tblPr>
        <w:tblStyle w:val="11"/>
        <w:tblW w:w="83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999"/>
        <w:gridCol w:w="1536"/>
        <w:gridCol w:w="1368"/>
        <w:gridCol w:w="2136"/>
      </w:tblGrid>
      <w:tr w14:paraId="48F8B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1DE0E3A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等级</w:t>
            </w:r>
          </w:p>
        </w:tc>
        <w:tc>
          <w:tcPr>
            <w:tcW w:w="1999" w:type="dxa"/>
            <w:vAlign w:val="center"/>
          </w:tcPr>
          <w:p w14:paraId="3673753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分数范围</w:t>
            </w:r>
          </w:p>
        </w:tc>
        <w:tc>
          <w:tcPr>
            <w:tcW w:w="1536" w:type="dxa"/>
            <w:vAlign w:val="center"/>
          </w:tcPr>
          <w:p w14:paraId="605A75FD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违约概率</w:t>
            </w:r>
          </w:p>
        </w:tc>
        <w:tc>
          <w:tcPr>
            <w:tcW w:w="1368" w:type="dxa"/>
            <w:vAlign w:val="center"/>
          </w:tcPr>
          <w:p w14:paraId="44291AC4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风险评价</w:t>
            </w:r>
          </w:p>
        </w:tc>
        <w:tc>
          <w:tcPr>
            <w:tcW w:w="2136" w:type="dxa"/>
            <w:vAlign w:val="center"/>
          </w:tcPr>
          <w:p w14:paraId="70D598D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建议</w:t>
            </w:r>
          </w:p>
        </w:tc>
      </w:tr>
      <w:tr w14:paraId="5BB14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4DAF99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AAA</w:t>
            </w:r>
          </w:p>
        </w:tc>
        <w:tc>
          <w:tcPr>
            <w:tcW w:w="1999" w:type="dxa"/>
            <w:vAlign w:val="center"/>
          </w:tcPr>
          <w:p w14:paraId="2253B3B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≥ 750</w:t>
            </w:r>
          </w:p>
        </w:tc>
        <w:tc>
          <w:tcPr>
            <w:tcW w:w="1536" w:type="dxa"/>
            <w:vAlign w:val="center"/>
          </w:tcPr>
          <w:p w14:paraId="2897D2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&lt; 0.5%</w:t>
            </w:r>
          </w:p>
        </w:tc>
        <w:tc>
          <w:tcPr>
            <w:tcW w:w="1368" w:type="dxa"/>
            <w:vAlign w:val="center"/>
          </w:tcPr>
          <w:p w14:paraId="374F6F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极低风险</w:t>
            </w:r>
          </w:p>
        </w:tc>
        <w:tc>
          <w:tcPr>
            <w:tcW w:w="2136" w:type="dxa"/>
            <w:vAlign w:val="center"/>
          </w:tcPr>
          <w:p w14:paraId="017B25C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优先合作，额度放宽</w:t>
            </w:r>
          </w:p>
        </w:tc>
      </w:tr>
      <w:tr w14:paraId="3F82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6B59A64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AA</w:t>
            </w:r>
          </w:p>
        </w:tc>
        <w:tc>
          <w:tcPr>
            <w:tcW w:w="1999" w:type="dxa"/>
            <w:vAlign w:val="center"/>
          </w:tcPr>
          <w:p w14:paraId="4F4955E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700-749</w:t>
            </w:r>
          </w:p>
        </w:tc>
        <w:tc>
          <w:tcPr>
            <w:tcW w:w="1536" w:type="dxa"/>
            <w:vAlign w:val="center"/>
          </w:tcPr>
          <w:p w14:paraId="1C38ED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0.5%-1%</w:t>
            </w:r>
          </w:p>
        </w:tc>
        <w:tc>
          <w:tcPr>
            <w:tcW w:w="1368" w:type="dxa"/>
            <w:vAlign w:val="center"/>
          </w:tcPr>
          <w:p w14:paraId="723A92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低风险</w:t>
            </w:r>
          </w:p>
        </w:tc>
        <w:tc>
          <w:tcPr>
            <w:tcW w:w="2136" w:type="dxa"/>
            <w:vAlign w:val="center"/>
          </w:tcPr>
          <w:p w14:paraId="4672F3D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正常合作</w:t>
            </w:r>
          </w:p>
        </w:tc>
      </w:tr>
      <w:tr w14:paraId="183D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2794AEB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</w:t>
            </w:r>
          </w:p>
        </w:tc>
        <w:tc>
          <w:tcPr>
            <w:tcW w:w="1999" w:type="dxa"/>
            <w:vAlign w:val="center"/>
          </w:tcPr>
          <w:p w14:paraId="7CD8900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650-699</w:t>
            </w:r>
          </w:p>
        </w:tc>
        <w:tc>
          <w:tcPr>
            <w:tcW w:w="1536" w:type="dxa"/>
            <w:vAlign w:val="center"/>
          </w:tcPr>
          <w:p w14:paraId="7A530B7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1%-2%</w:t>
            </w:r>
          </w:p>
        </w:tc>
        <w:tc>
          <w:tcPr>
            <w:tcW w:w="1368" w:type="dxa"/>
            <w:vAlign w:val="center"/>
          </w:tcPr>
          <w:p w14:paraId="65EA95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较低风险</w:t>
            </w:r>
          </w:p>
        </w:tc>
        <w:tc>
          <w:tcPr>
            <w:tcW w:w="2136" w:type="dxa"/>
            <w:vAlign w:val="center"/>
          </w:tcPr>
          <w:p w14:paraId="76859D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正常合作，适度监控</w:t>
            </w:r>
          </w:p>
        </w:tc>
      </w:tr>
      <w:tr w14:paraId="0B94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3409646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BBB</w:t>
            </w:r>
          </w:p>
        </w:tc>
        <w:tc>
          <w:tcPr>
            <w:tcW w:w="1999" w:type="dxa"/>
            <w:vAlign w:val="center"/>
          </w:tcPr>
          <w:p w14:paraId="527407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600-649</w:t>
            </w:r>
          </w:p>
        </w:tc>
        <w:tc>
          <w:tcPr>
            <w:tcW w:w="1536" w:type="dxa"/>
            <w:vAlign w:val="center"/>
          </w:tcPr>
          <w:p w14:paraId="09CC1EE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2%-5%</w:t>
            </w:r>
          </w:p>
        </w:tc>
        <w:tc>
          <w:tcPr>
            <w:tcW w:w="1368" w:type="dxa"/>
            <w:vAlign w:val="center"/>
          </w:tcPr>
          <w:p w14:paraId="1525F6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中等风险</w:t>
            </w:r>
          </w:p>
        </w:tc>
        <w:tc>
          <w:tcPr>
            <w:tcW w:w="2136" w:type="dxa"/>
            <w:vAlign w:val="center"/>
          </w:tcPr>
          <w:p w14:paraId="3F199F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合作审慎，加强风控</w:t>
            </w:r>
          </w:p>
        </w:tc>
      </w:tr>
      <w:tr w14:paraId="7937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352B625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BB</w:t>
            </w:r>
          </w:p>
        </w:tc>
        <w:tc>
          <w:tcPr>
            <w:tcW w:w="1999" w:type="dxa"/>
            <w:vAlign w:val="center"/>
          </w:tcPr>
          <w:p w14:paraId="3BD2B2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550-599</w:t>
            </w:r>
          </w:p>
        </w:tc>
        <w:tc>
          <w:tcPr>
            <w:tcW w:w="1536" w:type="dxa"/>
            <w:vAlign w:val="center"/>
          </w:tcPr>
          <w:p w14:paraId="115E8BF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5%-10%</w:t>
            </w:r>
          </w:p>
        </w:tc>
        <w:tc>
          <w:tcPr>
            <w:tcW w:w="1368" w:type="dxa"/>
            <w:vAlign w:val="center"/>
          </w:tcPr>
          <w:p w14:paraId="243ED0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较高风险</w:t>
            </w:r>
          </w:p>
        </w:tc>
        <w:tc>
          <w:tcPr>
            <w:tcW w:w="2136" w:type="dxa"/>
            <w:vAlign w:val="center"/>
          </w:tcPr>
          <w:p w14:paraId="5389E75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需担保或抵押</w:t>
            </w:r>
          </w:p>
        </w:tc>
      </w:tr>
      <w:tr w14:paraId="115BA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1439C9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B</w:t>
            </w:r>
          </w:p>
        </w:tc>
        <w:tc>
          <w:tcPr>
            <w:tcW w:w="1999" w:type="dxa"/>
            <w:vAlign w:val="center"/>
          </w:tcPr>
          <w:p w14:paraId="390D4E2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500-549</w:t>
            </w:r>
          </w:p>
        </w:tc>
        <w:tc>
          <w:tcPr>
            <w:tcW w:w="1536" w:type="dxa"/>
            <w:vAlign w:val="center"/>
          </w:tcPr>
          <w:p w14:paraId="4ADAC7D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10%-20%</w:t>
            </w:r>
          </w:p>
        </w:tc>
        <w:tc>
          <w:tcPr>
            <w:tcW w:w="1368" w:type="dxa"/>
            <w:vAlign w:val="center"/>
          </w:tcPr>
          <w:p w14:paraId="381510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高风险</w:t>
            </w:r>
          </w:p>
        </w:tc>
        <w:tc>
          <w:tcPr>
            <w:tcW w:w="2136" w:type="dxa"/>
            <w:vAlign w:val="center"/>
          </w:tcPr>
          <w:p w14:paraId="1760D3B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不建议合作</w:t>
            </w:r>
          </w:p>
        </w:tc>
      </w:tr>
      <w:tr w14:paraId="3E86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vAlign w:val="center"/>
          </w:tcPr>
          <w:p w14:paraId="5B0FC1B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CCC</w:t>
            </w:r>
          </w:p>
        </w:tc>
        <w:tc>
          <w:tcPr>
            <w:tcW w:w="1999" w:type="dxa"/>
            <w:vAlign w:val="center"/>
          </w:tcPr>
          <w:p w14:paraId="19B17D6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&lt; 500</w:t>
            </w:r>
          </w:p>
        </w:tc>
        <w:tc>
          <w:tcPr>
            <w:tcW w:w="1536" w:type="dxa"/>
            <w:vAlign w:val="center"/>
          </w:tcPr>
          <w:p w14:paraId="39AFBA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 20%</w:t>
            </w:r>
          </w:p>
        </w:tc>
        <w:tc>
          <w:tcPr>
            <w:tcW w:w="1368" w:type="dxa"/>
            <w:vAlign w:val="center"/>
          </w:tcPr>
          <w:p w14:paraId="33299F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极高风险</w:t>
            </w:r>
          </w:p>
        </w:tc>
        <w:tc>
          <w:tcPr>
            <w:tcW w:w="2136" w:type="dxa"/>
            <w:vAlign w:val="center"/>
          </w:tcPr>
          <w:p w14:paraId="424439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禁止合作</w:t>
            </w:r>
          </w:p>
        </w:tc>
      </w:tr>
    </w:tbl>
    <w:p w14:paraId="3FC4C7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 模型训练与评估</w:t>
      </w:r>
    </w:p>
    <w:p w14:paraId="7BED40D8">
      <w:pPr>
        <w:rPr>
          <w:rFonts w:hint="default"/>
          <w:lang w:val="en-US" w:eastAsia="zh-CN"/>
        </w:rPr>
      </w:pPr>
    </w:p>
    <w:tbl>
      <w:tblPr>
        <w:tblStyle w:val="11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988"/>
        <w:gridCol w:w="3072"/>
      </w:tblGrid>
      <w:tr w14:paraId="49094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vAlign w:val="center"/>
          </w:tcPr>
          <w:p w14:paraId="7E51089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评估指标</w:t>
            </w:r>
          </w:p>
        </w:tc>
        <w:tc>
          <w:tcPr>
            <w:tcW w:w="2988" w:type="dxa"/>
            <w:vAlign w:val="center"/>
          </w:tcPr>
          <w:p w14:paraId="6EFEF21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072" w:type="dxa"/>
            <w:vAlign w:val="center"/>
          </w:tcPr>
          <w:p w14:paraId="337B5C4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目标值</w:t>
            </w:r>
          </w:p>
        </w:tc>
      </w:tr>
      <w:tr w14:paraId="278A3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vAlign w:val="center"/>
          </w:tcPr>
          <w:p w14:paraId="4F35DD2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AUC</w:t>
            </w:r>
          </w:p>
        </w:tc>
        <w:tc>
          <w:tcPr>
            <w:tcW w:w="2988" w:type="dxa"/>
            <w:vAlign w:val="center"/>
          </w:tcPr>
          <w:p w14:paraId="37A90DF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模型区分能力</w:t>
            </w:r>
          </w:p>
        </w:tc>
        <w:tc>
          <w:tcPr>
            <w:tcW w:w="3072" w:type="dxa"/>
            <w:vAlign w:val="center"/>
          </w:tcPr>
          <w:p w14:paraId="4B97E83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 0.75</w:t>
            </w:r>
          </w:p>
        </w:tc>
      </w:tr>
      <w:tr w14:paraId="5217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vAlign w:val="center"/>
          </w:tcPr>
          <w:p w14:paraId="3DCB53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KS值</w:t>
            </w:r>
          </w:p>
        </w:tc>
        <w:tc>
          <w:tcPr>
            <w:tcW w:w="2988" w:type="dxa"/>
            <w:vAlign w:val="center"/>
          </w:tcPr>
          <w:p w14:paraId="5BC69CA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好坏样本累计差异</w:t>
            </w:r>
          </w:p>
        </w:tc>
        <w:tc>
          <w:tcPr>
            <w:tcW w:w="3072" w:type="dxa"/>
            <w:vAlign w:val="center"/>
          </w:tcPr>
          <w:p w14:paraId="45B84CD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 0.4</w:t>
            </w:r>
          </w:p>
        </w:tc>
      </w:tr>
      <w:tr w14:paraId="61A1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vAlign w:val="center"/>
          </w:tcPr>
          <w:p w14:paraId="2BDDB4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准确率</w:t>
            </w:r>
          </w:p>
        </w:tc>
        <w:tc>
          <w:tcPr>
            <w:tcW w:w="2988" w:type="dxa"/>
            <w:vAlign w:val="center"/>
          </w:tcPr>
          <w:p w14:paraId="31FB665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预测正确比例</w:t>
            </w:r>
          </w:p>
        </w:tc>
        <w:tc>
          <w:tcPr>
            <w:tcW w:w="3072" w:type="dxa"/>
            <w:vAlign w:val="center"/>
          </w:tcPr>
          <w:p w14:paraId="2E52166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 80%</w:t>
            </w:r>
          </w:p>
        </w:tc>
      </w:tr>
      <w:tr w14:paraId="1F62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vAlign w:val="center"/>
          </w:tcPr>
          <w:p w14:paraId="740F006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召回率</w:t>
            </w:r>
          </w:p>
        </w:tc>
        <w:tc>
          <w:tcPr>
            <w:tcW w:w="2988" w:type="dxa"/>
            <w:vAlign w:val="center"/>
          </w:tcPr>
          <w:p w14:paraId="793EDD0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坏企业识别比例</w:t>
            </w:r>
          </w:p>
        </w:tc>
        <w:tc>
          <w:tcPr>
            <w:tcW w:w="3072" w:type="dxa"/>
            <w:vAlign w:val="center"/>
          </w:tcPr>
          <w:p w14:paraId="00DEA31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 70%</w:t>
            </w:r>
          </w:p>
        </w:tc>
      </w:tr>
      <w:tr w14:paraId="1D1C9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vAlign w:val="center"/>
          </w:tcPr>
          <w:p w14:paraId="0F7E6B9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F1分数</w:t>
            </w:r>
          </w:p>
        </w:tc>
        <w:tc>
          <w:tcPr>
            <w:tcW w:w="2988" w:type="dxa"/>
            <w:vAlign w:val="center"/>
          </w:tcPr>
          <w:p w14:paraId="3DEC8C0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精确率和召回率调和平均</w:t>
            </w:r>
          </w:p>
        </w:tc>
        <w:tc>
          <w:tcPr>
            <w:tcW w:w="3072" w:type="dxa"/>
            <w:vAlign w:val="center"/>
          </w:tcPr>
          <w:p w14:paraId="3AD7CCE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 0.7</w:t>
            </w:r>
          </w:p>
        </w:tc>
      </w:tr>
    </w:tbl>
    <w:p w14:paraId="39E0FA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5.5 模型监控与更新</w:t>
      </w:r>
    </w:p>
    <w:p w14:paraId="7A4BB5AE">
      <w:pPr>
        <w:rPr>
          <w:rFonts w:hint="default"/>
          <w:lang w:val="en-US" w:eastAsia="zh-CN"/>
        </w:rPr>
      </w:pPr>
    </w:p>
    <w:tbl>
      <w:tblPr>
        <w:tblStyle w:val="11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3504"/>
        <w:gridCol w:w="3072"/>
      </w:tblGrid>
      <w:tr w14:paraId="384B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vAlign w:val="center"/>
          </w:tcPr>
          <w:p w14:paraId="065B241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监控项</w:t>
            </w:r>
          </w:p>
        </w:tc>
        <w:tc>
          <w:tcPr>
            <w:tcW w:w="3504" w:type="dxa"/>
            <w:vAlign w:val="center"/>
          </w:tcPr>
          <w:p w14:paraId="47979A5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072" w:type="dxa"/>
            <w:vAlign w:val="center"/>
          </w:tcPr>
          <w:p w14:paraId="67DD6F76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频率</w:t>
            </w:r>
          </w:p>
        </w:tc>
      </w:tr>
      <w:tr w14:paraId="7B27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vAlign w:val="center"/>
          </w:tcPr>
          <w:p w14:paraId="00DACA3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PSI</w:t>
            </w:r>
          </w:p>
        </w:tc>
        <w:tc>
          <w:tcPr>
            <w:tcW w:w="3504" w:type="dxa"/>
            <w:vAlign w:val="center"/>
          </w:tcPr>
          <w:p w14:paraId="09DC9D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群体稳定性指标，监控特征分布变化</w:t>
            </w:r>
          </w:p>
        </w:tc>
        <w:tc>
          <w:tcPr>
            <w:tcW w:w="3072" w:type="dxa"/>
            <w:vAlign w:val="center"/>
          </w:tcPr>
          <w:p w14:paraId="7689F58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月度</w:t>
            </w:r>
          </w:p>
        </w:tc>
      </w:tr>
      <w:tr w14:paraId="39B5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vAlign w:val="center"/>
          </w:tcPr>
          <w:p w14:paraId="45285F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区分能力</w:t>
            </w:r>
          </w:p>
        </w:tc>
        <w:tc>
          <w:tcPr>
            <w:tcW w:w="3504" w:type="dxa"/>
            <w:vAlign w:val="center"/>
          </w:tcPr>
          <w:p w14:paraId="4BA5F32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AUC变化趋势</w:t>
            </w:r>
          </w:p>
        </w:tc>
        <w:tc>
          <w:tcPr>
            <w:tcW w:w="3072" w:type="dxa"/>
            <w:vAlign w:val="center"/>
          </w:tcPr>
          <w:p w14:paraId="0530072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月度</w:t>
            </w:r>
          </w:p>
        </w:tc>
      </w:tr>
      <w:tr w14:paraId="20EC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vAlign w:val="center"/>
          </w:tcPr>
          <w:p w14:paraId="6984701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准确率</w:t>
            </w:r>
          </w:p>
        </w:tc>
        <w:tc>
          <w:tcPr>
            <w:tcW w:w="3504" w:type="dxa"/>
            <w:vAlign w:val="center"/>
          </w:tcPr>
          <w:p w14:paraId="1BF0A1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预测准确率变化</w:t>
            </w:r>
          </w:p>
        </w:tc>
        <w:tc>
          <w:tcPr>
            <w:tcW w:w="3072" w:type="dxa"/>
            <w:vAlign w:val="center"/>
          </w:tcPr>
          <w:p w14:paraId="57175CC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月度</w:t>
            </w:r>
          </w:p>
        </w:tc>
      </w:tr>
      <w:tr w14:paraId="007B5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vAlign w:val="center"/>
          </w:tcPr>
          <w:p w14:paraId="54803B8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模型重训练</w:t>
            </w:r>
          </w:p>
        </w:tc>
        <w:tc>
          <w:tcPr>
            <w:tcW w:w="3504" w:type="dxa"/>
            <w:vAlign w:val="center"/>
          </w:tcPr>
          <w:p w14:paraId="2376EF5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每季度重新训练</w:t>
            </w:r>
          </w:p>
        </w:tc>
        <w:tc>
          <w:tcPr>
            <w:tcW w:w="3072" w:type="dxa"/>
            <w:vAlign w:val="center"/>
          </w:tcPr>
          <w:p w14:paraId="5D9526F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季度</w:t>
            </w:r>
          </w:p>
        </w:tc>
      </w:tr>
      <w:tr w14:paraId="123B4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vAlign w:val="center"/>
          </w:tcPr>
          <w:p w14:paraId="235861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监控项</w:t>
            </w:r>
          </w:p>
        </w:tc>
        <w:tc>
          <w:tcPr>
            <w:tcW w:w="3504" w:type="dxa"/>
            <w:vAlign w:val="center"/>
          </w:tcPr>
          <w:p w14:paraId="5815A7E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说明</w:t>
            </w:r>
          </w:p>
        </w:tc>
        <w:tc>
          <w:tcPr>
            <w:tcW w:w="3072" w:type="dxa"/>
            <w:vAlign w:val="center"/>
          </w:tcPr>
          <w:p w14:paraId="4ABBF46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频率</w:t>
            </w:r>
          </w:p>
        </w:tc>
      </w:tr>
    </w:tbl>
    <w:p w14:paraId="5694133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模块六：风险预警模块</w:t>
      </w:r>
    </w:p>
    <w:p w14:paraId="779B9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风险规则引擎</w:t>
      </w:r>
    </w:p>
    <w:p w14:paraId="5B69CD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6.1.1 实时监控规则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1428"/>
        <w:gridCol w:w="2568"/>
        <w:gridCol w:w="1745"/>
        <w:gridCol w:w="1303"/>
      </w:tblGrid>
      <w:tr w14:paraId="046A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center"/>
          </w:tcPr>
          <w:p w14:paraId="480050A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规则编号</w:t>
            </w:r>
          </w:p>
        </w:tc>
        <w:tc>
          <w:tcPr>
            <w:tcW w:w="1428" w:type="dxa"/>
            <w:vAlign w:val="center"/>
          </w:tcPr>
          <w:p w14:paraId="68706E7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规则名称</w:t>
            </w:r>
          </w:p>
        </w:tc>
        <w:tc>
          <w:tcPr>
            <w:tcW w:w="2568" w:type="dxa"/>
            <w:vAlign w:val="center"/>
          </w:tcPr>
          <w:p w14:paraId="0AB4DA37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监控内容</w:t>
            </w:r>
          </w:p>
        </w:tc>
        <w:tc>
          <w:tcPr>
            <w:tcW w:w="1745" w:type="dxa"/>
            <w:vAlign w:val="center"/>
          </w:tcPr>
          <w:p w14:paraId="4DF554E8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触发条件</w:t>
            </w:r>
          </w:p>
        </w:tc>
        <w:tc>
          <w:tcPr>
            <w:tcW w:w="1303" w:type="dxa"/>
            <w:vAlign w:val="center"/>
          </w:tcPr>
          <w:p w14:paraId="75909B57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预警级别</w:t>
            </w:r>
          </w:p>
        </w:tc>
      </w:tr>
      <w:tr w14:paraId="46E43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center"/>
          </w:tcPr>
          <w:p w14:paraId="1D2CF2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R001</w:t>
            </w:r>
          </w:p>
        </w:tc>
        <w:tc>
          <w:tcPr>
            <w:tcW w:w="1428" w:type="dxa"/>
            <w:vAlign w:val="center"/>
          </w:tcPr>
          <w:p w14:paraId="1B3EE3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新增失信</w:t>
            </w:r>
          </w:p>
        </w:tc>
        <w:tc>
          <w:tcPr>
            <w:tcW w:w="2568" w:type="dxa"/>
            <w:vAlign w:val="center"/>
          </w:tcPr>
          <w:p w14:paraId="6E0D9D0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失信被执行人记录</w:t>
            </w:r>
          </w:p>
        </w:tc>
        <w:tc>
          <w:tcPr>
            <w:tcW w:w="1745" w:type="dxa"/>
            <w:vAlign w:val="center"/>
          </w:tcPr>
          <w:p w14:paraId="20A1ACC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新增1条</w:t>
            </w:r>
          </w:p>
        </w:tc>
        <w:tc>
          <w:tcPr>
            <w:tcW w:w="1303" w:type="dxa"/>
            <w:vAlign w:val="center"/>
          </w:tcPr>
          <w:p w14:paraId="1C542A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红色预警</w:t>
            </w:r>
          </w:p>
        </w:tc>
      </w:tr>
      <w:tr w14:paraId="6D3A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center"/>
          </w:tcPr>
          <w:p w14:paraId="1B5E0CE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R002</w:t>
            </w:r>
          </w:p>
        </w:tc>
        <w:tc>
          <w:tcPr>
            <w:tcW w:w="1428" w:type="dxa"/>
            <w:vAlign w:val="center"/>
          </w:tcPr>
          <w:p w14:paraId="0F39426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新增被执行</w:t>
            </w:r>
          </w:p>
        </w:tc>
        <w:tc>
          <w:tcPr>
            <w:tcW w:w="2568" w:type="dxa"/>
            <w:vAlign w:val="center"/>
          </w:tcPr>
          <w:p w14:paraId="53DE2FE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被执行人记录</w:t>
            </w:r>
          </w:p>
        </w:tc>
        <w:tc>
          <w:tcPr>
            <w:tcW w:w="1745" w:type="dxa"/>
            <w:vAlign w:val="center"/>
          </w:tcPr>
          <w:p w14:paraId="17E5E3E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新增1条</w:t>
            </w:r>
          </w:p>
        </w:tc>
        <w:tc>
          <w:tcPr>
            <w:tcW w:w="1303" w:type="dxa"/>
            <w:vAlign w:val="center"/>
          </w:tcPr>
          <w:p w14:paraId="706E70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橙色预警</w:t>
            </w:r>
          </w:p>
        </w:tc>
      </w:tr>
      <w:tr w14:paraId="7FF1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center"/>
          </w:tcPr>
          <w:p w14:paraId="74C53D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R003</w:t>
            </w:r>
          </w:p>
        </w:tc>
        <w:tc>
          <w:tcPr>
            <w:tcW w:w="1428" w:type="dxa"/>
            <w:vAlign w:val="center"/>
          </w:tcPr>
          <w:p w14:paraId="4AF23A7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新增行政处罚</w:t>
            </w:r>
          </w:p>
        </w:tc>
        <w:tc>
          <w:tcPr>
            <w:tcW w:w="2568" w:type="dxa"/>
            <w:vAlign w:val="center"/>
          </w:tcPr>
          <w:p w14:paraId="2EA20E5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行政处罚记录</w:t>
            </w:r>
          </w:p>
        </w:tc>
        <w:tc>
          <w:tcPr>
            <w:tcW w:w="1745" w:type="dxa"/>
            <w:vAlign w:val="center"/>
          </w:tcPr>
          <w:p w14:paraId="3B80B46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新增1条</w:t>
            </w:r>
          </w:p>
        </w:tc>
        <w:tc>
          <w:tcPr>
            <w:tcW w:w="1303" w:type="dxa"/>
            <w:vAlign w:val="center"/>
          </w:tcPr>
          <w:p w14:paraId="5ACE42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橙色预警</w:t>
            </w:r>
          </w:p>
        </w:tc>
      </w:tr>
      <w:tr w14:paraId="1A0E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313" w:type="dxa"/>
            <w:vAlign w:val="center"/>
          </w:tcPr>
          <w:p w14:paraId="3457B9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R004</w:t>
            </w:r>
          </w:p>
        </w:tc>
        <w:tc>
          <w:tcPr>
            <w:tcW w:w="1428" w:type="dxa"/>
            <w:vAlign w:val="center"/>
          </w:tcPr>
          <w:p w14:paraId="27A3008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法人变更</w:t>
            </w:r>
          </w:p>
        </w:tc>
        <w:tc>
          <w:tcPr>
            <w:tcW w:w="2568" w:type="dxa"/>
            <w:vAlign w:val="center"/>
          </w:tcPr>
          <w:p w14:paraId="3E8A4E2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法定代表人变更</w:t>
            </w:r>
          </w:p>
        </w:tc>
        <w:tc>
          <w:tcPr>
            <w:tcW w:w="1745" w:type="dxa"/>
            <w:vAlign w:val="center"/>
          </w:tcPr>
          <w:p w14:paraId="1CDADFE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发生变更</w:t>
            </w:r>
          </w:p>
        </w:tc>
        <w:tc>
          <w:tcPr>
            <w:tcW w:w="1303" w:type="dxa"/>
            <w:vAlign w:val="center"/>
          </w:tcPr>
          <w:p w14:paraId="3DF0E02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黄色预警</w:t>
            </w:r>
          </w:p>
        </w:tc>
      </w:tr>
      <w:tr w14:paraId="3D098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center"/>
          </w:tcPr>
          <w:p w14:paraId="615DE9D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R005</w:t>
            </w:r>
          </w:p>
        </w:tc>
        <w:tc>
          <w:tcPr>
            <w:tcW w:w="1428" w:type="dxa"/>
            <w:vAlign w:val="center"/>
          </w:tcPr>
          <w:p w14:paraId="4B57F1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注册资本减少</w:t>
            </w:r>
          </w:p>
        </w:tc>
        <w:tc>
          <w:tcPr>
            <w:tcW w:w="2568" w:type="dxa"/>
            <w:vAlign w:val="center"/>
          </w:tcPr>
          <w:p w14:paraId="5A3A52E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注册资本减少</w:t>
            </w:r>
          </w:p>
        </w:tc>
        <w:tc>
          <w:tcPr>
            <w:tcW w:w="1745" w:type="dxa"/>
            <w:vAlign w:val="center"/>
          </w:tcPr>
          <w:p w14:paraId="7D7B5D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减少比例&gt;30%</w:t>
            </w:r>
          </w:p>
        </w:tc>
        <w:tc>
          <w:tcPr>
            <w:tcW w:w="1303" w:type="dxa"/>
            <w:vAlign w:val="center"/>
          </w:tcPr>
          <w:p w14:paraId="7690D1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橙色预警</w:t>
            </w:r>
          </w:p>
        </w:tc>
      </w:tr>
      <w:tr w14:paraId="54BFB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center"/>
          </w:tcPr>
          <w:p w14:paraId="7DEB20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R006</w:t>
            </w:r>
          </w:p>
        </w:tc>
        <w:tc>
          <w:tcPr>
            <w:tcW w:w="1428" w:type="dxa"/>
            <w:vAlign w:val="center"/>
          </w:tcPr>
          <w:p w14:paraId="2FCE31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经营异常</w:t>
            </w:r>
          </w:p>
        </w:tc>
        <w:tc>
          <w:tcPr>
            <w:tcW w:w="2568" w:type="dxa"/>
            <w:vAlign w:val="center"/>
          </w:tcPr>
          <w:p w14:paraId="34568F2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列入经营异常名录</w:t>
            </w:r>
          </w:p>
        </w:tc>
        <w:tc>
          <w:tcPr>
            <w:tcW w:w="1745" w:type="dxa"/>
            <w:vAlign w:val="center"/>
          </w:tcPr>
          <w:p w14:paraId="22547DA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新增1条</w:t>
            </w:r>
          </w:p>
        </w:tc>
        <w:tc>
          <w:tcPr>
            <w:tcW w:w="1303" w:type="dxa"/>
            <w:vAlign w:val="center"/>
          </w:tcPr>
          <w:p w14:paraId="1168ACC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橙色预警</w:t>
            </w:r>
          </w:p>
        </w:tc>
      </w:tr>
      <w:tr w14:paraId="44D7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center"/>
          </w:tcPr>
          <w:p w14:paraId="173068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R007</w:t>
            </w:r>
          </w:p>
        </w:tc>
        <w:tc>
          <w:tcPr>
            <w:tcW w:w="1428" w:type="dxa"/>
            <w:vAlign w:val="center"/>
          </w:tcPr>
          <w:p w14:paraId="45D96C2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涉诉增加</w:t>
            </w:r>
          </w:p>
        </w:tc>
        <w:tc>
          <w:tcPr>
            <w:tcW w:w="2568" w:type="dxa"/>
            <w:vAlign w:val="center"/>
          </w:tcPr>
          <w:p w14:paraId="4C88535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诉讼数量增加</w:t>
            </w:r>
          </w:p>
        </w:tc>
        <w:tc>
          <w:tcPr>
            <w:tcW w:w="1745" w:type="dxa"/>
            <w:vAlign w:val="center"/>
          </w:tcPr>
          <w:p w14:paraId="216A7A0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月增&gt;3件</w:t>
            </w:r>
          </w:p>
        </w:tc>
        <w:tc>
          <w:tcPr>
            <w:tcW w:w="1303" w:type="dxa"/>
            <w:vAlign w:val="center"/>
          </w:tcPr>
          <w:p w14:paraId="7D950B9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黄色预警</w:t>
            </w:r>
          </w:p>
        </w:tc>
      </w:tr>
      <w:tr w14:paraId="678E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center"/>
          </w:tcPr>
          <w:p w14:paraId="0F4D1E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R008</w:t>
            </w:r>
          </w:p>
        </w:tc>
        <w:tc>
          <w:tcPr>
            <w:tcW w:w="1428" w:type="dxa"/>
            <w:vAlign w:val="center"/>
          </w:tcPr>
          <w:p w14:paraId="608744D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负面舆情</w:t>
            </w:r>
          </w:p>
        </w:tc>
        <w:tc>
          <w:tcPr>
            <w:tcW w:w="2568" w:type="dxa"/>
            <w:vAlign w:val="center"/>
          </w:tcPr>
          <w:p w14:paraId="49EB4CE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社交媒体负面</w:t>
            </w:r>
          </w:p>
        </w:tc>
        <w:tc>
          <w:tcPr>
            <w:tcW w:w="1745" w:type="dxa"/>
            <w:vAlign w:val="center"/>
          </w:tcPr>
          <w:p w14:paraId="54501D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负面指数&gt;阈值</w:t>
            </w:r>
          </w:p>
        </w:tc>
        <w:tc>
          <w:tcPr>
            <w:tcW w:w="1303" w:type="dxa"/>
            <w:vAlign w:val="center"/>
          </w:tcPr>
          <w:p w14:paraId="1396444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黄色预警</w:t>
            </w:r>
          </w:p>
        </w:tc>
      </w:tr>
      <w:tr w14:paraId="729B6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center"/>
          </w:tcPr>
          <w:p w14:paraId="2A3762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R009</w:t>
            </w:r>
          </w:p>
        </w:tc>
        <w:tc>
          <w:tcPr>
            <w:tcW w:w="1428" w:type="dxa"/>
            <w:vAlign w:val="center"/>
          </w:tcPr>
          <w:p w14:paraId="62C9E61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关联企业风险</w:t>
            </w:r>
          </w:p>
        </w:tc>
        <w:tc>
          <w:tcPr>
            <w:tcW w:w="2568" w:type="dxa"/>
            <w:vAlign w:val="center"/>
          </w:tcPr>
          <w:p w14:paraId="516A0A9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关联企业出现风险</w:t>
            </w:r>
          </w:p>
        </w:tc>
        <w:tc>
          <w:tcPr>
            <w:tcW w:w="1745" w:type="dxa"/>
            <w:vAlign w:val="center"/>
          </w:tcPr>
          <w:p w14:paraId="21824C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关联企业预警</w:t>
            </w:r>
          </w:p>
        </w:tc>
        <w:tc>
          <w:tcPr>
            <w:tcW w:w="1303" w:type="dxa"/>
            <w:vAlign w:val="center"/>
          </w:tcPr>
          <w:p w14:paraId="1CFFAC2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黄色预警</w:t>
            </w:r>
          </w:p>
        </w:tc>
      </w:tr>
      <w:tr w14:paraId="0DA08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center"/>
          </w:tcPr>
          <w:p w14:paraId="07E47A8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R010</w:t>
            </w:r>
          </w:p>
        </w:tc>
        <w:tc>
          <w:tcPr>
            <w:tcW w:w="1428" w:type="dxa"/>
            <w:vAlign w:val="center"/>
          </w:tcPr>
          <w:p w14:paraId="432081B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评分下降</w:t>
            </w:r>
          </w:p>
        </w:tc>
        <w:tc>
          <w:tcPr>
            <w:tcW w:w="2568" w:type="dxa"/>
            <w:vAlign w:val="center"/>
          </w:tcPr>
          <w:p w14:paraId="2676357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信用评分下降</w:t>
            </w:r>
          </w:p>
        </w:tc>
        <w:tc>
          <w:tcPr>
            <w:tcW w:w="1745" w:type="dxa"/>
            <w:vAlign w:val="center"/>
          </w:tcPr>
          <w:p w14:paraId="2C5391F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评分下降&gt;50分</w:t>
            </w:r>
          </w:p>
        </w:tc>
        <w:tc>
          <w:tcPr>
            <w:tcW w:w="1303" w:type="dxa"/>
            <w:vAlign w:val="center"/>
          </w:tcPr>
          <w:p w14:paraId="6EDBBE1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橙色预警</w:t>
            </w:r>
          </w:p>
        </w:tc>
      </w:tr>
    </w:tbl>
    <w:p w14:paraId="3E995D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6.1.2 定期扫描规则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1968"/>
        <w:gridCol w:w="1872"/>
        <w:gridCol w:w="1704"/>
        <w:gridCol w:w="1320"/>
      </w:tblGrid>
      <w:tr w14:paraId="1CFF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69DC21E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规则编号</w:t>
            </w:r>
          </w:p>
        </w:tc>
        <w:tc>
          <w:tcPr>
            <w:tcW w:w="1968" w:type="dxa"/>
            <w:vAlign w:val="center"/>
          </w:tcPr>
          <w:p w14:paraId="15ED5B1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规则名称</w:t>
            </w:r>
          </w:p>
        </w:tc>
        <w:tc>
          <w:tcPr>
            <w:tcW w:w="1872" w:type="dxa"/>
            <w:vAlign w:val="center"/>
          </w:tcPr>
          <w:p w14:paraId="34FC67A3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监控内容</w:t>
            </w:r>
          </w:p>
        </w:tc>
        <w:tc>
          <w:tcPr>
            <w:tcW w:w="1704" w:type="dxa"/>
            <w:vAlign w:val="center"/>
          </w:tcPr>
          <w:p w14:paraId="56995F2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触发条件</w:t>
            </w:r>
          </w:p>
        </w:tc>
        <w:tc>
          <w:tcPr>
            <w:tcW w:w="1320" w:type="dxa"/>
            <w:vAlign w:val="center"/>
          </w:tcPr>
          <w:p w14:paraId="20C160A0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预警级别</w:t>
            </w:r>
          </w:p>
        </w:tc>
      </w:tr>
      <w:tr w14:paraId="61ED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3DAE77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R011</w:t>
            </w:r>
          </w:p>
        </w:tc>
        <w:tc>
          <w:tcPr>
            <w:tcW w:w="1968" w:type="dxa"/>
            <w:vAlign w:val="center"/>
          </w:tcPr>
          <w:p w14:paraId="04B1901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年报未公示</w:t>
            </w:r>
          </w:p>
        </w:tc>
        <w:tc>
          <w:tcPr>
            <w:tcW w:w="1872" w:type="dxa"/>
            <w:vAlign w:val="center"/>
          </w:tcPr>
          <w:p w14:paraId="409E54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企业年报公示</w:t>
            </w:r>
          </w:p>
        </w:tc>
        <w:tc>
          <w:tcPr>
            <w:tcW w:w="1704" w:type="dxa"/>
            <w:vAlign w:val="center"/>
          </w:tcPr>
          <w:p w14:paraId="18AFEDC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应报未报</w:t>
            </w:r>
          </w:p>
        </w:tc>
        <w:tc>
          <w:tcPr>
            <w:tcW w:w="1320" w:type="dxa"/>
            <w:vAlign w:val="center"/>
          </w:tcPr>
          <w:p w14:paraId="1E95AA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黄色预警</w:t>
            </w:r>
          </w:p>
        </w:tc>
      </w:tr>
      <w:tr w14:paraId="7E881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505C2FD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R012</w:t>
            </w:r>
          </w:p>
        </w:tc>
        <w:tc>
          <w:tcPr>
            <w:tcW w:w="1968" w:type="dxa"/>
            <w:vAlign w:val="center"/>
          </w:tcPr>
          <w:p w14:paraId="65CDDB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纳税评级下降</w:t>
            </w:r>
          </w:p>
        </w:tc>
        <w:tc>
          <w:tcPr>
            <w:tcW w:w="1872" w:type="dxa"/>
            <w:vAlign w:val="center"/>
          </w:tcPr>
          <w:p w14:paraId="4F46F15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纳税评级变化</w:t>
            </w:r>
          </w:p>
        </w:tc>
        <w:tc>
          <w:tcPr>
            <w:tcW w:w="1704" w:type="dxa"/>
            <w:vAlign w:val="center"/>
          </w:tcPr>
          <w:p w14:paraId="0D4D887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评级下降2级以上</w:t>
            </w:r>
          </w:p>
        </w:tc>
        <w:tc>
          <w:tcPr>
            <w:tcW w:w="1320" w:type="dxa"/>
            <w:vAlign w:val="center"/>
          </w:tcPr>
          <w:p w14:paraId="45B8ED0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橙色预警</w:t>
            </w:r>
          </w:p>
        </w:tc>
      </w:tr>
      <w:tr w14:paraId="2DC7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344600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R013</w:t>
            </w:r>
          </w:p>
        </w:tc>
        <w:tc>
          <w:tcPr>
            <w:tcW w:w="1968" w:type="dxa"/>
            <w:vAlign w:val="center"/>
          </w:tcPr>
          <w:p w14:paraId="77FC38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社保欠缴</w:t>
            </w:r>
          </w:p>
        </w:tc>
        <w:tc>
          <w:tcPr>
            <w:tcW w:w="1872" w:type="dxa"/>
            <w:vAlign w:val="center"/>
          </w:tcPr>
          <w:p w14:paraId="2DFB95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社保缴纳记录</w:t>
            </w:r>
          </w:p>
        </w:tc>
        <w:tc>
          <w:tcPr>
            <w:tcW w:w="1704" w:type="dxa"/>
            <w:vAlign w:val="center"/>
          </w:tcPr>
          <w:p w14:paraId="7F8E39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连续3个月欠缴</w:t>
            </w:r>
          </w:p>
        </w:tc>
        <w:tc>
          <w:tcPr>
            <w:tcW w:w="1320" w:type="dxa"/>
            <w:vAlign w:val="center"/>
          </w:tcPr>
          <w:p w14:paraId="6AB017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黄色预警</w:t>
            </w:r>
          </w:p>
        </w:tc>
      </w:tr>
      <w:tr w14:paraId="110A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6AAF7B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R014</w:t>
            </w:r>
          </w:p>
        </w:tc>
        <w:tc>
          <w:tcPr>
            <w:tcW w:w="1968" w:type="dxa"/>
            <w:vAlign w:val="center"/>
          </w:tcPr>
          <w:p w14:paraId="502C6D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经营萎缩</w:t>
            </w:r>
          </w:p>
        </w:tc>
        <w:tc>
          <w:tcPr>
            <w:tcW w:w="1872" w:type="dxa"/>
            <w:vAlign w:val="center"/>
          </w:tcPr>
          <w:p w14:paraId="123EF30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招聘规模变化</w:t>
            </w:r>
          </w:p>
        </w:tc>
        <w:tc>
          <w:tcPr>
            <w:tcW w:w="1704" w:type="dxa"/>
            <w:vAlign w:val="center"/>
          </w:tcPr>
          <w:p w14:paraId="1C11006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招聘岗位减少&gt;50%</w:t>
            </w:r>
          </w:p>
        </w:tc>
        <w:tc>
          <w:tcPr>
            <w:tcW w:w="1320" w:type="dxa"/>
            <w:vAlign w:val="center"/>
          </w:tcPr>
          <w:p w14:paraId="3B1680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黄色预警</w:t>
            </w:r>
          </w:p>
        </w:tc>
      </w:tr>
    </w:tbl>
    <w:p w14:paraId="0B091FD0">
      <w:pPr>
        <w:rPr>
          <w:rFonts w:hint="default"/>
          <w:lang w:val="en-US" w:eastAsia="zh-CN"/>
        </w:rPr>
      </w:pPr>
    </w:p>
    <w:p w14:paraId="09CA2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6.1.3 预警级别定义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421"/>
        <w:gridCol w:w="2892"/>
        <w:gridCol w:w="1507"/>
        <w:gridCol w:w="1320"/>
      </w:tblGrid>
      <w:tr w14:paraId="34E0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Align w:val="center"/>
          </w:tcPr>
          <w:p w14:paraId="7F1FE5A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421" w:type="dxa"/>
            <w:vAlign w:val="center"/>
          </w:tcPr>
          <w:p w14:paraId="411B240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2892" w:type="dxa"/>
            <w:vAlign w:val="center"/>
          </w:tcPr>
          <w:p w14:paraId="45E1AA89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1507" w:type="dxa"/>
            <w:vAlign w:val="center"/>
          </w:tcPr>
          <w:p w14:paraId="548835C2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响应要求</w:t>
            </w:r>
          </w:p>
        </w:tc>
        <w:tc>
          <w:tcPr>
            <w:tcW w:w="1320" w:type="dxa"/>
            <w:vAlign w:val="center"/>
          </w:tcPr>
          <w:p w14:paraId="64240E43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通知方式</w:t>
            </w:r>
          </w:p>
        </w:tc>
      </w:tr>
      <w:tr w14:paraId="1549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Align w:val="center"/>
          </w:tcPr>
          <w:p w14:paraId="727EB8C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红色预警</w:t>
            </w:r>
          </w:p>
        </w:tc>
        <w:tc>
          <w:tcPr>
            <w:tcW w:w="1421" w:type="dxa"/>
            <w:vAlign w:val="center"/>
          </w:tcPr>
          <w:p w14:paraId="0FFDC9D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严重风险</w:t>
            </w:r>
          </w:p>
        </w:tc>
        <w:tc>
          <w:tcPr>
            <w:tcW w:w="2892" w:type="dxa"/>
            <w:vAlign w:val="center"/>
          </w:tcPr>
          <w:p w14:paraId="42F2CA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失信、重大违法、严重违约</w:t>
            </w:r>
          </w:p>
        </w:tc>
        <w:tc>
          <w:tcPr>
            <w:tcW w:w="1507" w:type="dxa"/>
            <w:vAlign w:val="center"/>
          </w:tcPr>
          <w:p w14:paraId="09F4472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立即处理</w:t>
            </w:r>
          </w:p>
        </w:tc>
        <w:tc>
          <w:tcPr>
            <w:tcW w:w="1320" w:type="dxa"/>
            <w:vAlign w:val="center"/>
          </w:tcPr>
          <w:p w14:paraId="245219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短信+邮件+系统</w:t>
            </w:r>
          </w:p>
        </w:tc>
      </w:tr>
      <w:tr w14:paraId="7050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Align w:val="center"/>
          </w:tcPr>
          <w:p w14:paraId="63EB29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橙色预警</w:t>
            </w:r>
          </w:p>
        </w:tc>
        <w:tc>
          <w:tcPr>
            <w:tcW w:w="1421" w:type="dxa"/>
            <w:vAlign w:val="center"/>
          </w:tcPr>
          <w:p w14:paraId="5601CA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较高风险</w:t>
            </w:r>
          </w:p>
        </w:tc>
        <w:tc>
          <w:tcPr>
            <w:tcW w:w="2892" w:type="dxa"/>
            <w:vAlign w:val="center"/>
          </w:tcPr>
          <w:p w14:paraId="0B8BC3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被执行、行政处罚、经营异常</w:t>
            </w:r>
          </w:p>
        </w:tc>
        <w:tc>
          <w:tcPr>
            <w:tcW w:w="1507" w:type="dxa"/>
            <w:vAlign w:val="center"/>
          </w:tcPr>
          <w:p w14:paraId="5529E8F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24小时内</w:t>
            </w:r>
          </w:p>
        </w:tc>
        <w:tc>
          <w:tcPr>
            <w:tcW w:w="1320" w:type="dxa"/>
            <w:vAlign w:val="center"/>
          </w:tcPr>
          <w:p w14:paraId="1BEB81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短信+邮件</w:t>
            </w:r>
          </w:p>
        </w:tc>
      </w:tr>
      <w:tr w14:paraId="0B39C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Align w:val="center"/>
          </w:tcPr>
          <w:p w14:paraId="2D7EB1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黄色预警</w:t>
            </w:r>
          </w:p>
        </w:tc>
        <w:tc>
          <w:tcPr>
            <w:tcW w:w="1421" w:type="dxa"/>
            <w:vAlign w:val="center"/>
          </w:tcPr>
          <w:p w14:paraId="469033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一般风险</w:t>
            </w:r>
          </w:p>
        </w:tc>
        <w:tc>
          <w:tcPr>
            <w:tcW w:w="2892" w:type="dxa"/>
            <w:vAlign w:val="center"/>
          </w:tcPr>
          <w:p w14:paraId="44D1C87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涉诉增加、法人变更、评分下降</w:t>
            </w:r>
          </w:p>
        </w:tc>
        <w:tc>
          <w:tcPr>
            <w:tcW w:w="1507" w:type="dxa"/>
            <w:vAlign w:val="center"/>
          </w:tcPr>
          <w:p w14:paraId="0C21EE2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72小时内</w:t>
            </w:r>
          </w:p>
        </w:tc>
        <w:tc>
          <w:tcPr>
            <w:tcW w:w="1320" w:type="dxa"/>
            <w:vAlign w:val="center"/>
          </w:tcPr>
          <w:p w14:paraId="619187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邮件</w:t>
            </w:r>
          </w:p>
        </w:tc>
      </w:tr>
      <w:tr w14:paraId="0D62E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Align w:val="center"/>
          </w:tcPr>
          <w:p w14:paraId="55A2CE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蓝色预警</w:t>
            </w:r>
          </w:p>
        </w:tc>
        <w:tc>
          <w:tcPr>
            <w:tcW w:w="1421" w:type="dxa"/>
            <w:vAlign w:val="center"/>
          </w:tcPr>
          <w:p w14:paraId="274A55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提示信息</w:t>
            </w:r>
          </w:p>
        </w:tc>
        <w:tc>
          <w:tcPr>
            <w:tcW w:w="2892" w:type="dxa"/>
            <w:vAlign w:val="center"/>
          </w:tcPr>
          <w:p w14:paraId="4218F14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行业风险、关联企业风险</w:t>
            </w:r>
          </w:p>
        </w:tc>
        <w:tc>
          <w:tcPr>
            <w:tcW w:w="1507" w:type="dxa"/>
            <w:vAlign w:val="center"/>
          </w:tcPr>
          <w:p w14:paraId="056F078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关注</w:t>
            </w:r>
          </w:p>
        </w:tc>
        <w:tc>
          <w:tcPr>
            <w:tcW w:w="1320" w:type="dxa"/>
            <w:vAlign w:val="center"/>
          </w:tcPr>
          <w:p w14:paraId="2E03B2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系统提示</w:t>
            </w:r>
          </w:p>
        </w:tc>
      </w:tr>
    </w:tbl>
    <w:p w14:paraId="21E1ED73">
      <w:pPr>
        <w:rPr>
          <w:rFonts w:hint="default"/>
          <w:lang w:val="en-US" w:eastAsia="zh-CN"/>
        </w:rPr>
      </w:pPr>
    </w:p>
    <w:p w14:paraId="45CC11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6.4 预警处理流程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3192"/>
        <w:gridCol w:w="2640"/>
      </w:tblGrid>
      <w:tr w14:paraId="3195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  <w:vAlign w:val="center"/>
          </w:tcPr>
          <w:p w14:paraId="0D7284C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阶段</w:t>
            </w:r>
          </w:p>
        </w:tc>
        <w:tc>
          <w:tcPr>
            <w:tcW w:w="3192" w:type="dxa"/>
            <w:vAlign w:val="center"/>
          </w:tcPr>
          <w:p w14:paraId="0089E8F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2640" w:type="dxa"/>
            <w:vAlign w:val="center"/>
          </w:tcPr>
          <w:p w14:paraId="30FB9B5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责任方</w:t>
            </w:r>
          </w:p>
        </w:tc>
      </w:tr>
      <w:tr w14:paraId="5A8C2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  <w:vAlign w:val="center"/>
          </w:tcPr>
          <w:p w14:paraId="7B352B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预警触发</w:t>
            </w:r>
          </w:p>
        </w:tc>
        <w:tc>
          <w:tcPr>
            <w:tcW w:w="3192" w:type="dxa"/>
            <w:vAlign w:val="center"/>
          </w:tcPr>
          <w:p w14:paraId="2CEF0A2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规则引擎自动判断并触发</w:t>
            </w:r>
          </w:p>
        </w:tc>
        <w:tc>
          <w:tcPr>
            <w:tcW w:w="2640" w:type="dxa"/>
            <w:vAlign w:val="center"/>
          </w:tcPr>
          <w:p w14:paraId="33414A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</w:t>
            </w:r>
          </w:p>
        </w:tc>
      </w:tr>
      <w:tr w14:paraId="10AC8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  <w:vAlign w:val="center"/>
          </w:tcPr>
          <w:p w14:paraId="7C6678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预警推送</w:t>
            </w:r>
          </w:p>
        </w:tc>
        <w:tc>
          <w:tcPr>
            <w:tcW w:w="3192" w:type="dxa"/>
            <w:vAlign w:val="center"/>
          </w:tcPr>
          <w:p w14:paraId="23D882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按级别推送通知</w:t>
            </w:r>
          </w:p>
        </w:tc>
        <w:tc>
          <w:tcPr>
            <w:tcW w:w="2640" w:type="dxa"/>
            <w:vAlign w:val="center"/>
          </w:tcPr>
          <w:p w14:paraId="7150B3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</w:t>
            </w:r>
          </w:p>
        </w:tc>
      </w:tr>
      <w:tr w14:paraId="0DC6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  <w:vAlign w:val="center"/>
          </w:tcPr>
          <w:p w14:paraId="2174CB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预警确认</w:t>
            </w:r>
          </w:p>
        </w:tc>
        <w:tc>
          <w:tcPr>
            <w:tcW w:w="3192" w:type="dxa"/>
            <w:vAlign w:val="center"/>
          </w:tcPr>
          <w:p w14:paraId="24B030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用户确认收到预警</w:t>
            </w:r>
          </w:p>
        </w:tc>
        <w:tc>
          <w:tcPr>
            <w:tcW w:w="2640" w:type="dxa"/>
            <w:vAlign w:val="center"/>
          </w:tcPr>
          <w:p w14:paraId="479DAB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</w:t>
            </w:r>
          </w:p>
        </w:tc>
      </w:tr>
      <w:tr w14:paraId="77A7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  <w:vAlign w:val="center"/>
          </w:tcPr>
          <w:p w14:paraId="4A7A67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风险核实</w:t>
            </w:r>
          </w:p>
        </w:tc>
        <w:tc>
          <w:tcPr>
            <w:tcW w:w="3192" w:type="dxa"/>
            <w:vAlign w:val="center"/>
          </w:tcPr>
          <w:p w14:paraId="7F0FE16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核实预警真实性</w:t>
            </w:r>
          </w:p>
        </w:tc>
        <w:tc>
          <w:tcPr>
            <w:tcW w:w="2640" w:type="dxa"/>
            <w:vAlign w:val="center"/>
          </w:tcPr>
          <w:p w14:paraId="510235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风控人员</w:t>
            </w:r>
          </w:p>
        </w:tc>
      </w:tr>
      <w:tr w14:paraId="4217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  <w:vAlign w:val="center"/>
          </w:tcPr>
          <w:p w14:paraId="2615A22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处理决策</w:t>
            </w:r>
          </w:p>
        </w:tc>
        <w:tc>
          <w:tcPr>
            <w:tcW w:w="3192" w:type="dxa"/>
            <w:vAlign w:val="center"/>
          </w:tcPr>
          <w:p w14:paraId="2518E4A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调整信用等级、列入观察</w:t>
            </w:r>
          </w:p>
        </w:tc>
        <w:tc>
          <w:tcPr>
            <w:tcW w:w="2640" w:type="dxa"/>
            <w:vAlign w:val="center"/>
          </w:tcPr>
          <w:p w14:paraId="274C5D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风控主管</w:t>
            </w:r>
          </w:p>
        </w:tc>
      </w:tr>
      <w:tr w14:paraId="4AD1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  <w:vAlign w:val="center"/>
          </w:tcPr>
          <w:p w14:paraId="3B5F1CF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处理反馈</w:t>
            </w:r>
          </w:p>
        </w:tc>
        <w:tc>
          <w:tcPr>
            <w:tcW w:w="3192" w:type="dxa"/>
            <w:vAlign w:val="center"/>
          </w:tcPr>
          <w:p w14:paraId="2CF64AE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记录处理结果</w:t>
            </w:r>
          </w:p>
        </w:tc>
        <w:tc>
          <w:tcPr>
            <w:tcW w:w="2640" w:type="dxa"/>
            <w:vAlign w:val="center"/>
          </w:tcPr>
          <w:p w14:paraId="67FAE9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风控人员</w:t>
            </w:r>
          </w:p>
        </w:tc>
      </w:tr>
      <w:tr w14:paraId="1163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  <w:vAlign w:val="center"/>
          </w:tcPr>
          <w:p w14:paraId="5AB349F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预警关闭</w:t>
            </w:r>
          </w:p>
        </w:tc>
        <w:tc>
          <w:tcPr>
            <w:tcW w:w="3192" w:type="dxa"/>
            <w:vAlign w:val="center"/>
          </w:tcPr>
          <w:p w14:paraId="72676B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风险解除或确认无误</w:t>
            </w:r>
          </w:p>
        </w:tc>
        <w:tc>
          <w:tcPr>
            <w:tcW w:w="2640" w:type="dxa"/>
            <w:vAlign w:val="center"/>
          </w:tcPr>
          <w:p w14:paraId="283CFDE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风控主管</w:t>
            </w:r>
          </w:p>
        </w:tc>
      </w:tr>
    </w:tbl>
    <w:p w14:paraId="0532EEA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模块七：报告与查询模块</w:t>
      </w:r>
    </w:p>
    <w:p w14:paraId="196A55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 企业信用报告</w:t>
      </w:r>
    </w:p>
    <w:p w14:paraId="6066A3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7.1.1 报告结构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5364"/>
        <w:gridCol w:w="1680"/>
      </w:tblGrid>
      <w:tr w14:paraId="393EC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1BF678C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章节</w:t>
            </w:r>
          </w:p>
        </w:tc>
        <w:tc>
          <w:tcPr>
            <w:tcW w:w="5364" w:type="dxa"/>
            <w:vAlign w:val="center"/>
          </w:tcPr>
          <w:p w14:paraId="6DC96C8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1680" w:type="dxa"/>
            <w:vAlign w:val="center"/>
          </w:tcPr>
          <w:p w14:paraId="5E61D3CB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数据来源</w:t>
            </w:r>
          </w:p>
        </w:tc>
      </w:tr>
      <w:tr w14:paraId="4D74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04AD481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基本信息</w:t>
            </w:r>
          </w:p>
        </w:tc>
        <w:tc>
          <w:tcPr>
            <w:tcW w:w="5364" w:type="dxa"/>
            <w:vAlign w:val="center"/>
          </w:tcPr>
          <w:p w14:paraId="7C07E4A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企业名称、信用代码、法人、注册资本、成立日期、经营状态</w:t>
            </w:r>
          </w:p>
        </w:tc>
        <w:tc>
          <w:tcPr>
            <w:tcW w:w="1680" w:type="dxa"/>
            <w:vAlign w:val="center"/>
          </w:tcPr>
          <w:p w14:paraId="0AC66A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工商登记</w:t>
            </w:r>
          </w:p>
        </w:tc>
      </w:tr>
      <w:tr w14:paraId="416B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2F8F3F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股东信息</w:t>
            </w:r>
          </w:p>
        </w:tc>
        <w:tc>
          <w:tcPr>
            <w:tcW w:w="5364" w:type="dxa"/>
            <w:vAlign w:val="center"/>
          </w:tcPr>
          <w:p w14:paraId="41DC7F9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股东列表、出资比例、实际控制人</w:t>
            </w:r>
          </w:p>
        </w:tc>
        <w:tc>
          <w:tcPr>
            <w:tcW w:w="1680" w:type="dxa"/>
            <w:vAlign w:val="center"/>
          </w:tcPr>
          <w:p w14:paraId="246DF39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工商登记</w:t>
            </w:r>
          </w:p>
        </w:tc>
      </w:tr>
      <w:tr w14:paraId="7D3AD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516CD2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经营状况</w:t>
            </w:r>
          </w:p>
        </w:tc>
        <w:tc>
          <w:tcPr>
            <w:tcW w:w="5364" w:type="dxa"/>
            <w:vAlign w:val="center"/>
          </w:tcPr>
          <w:p w14:paraId="0927B3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知识产权、资质认证、招聘动态、电商表现</w:t>
            </w:r>
          </w:p>
        </w:tc>
        <w:tc>
          <w:tcPr>
            <w:tcW w:w="1680" w:type="dxa"/>
            <w:vAlign w:val="center"/>
          </w:tcPr>
          <w:p w14:paraId="0537495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多源融合</w:t>
            </w:r>
          </w:p>
        </w:tc>
      </w:tr>
      <w:tr w14:paraId="6AF15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289" w:type="dxa"/>
            <w:vAlign w:val="center"/>
          </w:tcPr>
          <w:p w14:paraId="6BC394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信用评分</w:t>
            </w:r>
          </w:p>
        </w:tc>
        <w:tc>
          <w:tcPr>
            <w:tcW w:w="5364" w:type="dxa"/>
            <w:vAlign w:val="center"/>
          </w:tcPr>
          <w:p w14:paraId="289C29F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综合评分、信用等级、违约概率、排名百分位</w:t>
            </w:r>
          </w:p>
        </w:tc>
        <w:tc>
          <w:tcPr>
            <w:tcW w:w="1680" w:type="dxa"/>
            <w:vAlign w:val="center"/>
          </w:tcPr>
          <w:p w14:paraId="2004F93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评分模型</w:t>
            </w:r>
          </w:p>
        </w:tc>
      </w:tr>
      <w:tr w14:paraId="20381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073B37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风险信息</w:t>
            </w:r>
          </w:p>
        </w:tc>
        <w:tc>
          <w:tcPr>
            <w:tcW w:w="5364" w:type="dxa"/>
            <w:vAlign w:val="center"/>
          </w:tcPr>
          <w:p w14:paraId="541085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涉诉记录、失信记录、行政处罚、经营异常</w:t>
            </w:r>
          </w:p>
        </w:tc>
        <w:tc>
          <w:tcPr>
            <w:tcW w:w="1680" w:type="dxa"/>
            <w:vAlign w:val="center"/>
          </w:tcPr>
          <w:p w14:paraId="2808303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司法/行政</w:t>
            </w:r>
          </w:p>
        </w:tc>
      </w:tr>
      <w:tr w14:paraId="015AB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48510E9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关联企业</w:t>
            </w:r>
          </w:p>
        </w:tc>
        <w:tc>
          <w:tcPr>
            <w:tcW w:w="5364" w:type="dxa"/>
            <w:vAlign w:val="center"/>
          </w:tcPr>
          <w:p w14:paraId="7D60F54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对外投资、股东关联、担保关联</w:t>
            </w:r>
          </w:p>
        </w:tc>
        <w:tc>
          <w:tcPr>
            <w:tcW w:w="1680" w:type="dxa"/>
            <w:vAlign w:val="center"/>
          </w:tcPr>
          <w:p w14:paraId="4D3D5A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企业图谱</w:t>
            </w:r>
          </w:p>
        </w:tc>
      </w:tr>
      <w:tr w14:paraId="17CA6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1B806A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舆情监控</w:t>
            </w:r>
          </w:p>
        </w:tc>
        <w:tc>
          <w:tcPr>
            <w:tcW w:w="5364" w:type="dxa"/>
            <w:vAlign w:val="center"/>
          </w:tcPr>
          <w:p w14:paraId="1F54AF4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近期正面/负面舆情、舆情趋势</w:t>
            </w:r>
          </w:p>
        </w:tc>
        <w:tc>
          <w:tcPr>
            <w:tcW w:w="1680" w:type="dxa"/>
            <w:vAlign w:val="center"/>
          </w:tcPr>
          <w:p w14:paraId="4220DC1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社交媒体</w:t>
            </w:r>
          </w:p>
        </w:tc>
      </w:tr>
      <w:tr w14:paraId="5653D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058047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综合评估</w:t>
            </w:r>
          </w:p>
        </w:tc>
        <w:tc>
          <w:tcPr>
            <w:tcW w:w="5364" w:type="dxa"/>
            <w:vAlign w:val="center"/>
          </w:tcPr>
          <w:p w14:paraId="01E283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优势分析、风险提示、合作建议</w:t>
            </w:r>
          </w:p>
        </w:tc>
        <w:tc>
          <w:tcPr>
            <w:tcW w:w="1680" w:type="dxa"/>
            <w:vAlign w:val="center"/>
          </w:tcPr>
          <w:p w14:paraId="668A9FB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模型+规则</w:t>
            </w:r>
          </w:p>
        </w:tc>
      </w:tr>
      <w:tr w14:paraId="765BB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1AAA6D4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章节</w:t>
            </w:r>
          </w:p>
        </w:tc>
        <w:tc>
          <w:tcPr>
            <w:tcW w:w="5364" w:type="dxa"/>
            <w:vAlign w:val="center"/>
          </w:tcPr>
          <w:p w14:paraId="3B50B64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内容</w:t>
            </w:r>
          </w:p>
        </w:tc>
        <w:tc>
          <w:tcPr>
            <w:tcW w:w="1680" w:type="dxa"/>
            <w:vAlign w:val="center"/>
          </w:tcPr>
          <w:p w14:paraId="6572A2E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数据来源</w:t>
            </w:r>
          </w:p>
        </w:tc>
      </w:tr>
      <w:tr w14:paraId="3973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2FC4C99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基本信息</w:t>
            </w:r>
          </w:p>
        </w:tc>
        <w:tc>
          <w:tcPr>
            <w:tcW w:w="5364" w:type="dxa"/>
            <w:vAlign w:val="center"/>
          </w:tcPr>
          <w:p w14:paraId="5CB40F2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企业名称、信用代码、法人、注册资本、成立日期、经营状态</w:t>
            </w:r>
          </w:p>
        </w:tc>
        <w:tc>
          <w:tcPr>
            <w:tcW w:w="1680" w:type="dxa"/>
            <w:vAlign w:val="center"/>
          </w:tcPr>
          <w:p w14:paraId="7F906AF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工商登记</w:t>
            </w:r>
          </w:p>
        </w:tc>
      </w:tr>
    </w:tbl>
    <w:p w14:paraId="6C4230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7.1.2 报告生成功能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9"/>
        <w:gridCol w:w="5952"/>
      </w:tblGrid>
      <w:tr w14:paraId="52155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41B464D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952" w:type="dxa"/>
            <w:vAlign w:val="center"/>
          </w:tcPr>
          <w:p w14:paraId="0AEAEEA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4186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6183F0F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实时生成</w:t>
            </w:r>
          </w:p>
        </w:tc>
        <w:tc>
          <w:tcPr>
            <w:tcW w:w="5952" w:type="dxa"/>
            <w:vAlign w:val="center"/>
          </w:tcPr>
          <w:p w14:paraId="557A0A6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输入企业名称/信用代码，实时生成报告</w:t>
            </w:r>
          </w:p>
        </w:tc>
      </w:tr>
      <w:tr w14:paraId="4F33A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33B665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定时生成</w:t>
            </w:r>
          </w:p>
        </w:tc>
        <w:tc>
          <w:tcPr>
            <w:tcW w:w="5952" w:type="dxa"/>
            <w:vAlign w:val="center"/>
          </w:tcPr>
          <w:p w14:paraId="7F79CE1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每日自动生成所有企业的信用报告</w:t>
            </w:r>
          </w:p>
        </w:tc>
      </w:tr>
      <w:tr w14:paraId="6F42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1CE3541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版本管理</w:t>
            </w:r>
          </w:p>
        </w:tc>
        <w:tc>
          <w:tcPr>
            <w:tcW w:w="5952" w:type="dxa"/>
            <w:vAlign w:val="center"/>
          </w:tcPr>
          <w:p w14:paraId="0AE02C8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保留历史报告版本，支持对比</w:t>
            </w:r>
          </w:p>
        </w:tc>
      </w:tr>
      <w:tr w14:paraId="77234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369" w:type="dxa"/>
            <w:vAlign w:val="center"/>
          </w:tcPr>
          <w:p w14:paraId="186F4DF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导出格式</w:t>
            </w:r>
          </w:p>
        </w:tc>
        <w:tc>
          <w:tcPr>
            <w:tcW w:w="5952" w:type="dxa"/>
            <w:vAlign w:val="center"/>
          </w:tcPr>
          <w:p w14:paraId="3C61A8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PDF、Excel、JSON</w:t>
            </w:r>
          </w:p>
        </w:tc>
      </w:tr>
      <w:tr w14:paraId="178D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2B25F61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电子签章</w:t>
            </w:r>
          </w:p>
        </w:tc>
        <w:tc>
          <w:tcPr>
            <w:tcW w:w="5952" w:type="dxa"/>
            <w:vAlign w:val="center"/>
          </w:tcPr>
          <w:p w14:paraId="3A2BFD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报告加盖电子签章（可选）</w:t>
            </w:r>
          </w:p>
        </w:tc>
      </w:tr>
    </w:tbl>
    <w:p w14:paraId="2AF980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 企业查询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9"/>
        <w:gridCol w:w="5952"/>
      </w:tblGrid>
      <w:tr w14:paraId="595F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44DF6FF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查询方式</w:t>
            </w:r>
          </w:p>
        </w:tc>
        <w:tc>
          <w:tcPr>
            <w:tcW w:w="5952" w:type="dxa"/>
            <w:vAlign w:val="center"/>
          </w:tcPr>
          <w:p w14:paraId="0E78394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4C1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6277C9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精确查询</w:t>
            </w:r>
          </w:p>
        </w:tc>
        <w:tc>
          <w:tcPr>
            <w:tcW w:w="5952" w:type="dxa"/>
            <w:vAlign w:val="center"/>
          </w:tcPr>
          <w:p w14:paraId="52E873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按企业名称/统一社会信用代码精确查询</w:t>
            </w:r>
          </w:p>
        </w:tc>
      </w:tr>
      <w:tr w14:paraId="67622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5027F9D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模糊查询</w:t>
            </w:r>
          </w:p>
        </w:tc>
        <w:tc>
          <w:tcPr>
            <w:tcW w:w="5952" w:type="dxa"/>
            <w:vAlign w:val="center"/>
          </w:tcPr>
          <w:p w14:paraId="2E9F7E9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关键词模糊匹配企业名称</w:t>
            </w:r>
          </w:p>
        </w:tc>
      </w:tr>
      <w:tr w14:paraId="0E857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7AC35E7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批量查询</w:t>
            </w:r>
          </w:p>
        </w:tc>
        <w:tc>
          <w:tcPr>
            <w:tcW w:w="5952" w:type="dxa"/>
            <w:vAlign w:val="center"/>
          </w:tcPr>
          <w:p w14:paraId="04B31C0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上传企业列表，批量查询信用报告</w:t>
            </w:r>
          </w:p>
        </w:tc>
      </w:tr>
      <w:tr w14:paraId="5A8A5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369" w:type="dxa"/>
            <w:vAlign w:val="center"/>
          </w:tcPr>
          <w:p w14:paraId="5027B7C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高级筛选</w:t>
            </w:r>
          </w:p>
        </w:tc>
        <w:tc>
          <w:tcPr>
            <w:tcW w:w="5952" w:type="dxa"/>
            <w:vAlign w:val="center"/>
          </w:tcPr>
          <w:p w14:paraId="480B5D2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按行业、地区、信用等级、风险等级筛选</w:t>
            </w:r>
          </w:p>
        </w:tc>
      </w:tr>
      <w:tr w14:paraId="7E3E2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56C10B0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条件搜索</w:t>
            </w:r>
          </w:p>
        </w:tc>
        <w:tc>
          <w:tcPr>
            <w:tcW w:w="5952" w:type="dxa"/>
            <w:vAlign w:val="center"/>
          </w:tcPr>
          <w:p w14:paraId="791B06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多条件组合搜索（注册资本范围+成立年限+信用等级）</w:t>
            </w:r>
          </w:p>
        </w:tc>
      </w:tr>
    </w:tbl>
    <w:p w14:paraId="4FE07C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7.3 黑名单管理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9"/>
        <w:gridCol w:w="5952"/>
      </w:tblGrid>
      <w:tr w14:paraId="07C2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40945FD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952" w:type="dxa"/>
            <w:vAlign w:val="center"/>
          </w:tcPr>
          <w:p w14:paraId="7DD537E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4583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6AF7163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黑名单添加</w:t>
            </w:r>
          </w:p>
        </w:tc>
        <w:tc>
          <w:tcPr>
            <w:tcW w:w="5952" w:type="dxa"/>
            <w:vAlign w:val="center"/>
          </w:tcPr>
          <w:p w14:paraId="36E921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手工添加企业进入黑名单</w:t>
            </w:r>
          </w:p>
        </w:tc>
      </w:tr>
      <w:tr w14:paraId="70094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30C4AEE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自动入库</w:t>
            </w:r>
          </w:p>
        </w:tc>
        <w:tc>
          <w:tcPr>
            <w:tcW w:w="5952" w:type="dxa"/>
            <w:vAlign w:val="center"/>
          </w:tcPr>
          <w:p w14:paraId="23D82A7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满足条件自动加入黑名单（如失信被执行）</w:t>
            </w:r>
          </w:p>
        </w:tc>
      </w:tr>
      <w:tr w14:paraId="7722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5DC2A0B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黑名单查询</w:t>
            </w:r>
          </w:p>
        </w:tc>
        <w:tc>
          <w:tcPr>
            <w:tcW w:w="5952" w:type="dxa"/>
            <w:vAlign w:val="center"/>
          </w:tcPr>
          <w:p w14:paraId="6573DE2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查询黑名单企业列表</w:t>
            </w:r>
          </w:p>
        </w:tc>
      </w:tr>
      <w:tr w14:paraId="6CEE5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369" w:type="dxa"/>
            <w:vAlign w:val="center"/>
          </w:tcPr>
          <w:p w14:paraId="4EFDAC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黑名单解除</w:t>
            </w:r>
          </w:p>
        </w:tc>
        <w:tc>
          <w:tcPr>
            <w:tcW w:w="5952" w:type="dxa"/>
            <w:vAlign w:val="center"/>
          </w:tcPr>
          <w:p w14:paraId="59C062D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条件解除（如履行义务后）</w:t>
            </w:r>
          </w:p>
        </w:tc>
      </w:tr>
      <w:tr w14:paraId="74881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7D41C0D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时效管理</w:t>
            </w:r>
          </w:p>
        </w:tc>
        <w:tc>
          <w:tcPr>
            <w:tcW w:w="5952" w:type="dxa"/>
            <w:vAlign w:val="center"/>
          </w:tcPr>
          <w:p w14:paraId="2AA6DC9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设置黑名单有效期，自动过期</w:t>
            </w:r>
          </w:p>
        </w:tc>
      </w:tr>
      <w:tr w14:paraId="510A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2BD1835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关联排查</w:t>
            </w:r>
          </w:p>
        </w:tc>
        <w:tc>
          <w:tcPr>
            <w:tcW w:w="5952" w:type="dxa"/>
            <w:vAlign w:val="center"/>
          </w:tcPr>
          <w:p w14:paraId="4838E06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查询与黑名单企业有关联的企业</w:t>
            </w:r>
          </w:p>
        </w:tc>
      </w:tr>
    </w:tbl>
    <w:p w14:paraId="06EA94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7.4 查询权限与审计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9"/>
        <w:gridCol w:w="2844"/>
        <w:gridCol w:w="3084"/>
      </w:tblGrid>
      <w:tr w14:paraId="000AF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69" w:type="dxa"/>
            <w:vAlign w:val="center"/>
          </w:tcPr>
          <w:p w14:paraId="6AC02BC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2844" w:type="dxa"/>
            <w:vAlign w:val="center"/>
          </w:tcPr>
          <w:p w14:paraId="142D3CD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查询权限</w:t>
            </w:r>
          </w:p>
        </w:tc>
        <w:tc>
          <w:tcPr>
            <w:tcW w:w="3084" w:type="dxa"/>
            <w:vAlign w:val="center"/>
          </w:tcPr>
          <w:p w14:paraId="43BBB19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报告内容</w:t>
            </w:r>
          </w:p>
        </w:tc>
      </w:tr>
      <w:tr w14:paraId="5FC8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69" w:type="dxa"/>
            <w:vAlign w:val="center"/>
          </w:tcPr>
          <w:p w14:paraId="685B6E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普通用户（银行）</w:t>
            </w:r>
          </w:p>
        </w:tc>
        <w:tc>
          <w:tcPr>
            <w:tcW w:w="2844" w:type="dxa"/>
            <w:vAlign w:val="center"/>
          </w:tcPr>
          <w:p w14:paraId="079D0BB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查询本行关注企业</w:t>
            </w:r>
          </w:p>
        </w:tc>
        <w:tc>
          <w:tcPr>
            <w:tcW w:w="3084" w:type="dxa"/>
            <w:vAlign w:val="center"/>
          </w:tcPr>
          <w:p w14:paraId="630D4F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完整报告（风险提示）</w:t>
            </w:r>
          </w:p>
        </w:tc>
      </w:tr>
      <w:tr w14:paraId="54C91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1FBD5F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VIP用户（大型银行）</w:t>
            </w:r>
          </w:p>
        </w:tc>
        <w:tc>
          <w:tcPr>
            <w:tcW w:w="2844" w:type="dxa"/>
            <w:vAlign w:val="center"/>
          </w:tcPr>
          <w:p w14:paraId="5E859A8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全量查询</w:t>
            </w:r>
          </w:p>
        </w:tc>
        <w:tc>
          <w:tcPr>
            <w:tcW w:w="3084" w:type="dxa"/>
            <w:vAlign w:val="center"/>
          </w:tcPr>
          <w:p w14:paraId="55181B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完整报告+数据导出</w:t>
            </w:r>
          </w:p>
        </w:tc>
      </w:tr>
      <w:tr w14:paraId="7F94D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50CF7BD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政府部门</w:t>
            </w:r>
          </w:p>
        </w:tc>
        <w:tc>
          <w:tcPr>
            <w:tcW w:w="2844" w:type="dxa"/>
            <w:vAlign w:val="center"/>
          </w:tcPr>
          <w:p w14:paraId="16637D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所辖区域企业</w:t>
            </w:r>
          </w:p>
        </w:tc>
        <w:tc>
          <w:tcPr>
            <w:tcW w:w="3084" w:type="dxa"/>
            <w:vAlign w:val="center"/>
          </w:tcPr>
          <w:p w14:paraId="12A90A2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完整报告+统计分析</w:t>
            </w:r>
          </w:p>
        </w:tc>
      </w:tr>
      <w:tr w14:paraId="201E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369" w:type="dxa"/>
            <w:vAlign w:val="center"/>
          </w:tcPr>
          <w:p w14:paraId="259B787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普通公众</w:t>
            </w:r>
          </w:p>
        </w:tc>
        <w:tc>
          <w:tcPr>
            <w:tcW w:w="2844" w:type="dxa"/>
            <w:vAlign w:val="center"/>
          </w:tcPr>
          <w:p w14:paraId="375B1F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公开信息查询</w:t>
            </w:r>
          </w:p>
        </w:tc>
        <w:tc>
          <w:tcPr>
            <w:tcW w:w="3084" w:type="dxa"/>
            <w:vAlign w:val="center"/>
          </w:tcPr>
          <w:p w14:paraId="06E526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简版报告（不含评分）</w:t>
            </w:r>
          </w:p>
        </w:tc>
      </w:tr>
    </w:tbl>
    <w:p w14:paraId="3D913AB9">
      <w:pPr>
        <w:bidi w:val="0"/>
        <w:rPr>
          <w:rFonts w:hint="eastAsia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9"/>
        <w:gridCol w:w="5952"/>
      </w:tblGrid>
      <w:tr w14:paraId="0758C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1C1597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审计功能</w:t>
            </w:r>
          </w:p>
        </w:tc>
        <w:tc>
          <w:tcPr>
            <w:tcW w:w="5952" w:type="dxa"/>
            <w:vAlign w:val="center"/>
          </w:tcPr>
          <w:p w14:paraId="6165C6F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733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200305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查询日志</w:t>
            </w:r>
          </w:p>
        </w:tc>
        <w:tc>
          <w:tcPr>
            <w:tcW w:w="5952" w:type="dxa"/>
            <w:vAlign w:val="center"/>
          </w:tcPr>
          <w:p w14:paraId="19F3269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记录所有查询操作（用户、时间、查询内容）</w:t>
            </w:r>
          </w:p>
        </w:tc>
      </w:tr>
      <w:tr w14:paraId="3AB73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0EB32D0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异常检测</w:t>
            </w:r>
          </w:p>
        </w:tc>
        <w:tc>
          <w:tcPr>
            <w:tcW w:w="5952" w:type="dxa"/>
            <w:vAlign w:val="center"/>
          </w:tcPr>
          <w:p w14:paraId="3F2C44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高频查询、非工作时间查询告警</w:t>
            </w:r>
          </w:p>
        </w:tc>
      </w:tr>
      <w:tr w14:paraId="6DBB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vAlign w:val="center"/>
          </w:tcPr>
          <w:p w14:paraId="5256308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报告下载记录</w:t>
            </w:r>
          </w:p>
        </w:tc>
        <w:tc>
          <w:tcPr>
            <w:tcW w:w="5952" w:type="dxa"/>
            <w:vAlign w:val="center"/>
          </w:tcPr>
          <w:p w14:paraId="1D49DA0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记录报告下载历史</w:t>
            </w:r>
          </w:p>
        </w:tc>
      </w:tr>
      <w:tr w14:paraId="7F4F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369" w:type="dxa"/>
            <w:vAlign w:val="center"/>
          </w:tcPr>
          <w:p w14:paraId="7DB11A4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合规审计</w:t>
            </w:r>
          </w:p>
        </w:tc>
        <w:tc>
          <w:tcPr>
            <w:tcW w:w="5952" w:type="dxa"/>
            <w:vAlign w:val="center"/>
          </w:tcPr>
          <w:p w14:paraId="5060DF2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定期导出审计日志</w:t>
            </w:r>
          </w:p>
        </w:tc>
      </w:tr>
    </w:tbl>
    <w:p w14:paraId="55404C86">
      <w:pPr>
        <w:rPr>
          <w:rFonts w:hint="eastAsia"/>
          <w:lang w:val="en-US" w:eastAsia="zh-CN"/>
        </w:rPr>
      </w:pPr>
    </w:p>
    <w:p w14:paraId="130BA78E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模块八：可视化与决策模块</w:t>
      </w:r>
    </w:p>
    <w:p w14:paraId="6F8195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8.1 风险仪表盘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7"/>
        <w:gridCol w:w="2808"/>
        <w:gridCol w:w="3108"/>
      </w:tblGrid>
      <w:tr w14:paraId="780C2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7" w:type="dxa"/>
            <w:vAlign w:val="center"/>
          </w:tcPr>
          <w:p w14:paraId="02FEC8B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面板</w:t>
            </w:r>
          </w:p>
        </w:tc>
        <w:tc>
          <w:tcPr>
            <w:tcW w:w="2808" w:type="dxa"/>
            <w:vAlign w:val="center"/>
          </w:tcPr>
          <w:p w14:paraId="280D572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图表类型</w:t>
            </w:r>
          </w:p>
        </w:tc>
        <w:tc>
          <w:tcPr>
            <w:tcW w:w="3108" w:type="dxa"/>
            <w:vAlign w:val="center"/>
          </w:tcPr>
          <w:p w14:paraId="40EAFA8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CE0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7" w:type="dxa"/>
            <w:vAlign w:val="center"/>
          </w:tcPr>
          <w:p w14:paraId="5724EA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企业总量统计</w:t>
            </w:r>
          </w:p>
        </w:tc>
        <w:tc>
          <w:tcPr>
            <w:tcW w:w="2808" w:type="dxa"/>
            <w:vAlign w:val="center"/>
          </w:tcPr>
          <w:p w14:paraId="6D2B37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仪表盘</w:t>
            </w:r>
          </w:p>
        </w:tc>
        <w:tc>
          <w:tcPr>
            <w:tcW w:w="3108" w:type="dxa"/>
            <w:vAlign w:val="center"/>
          </w:tcPr>
          <w:p w14:paraId="7911E0B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入库企业总数、今日新增</w:t>
            </w:r>
          </w:p>
        </w:tc>
      </w:tr>
      <w:tr w14:paraId="3751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7" w:type="dxa"/>
            <w:vAlign w:val="center"/>
          </w:tcPr>
          <w:p w14:paraId="60787F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信用等级分布</w:t>
            </w:r>
          </w:p>
        </w:tc>
        <w:tc>
          <w:tcPr>
            <w:tcW w:w="2808" w:type="dxa"/>
            <w:vAlign w:val="center"/>
          </w:tcPr>
          <w:p w14:paraId="5FB1EC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饼图</w:t>
            </w:r>
          </w:p>
        </w:tc>
        <w:tc>
          <w:tcPr>
            <w:tcW w:w="3108" w:type="dxa"/>
            <w:vAlign w:val="center"/>
          </w:tcPr>
          <w:p w14:paraId="7D807B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AAA/B/CCC各等级占比</w:t>
            </w:r>
          </w:p>
        </w:tc>
      </w:tr>
      <w:tr w14:paraId="01A2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7" w:type="dxa"/>
            <w:vAlign w:val="center"/>
          </w:tcPr>
          <w:p w14:paraId="2DDBEF0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风险预警统计</w:t>
            </w:r>
          </w:p>
        </w:tc>
        <w:tc>
          <w:tcPr>
            <w:tcW w:w="2808" w:type="dxa"/>
            <w:vAlign w:val="center"/>
          </w:tcPr>
          <w:p w14:paraId="7711C26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柱状图</w:t>
            </w:r>
          </w:p>
        </w:tc>
        <w:tc>
          <w:tcPr>
            <w:tcW w:w="3108" w:type="dxa"/>
            <w:vAlign w:val="center"/>
          </w:tcPr>
          <w:p w14:paraId="4E99A8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红/橙/黄/蓝预警数量</w:t>
            </w:r>
          </w:p>
        </w:tc>
      </w:tr>
      <w:tr w14:paraId="417F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417" w:type="dxa"/>
            <w:vAlign w:val="center"/>
          </w:tcPr>
          <w:p w14:paraId="2BFC8DD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行业信用对比</w:t>
            </w:r>
          </w:p>
        </w:tc>
        <w:tc>
          <w:tcPr>
            <w:tcW w:w="2808" w:type="dxa"/>
            <w:vAlign w:val="center"/>
          </w:tcPr>
          <w:p w14:paraId="6F3175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柱状图</w:t>
            </w:r>
          </w:p>
        </w:tc>
        <w:tc>
          <w:tcPr>
            <w:tcW w:w="3108" w:type="dxa"/>
            <w:vAlign w:val="center"/>
          </w:tcPr>
          <w:p w14:paraId="287B6C6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各行业平均信用评分</w:t>
            </w:r>
          </w:p>
        </w:tc>
      </w:tr>
      <w:tr w14:paraId="20778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7" w:type="dxa"/>
            <w:vAlign w:val="center"/>
          </w:tcPr>
          <w:p w14:paraId="07C293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地区信用对比</w:t>
            </w:r>
          </w:p>
        </w:tc>
        <w:tc>
          <w:tcPr>
            <w:tcW w:w="2808" w:type="dxa"/>
            <w:vAlign w:val="center"/>
          </w:tcPr>
          <w:p w14:paraId="22B81E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地图</w:t>
            </w:r>
          </w:p>
        </w:tc>
        <w:tc>
          <w:tcPr>
            <w:tcW w:w="3108" w:type="dxa"/>
            <w:vAlign w:val="center"/>
          </w:tcPr>
          <w:p w14:paraId="1D74DB6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各省市平均信用评分分布</w:t>
            </w:r>
          </w:p>
        </w:tc>
      </w:tr>
      <w:tr w14:paraId="09A5C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7" w:type="dxa"/>
            <w:vAlign w:val="center"/>
          </w:tcPr>
          <w:p w14:paraId="625593D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高风险企业TOP10</w:t>
            </w:r>
          </w:p>
        </w:tc>
        <w:tc>
          <w:tcPr>
            <w:tcW w:w="2808" w:type="dxa"/>
            <w:vAlign w:val="center"/>
          </w:tcPr>
          <w:p w14:paraId="1B72977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表格</w:t>
            </w:r>
          </w:p>
        </w:tc>
        <w:tc>
          <w:tcPr>
            <w:tcW w:w="3108" w:type="dxa"/>
            <w:vAlign w:val="center"/>
          </w:tcPr>
          <w:p w14:paraId="70E1D2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风险分数最低的10家企业</w:t>
            </w:r>
          </w:p>
        </w:tc>
      </w:tr>
      <w:tr w14:paraId="72BA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7" w:type="dxa"/>
            <w:vAlign w:val="center"/>
          </w:tcPr>
          <w:p w14:paraId="3C8263C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预警趋势</w:t>
            </w:r>
          </w:p>
        </w:tc>
        <w:tc>
          <w:tcPr>
            <w:tcW w:w="2808" w:type="dxa"/>
            <w:vAlign w:val="center"/>
          </w:tcPr>
          <w:p w14:paraId="5CAE518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折线图</w:t>
            </w:r>
          </w:p>
        </w:tc>
        <w:tc>
          <w:tcPr>
            <w:tcW w:w="3108" w:type="dxa"/>
            <w:vAlign w:val="center"/>
          </w:tcPr>
          <w:p w14:paraId="0F7F28E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最近30天预警数量变化</w:t>
            </w:r>
          </w:p>
        </w:tc>
      </w:tr>
    </w:tbl>
    <w:p w14:paraId="6A473F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8.2 企业关联图谱可视化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5892"/>
      </w:tblGrid>
      <w:tr w14:paraId="77E6D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782E269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892" w:type="dxa"/>
            <w:vAlign w:val="center"/>
          </w:tcPr>
          <w:p w14:paraId="68F260B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1B54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413548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股权穿透</w:t>
            </w:r>
          </w:p>
        </w:tc>
        <w:tc>
          <w:tcPr>
            <w:tcW w:w="5892" w:type="dxa"/>
            <w:vAlign w:val="center"/>
          </w:tcPr>
          <w:p w14:paraId="310B46B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展示企业向上穿透至实际控制人</w:t>
            </w:r>
          </w:p>
        </w:tc>
      </w:tr>
      <w:tr w14:paraId="4A3D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351439B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关联图谱</w:t>
            </w:r>
          </w:p>
        </w:tc>
        <w:tc>
          <w:tcPr>
            <w:tcW w:w="5892" w:type="dxa"/>
            <w:vAlign w:val="center"/>
          </w:tcPr>
          <w:p w14:paraId="17A20D8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展示投资、人员、担保等关联关系</w:t>
            </w:r>
          </w:p>
        </w:tc>
      </w:tr>
      <w:tr w14:paraId="1ABB0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0E0DBB8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风险传导</w:t>
            </w:r>
          </w:p>
        </w:tc>
        <w:tc>
          <w:tcPr>
            <w:tcW w:w="5892" w:type="dxa"/>
            <w:vAlign w:val="center"/>
          </w:tcPr>
          <w:p w14:paraId="1D5326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高亮风险节点，标注风险传导路径</w:t>
            </w:r>
          </w:p>
        </w:tc>
      </w:tr>
      <w:tr w14:paraId="687B9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429" w:type="dxa"/>
            <w:vAlign w:val="center"/>
          </w:tcPr>
          <w:p w14:paraId="045063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交互操作</w:t>
            </w:r>
          </w:p>
        </w:tc>
        <w:tc>
          <w:tcPr>
            <w:tcW w:w="5892" w:type="dxa"/>
            <w:vAlign w:val="center"/>
          </w:tcPr>
          <w:p w14:paraId="2E8EC4E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拖拽、缩放、点击查看详情</w:t>
            </w:r>
          </w:p>
        </w:tc>
      </w:tr>
    </w:tbl>
    <w:p w14:paraId="35E6A0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8.3 行业分析看板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3012"/>
        <w:gridCol w:w="2904"/>
      </w:tblGrid>
      <w:tr w14:paraId="1DAD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4637571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面板</w:t>
            </w:r>
          </w:p>
        </w:tc>
        <w:tc>
          <w:tcPr>
            <w:tcW w:w="3012" w:type="dxa"/>
            <w:vAlign w:val="center"/>
          </w:tcPr>
          <w:p w14:paraId="107DA9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图表类型</w:t>
            </w:r>
          </w:p>
        </w:tc>
        <w:tc>
          <w:tcPr>
            <w:tcW w:w="2904" w:type="dxa"/>
            <w:vAlign w:val="center"/>
          </w:tcPr>
          <w:p w14:paraId="1A2515E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532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2212127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行业健康度</w:t>
            </w:r>
          </w:p>
        </w:tc>
        <w:tc>
          <w:tcPr>
            <w:tcW w:w="3012" w:type="dxa"/>
            <w:vAlign w:val="center"/>
          </w:tcPr>
          <w:p w14:paraId="0AC90C6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雷达图</w:t>
            </w:r>
          </w:p>
        </w:tc>
        <w:tc>
          <w:tcPr>
            <w:tcW w:w="2904" w:type="dxa"/>
            <w:vAlign w:val="center"/>
          </w:tcPr>
          <w:p w14:paraId="381302B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各行业多维度评分</w:t>
            </w:r>
          </w:p>
        </w:tc>
      </w:tr>
      <w:tr w14:paraId="47C2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0193FD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行业风险排行</w:t>
            </w:r>
          </w:p>
        </w:tc>
        <w:tc>
          <w:tcPr>
            <w:tcW w:w="3012" w:type="dxa"/>
            <w:vAlign w:val="center"/>
          </w:tcPr>
          <w:p w14:paraId="38DDEF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柱状图</w:t>
            </w:r>
          </w:p>
        </w:tc>
        <w:tc>
          <w:tcPr>
            <w:tcW w:w="2904" w:type="dxa"/>
            <w:vAlign w:val="center"/>
          </w:tcPr>
          <w:p w14:paraId="160B1D3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各行业高风险企业占比</w:t>
            </w:r>
          </w:p>
        </w:tc>
      </w:tr>
      <w:tr w14:paraId="37DD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6A0E52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行业趋势分析</w:t>
            </w:r>
          </w:p>
        </w:tc>
        <w:tc>
          <w:tcPr>
            <w:tcW w:w="3012" w:type="dxa"/>
            <w:vAlign w:val="center"/>
          </w:tcPr>
          <w:p w14:paraId="4D6D35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折线图</w:t>
            </w:r>
          </w:p>
        </w:tc>
        <w:tc>
          <w:tcPr>
            <w:tcW w:w="2904" w:type="dxa"/>
            <w:vAlign w:val="center"/>
          </w:tcPr>
          <w:p w14:paraId="217D40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各行业平均评分变化趋势</w:t>
            </w:r>
          </w:p>
        </w:tc>
      </w:tr>
      <w:tr w14:paraId="78AC2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429" w:type="dxa"/>
            <w:vAlign w:val="center"/>
          </w:tcPr>
          <w:p w14:paraId="6C7604B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细分领域分析</w:t>
            </w:r>
          </w:p>
        </w:tc>
        <w:tc>
          <w:tcPr>
            <w:tcW w:w="3012" w:type="dxa"/>
            <w:vAlign w:val="center"/>
          </w:tcPr>
          <w:p w14:paraId="0BB6179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表格</w:t>
            </w:r>
          </w:p>
        </w:tc>
        <w:tc>
          <w:tcPr>
            <w:tcW w:w="2904" w:type="dxa"/>
            <w:vAlign w:val="center"/>
          </w:tcPr>
          <w:p w14:paraId="13FC08C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细分行业指标对比</w:t>
            </w:r>
          </w:p>
        </w:tc>
      </w:tr>
    </w:tbl>
    <w:p w14:paraId="6E1285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8.4 决策支持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5892"/>
      </w:tblGrid>
      <w:tr w14:paraId="2F236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0872C5B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</w:t>
            </w:r>
          </w:p>
        </w:tc>
        <w:tc>
          <w:tcPr>
            <w:tcW w:w="5892" w:type="dxa"/>
            <w:vAlign w:val="center"/>
          </w:tcPr>
          <w:p w14:paraId="08F7280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418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10AE9E8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授信建议</w:t>
            </w:r>
          </w:p>
        </w:tc>
        <w:tc>
          <w:tcPr>
            <w:tcW w:w="5892" w:type="dxa"/>
            <w:vAlign w:val="center"/>
          </w:tcPr>
          <w:p w14:paraId="4FFE8B3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基于信用等级自动生成授信额度建议</w:t>
            </w:r>
          </w:p>
        </w:tc>
      </w:tr>
      <w:tr w14:paraId="1407C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78C59F8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风控策略</w:t>
            </w:r>
          </w:p>
        </w:tc>
        <w:tc>
          <w:tcPr>
            <w:tcW w:w="5892" w:type="dxa"/>
            <w:vAlign w:val="center"/>
          </w:tcPr>
          <w:p w14:paraId="13B0B30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针对不同风险等级推荐风控措施</w:t>
            </w:r>
          </w:p>
        </w:tc>
      </w:tr>
      <w:tr w14:paraId="6AC2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9" w:type="dxa"/>
            <w:vAlign w:val="center"/>
          </w:tcPr>
          <w:p w14:paraId="4B3885C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贷后监控</w:t>
            </w:r>
          </w:p>
        </w:tc>
        <w:tc>
          <w:tcPr>
            <w:tcW w:w="5892" w:type="dxa"/>
            <w:vAlign w:val="center"/>
          </w:tcPr>
          <w:p w14:paraId="422EF5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定期输出贷后监控报告</w:t>
            </w:r>
          </w:p>
        </w:tc>
      </w:tr>
      <w:tr w14:paraId="6839E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429" w:type="dxa"/>
            <w:vAlign w:val="center"/>
          </w:tcPr>
          <w:p w14:paraId="5A9B67E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行业研究报告</w:t>
            </w:r>
          </w:p>
        </w:tc>
        <w:tc>
          <w:tcPr>
            <w:tcW w:w="5892" w:type="dxa"/>
            <w:vAlign w:val="center"/>
          </w:tcPr>
          <w:p w14:paraId="07826D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定期生成行业信用风险研究报告</w:t>
            </w:r>
          </w:p>
        </w:tc>
      </w:tr>
    </w:tbl>
    <w:p w14:paraId="7CFD86E3">
      <w:pPr>
        <w:rPr>
          <w:rFonts w:hint="eastAsia"/>
          <w:lang w:val="en-US" w:eastAsia="zh-CN"/>
        </w:rPr>
      </w:pPr>
    </w:p>
    <w:p w14:paraId="4EB15824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企业信用评分卡模型详细设计</w:t>
      </w:r>
    </w:p>
    <w:p w14:paraId="55DDD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模型架构</w:t>
      </w:r>
    </w:p>
    <w:p w14:paraId="6BFF4D69">
      <w:r>
        <w:drawing>
          <wp:inline distT="0" distB="0" distL="114300" distR="114300">
            <wp:extent cx="4975860" cy="5227320"/>
            <wp:effectExtent l="0" t="0" r="7620" b="0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61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特征变量清单</w:t>
      </w:r>
    </w:p>
    <w:tbl>
      <w:tblPr>
        <w:tblStyle w:val="11"/>
        <w:tblW w:w="79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2135"/>
        <w:gridCol w:w="1320"/>
        <w:gridCol w:w="1885"/>
        <w:gridCol w:w="1356"/>
      </w:tblGrid>
      <w:tr w14:paraId="648B4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66B729F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变量编码</w:t>
            </w:r>
          </w:p>
        </w:tc>
        <w:tc>
          <w:tcPr>
            <w:tcW w:w="2135" w:type="dxa"/>
            <w:vAlign w:val="center"/>
          </w:tcPr>
          <w:p w14:paraId="14CAB1D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变量名称</w:t>
            </w:r>
          </w:p>
        </w:tc>
        <w:tc>
          <w:tcPr>
            <w:tcW w:w="1320" w:type="dxa"/>
            <w:vAlign w:val="center"/>
          </w:tcPr>
          <w:p w14:paraId="6AA2929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变量类型</w:t>
            </w:r>
          </w:p>
        </w:tc>
        <w:tc>
          <w:tcPr>
            <w:tcW w:w="1885" w:type="dxa"/>
            <w:vAlign w:val="center"/>
          </w:tcPr>
          <w:p w14:paraId="0686979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WOE趋势</w:t>
            </w:r>
          </w:p>
        </w:tc>
        <w:tc>
          <w:tcPr>
            <w:tcW w:w="1356" w:type="dxa"/>
            <w:vAlign w:val="center"/>
          </w:tcPr>
          <w:p w14:paraId="3D900D2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IV值</w:t>
            </w:r>
          </w:p>
        </w:tc>
      </w:tr>
      <w:tr w14:paraId="0B12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016A827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X01</w:t>
            </w:r>
          </w:p>
        </w:tc>
        <w:tc>
          <w:tcPr>
            <w:tcW w:w="2135" w:type="dxa"/>
            <w:vAlign w:val="center"/>
          </w:tcPr>
          <w:p w14:paraId="332912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注册资本（对数）</w:t>
            </w:r>
          </w:p>
        </w:tc>
        <w:tc>
          <w:tcPr>
            <w:tcW w:w="1320" w:type="dxa"/>
            <w:vAlign w:val="center"/>
          </w:tcPr>
          <w:p w14:paraId="7B0D7E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连续</w:t>
            </w:r>
          </w:p>
        </w:tc>
        <w:tc>
          <w:tcPr>
            <w:tcW w:w="1885" w:type="dxa"/>
            <w:vAlign w:val="center"/>
          </w:tcPr>
          <w:p w14:paraId="0DD7B83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单调递增</w:t>
            </w:r>
          </w:p>
        </w:tc>
        <w:tc>
          <w:tcPr>
            <w:tcW w:w="1356" w:type="dxa"/>
            <w:vAlign w:val="center"/>
          </w:tcPr>
          <w:p w14:paraId="0EAA3AD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0.15</w:t>
            </w:r>
          </w:p>
        </w:tc>
      </w:tr>
      <w:tr w14:paraId="58106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11809F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X02</w:t>
            </w:r>
          </w:p>
        </w:tc>
        <w:tc>
          <w:tcPr>
            <w:tcW w:w="2135" w:type="dxa"/>
            <w:vAlign w:val="center"/>
          </w:tcPr>
          <w:p w14:paraId="79D9227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成立年限</w:t>
            </w:r>
          </w:p>
        </w:tc>
        <w:tc>
          <w:tcPr>
            <w:tcW w:w="1320" w:type="dxa"/>
            <w:vAlign w:val="center"/>
          </w:tcPr>
          <w:p w14:paraId="73B9CE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连续</w:t>
            </w:r>
          </w:p>
        </w:tc>
        <w:tc>
          <w:tcPr>
            <w:tcW w:w="1885" w:type="dxa"/>
            <w:vAlign w:val="center"/>
          </w:tcPr>
          <w:p w14:paraId="104E37F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单调递增</w:t>
            </w:r>
          </w:p>
        </w:tc>
        <w:tc>
          <w:tcPr>
            <w:tcW w:w="1356" w:type="dxa"/>
            <w:vAlign w:val="center"/>
          </w:tcPr>
          <w:p w14:paraId="3ED309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0.12</w:t>
            </w:r>
          </w:p>
        </w:tc>
      </w:tr>
      <w:tr w14:paraId="79C5D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6D0250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X03</w:t>
            </w:r>
          </w:p>
        </w:tc>
        <w:tc>
          <w:tcPr>
            <w:tcW w:w="2135" w:type="dxa"/>
            <w:vAlign w:val="center"/>
          </w:tcPr>
          <w:p w14:paraId="31A0DD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纳税评级</w:t>
            </w:r>
          </w:p>
        </w:tc>
        <w:tc>
          <w:tcPr>
            <w:tcW w:w="1320" w:type="dxa"/>
            <w:vAlign w:val="center"/>
          </w:tcPr>
          <w:p w14:paraId="7496D1C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分类</w:t>
            </w:r>
          </w:p>
        </w:tc>
        <w:tc>
          <w:tcPr>
            <w:tcW w:w="1885" w:type="dxa"/>
            <w:vAlign w:val="center"/>
          </w:tcPr>
          <w:p w14:paraId="6486CA4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A&gt;B&gt;C&gt;D</w:t>
            </w:r>
          </w:p>
        </w:tc>
        <w:tc>
          <w:tcPr>
            <w:tcW w:w="1356" w:type="dxa"/>
            <w:vAlign w:val="center"/>
          </w:tcPr>
          <w:p w14:paraId="6CC999D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0.25</w:t>
            </w:r>
          </w:p>
        </w:tc>
      </w:tr>
      <w:tr w14:paraId="39CEF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6309CF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X04</w:t>
            </w:r>
          </w:p>
        </w:tc>
        <w:tc>
          <w:tcPr>
            <w:tcW w:w="2135" w:type="dxa"/>
            <w:vAlign w:val="center"/>
          </w:tcPr>
          <w:p w14:paraId="071DA4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涉诉次数</w:t>
            </w:r>
          </w:p>
        </w:tc>
        <w:tc>
          <w:tcPr>
            <w:tcW w:w="1320" w:type="dxa"/>
            <w:vAlign w:val="center"/>
          </w:tcPr>
          <w:p w14:paraId="3D9E331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连续</w:t>
            </w:r>
          </w:p>
        </w:tc>
        <w:tc>
          <w:tcPr>
            <w:tcW w:w="1885" w:type="dxa"/>
            <w:vAlign w:val="center"/>
          </w:tcPr>
          <w:p w14:paraId="2F1782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单调递减</w:t>
            </w:r>
          </w:p>
        </w:tc>
        <w:tc>
          <w:tcPr>
            <w:tcW w:w="1356" w:type="dxa"/>
            <w:vAlign w:val="center"/>
          </w:tcPr>
          <w:p w14:paraId="6C88390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0.18</w:t>
            </w:r>
          </w:p>
        </w:tc>
      </w:tr>
      <w:tr w14:paraId="5A5E5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07AC4D3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X05</w:t>
            </w:r>
          </w:p>
        </w:tc>
        <w:tc>
          <w:tcPr>
            <w:tcW w:w="2135" w:type="dxa"/>
            <w:vAlign w:val="center"/>
          </w:tcPr>
          <w:p w14:paraId="7482DF0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失信记录</w:t>
            </w:r>
          </w:p>
        </w:tc>
        <w:tc>
          <w:tcPr>
            <w:tcW w:w="1320" w:type="dxa"/>
            <w:vAlign w:val="center"/>
          </w:tcPr>
          <w:p w14:paraId="37F1BB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二分类</w:t>
            </w:r>
          </w:p>
        </w:tc>
        <w:tc>
          <w:tcPr>
            <w:tcW w:w="1885" w:type="dxa"/>
            <w:vAlign w:val="center"/>
          </w:tcPr>
          <w:p w14:paraId="608120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有失信=坏</w:t>
            </w:r>
          </w:p>
        </w:tc>
        <w:tc>
          <w:tcPr>
            <w:tcW w:w="1356" w:type="dxa"/>
            <w:vAlign w:val="center"/>
          </w:tcPr>
          <w:p w14:paraId="569A6D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0.35</w:t>
            </w:r>
          </w:p>
        </w:tc>
      </w:tr>
      <w:tr w14:paraId="1440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27FC2C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X06</w:t>
            </w:r>
          </w:p>
        </w:tc>
        <w:tc>
          <w:tcPr>
            <w:tcW w:w="2135" w:type="dxa"/>
            <w:vAlign w:val="center"/>
          </w:tcPr>
          <w:p w14:paraId="04D0D4C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行政处罚次数</w:t>
            </w:r>
          </w:p>
        </w:tc>
        <w:tc>
          <w:tcPr>
            <w:tcW w:w="1320" w:type="dxa"/>
            <w:vAlign w:val="center"/>
          </w:tcPr>
          <w:p w14:paraId="7D7255D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连续</w:t>
            </w:r>
          </w:p>
        </w:tc>
        <w:tc>
          <w:tcPr>
            <w:tcW w:w="1885" w:type="dxa"/>
            <w:vAlign w:val="center"/>
          </w:tcPr>
          <w:p w14:paraId="0D31553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单调递减</w:t>
            </w:r>
          </w:p>
        </w:tc>
        <w:tc>
          <w:tcPr>
            <w:tcW w:w="1356" w:type="dxa"/>
            <w:vAlign w:val="center"/>
          </w:tcPr>
          <w:p w14:paraId="3192650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0.14</w:t>
            </w:r>
          </w:p>
        </w:tc>
      </w:tr>
      <w:tr w14:paraId="1EF4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152247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X07</w:t>
            </w:r>
          </w:p>
        </w:tc>
        <w:tc>
          <w:tcPr>
            <w:tcW w:w="2135" w:type="dxa"/>
            <w:vAlign w:val="center"/>
          </w:tcPr>
          <w:p w14:paraId="2F8DA05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专利数量</w:t>
            </w:r>
          </w:p>
        </w:tc>
        <w:tc>
          <w:tcPr>
            <w:tcW w:w="1320" w:type="dxa"/>
            <w:vAlign w:val="center"/>
          </w:tcPr>
          <w:p w14:paraId="7AC5BAD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连续</w:t>
            </w:r>
          </w:p>
        </w:tc>
        <w:tc>
          <w:tcPr>
            <w:tcW w:w="1885" w:type="dxa"/>
            <w:vAlign w:val="center"/>
          </w:tcPr>
          <w:p w14:paraId="70C4B16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单调递增</w:t>
            </w:r>
          </w:p>
        </w:tc>
        <w:tc>
          <w:tcPr>
            <w:tcW w:w="1356" w:type="dxa"/>
            <w:vAlign w:val="center"/>
          </w:tcPr>
          <w:p w14:paraId="1AF23B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0.08</w:t>
            </w:r>
          </w:p>
        </w:tc>
      </w:tr>
      <w:tr w14:paraId="6C2D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5AA988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X08</w:t>
            </w:r>
          </w:p>
        </w:tc>
        <w:tc>
          <w:tcPr>
            <w:tcW w:w="2135" w:type="dxa"/>
            <w:vAlign w:val="center"/>
          </w:tcPr>
          <w:p w14:paraId="71C5C35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经营异常次数</w:t>
            </w:r>
          </w:p>
        </w:tc>
        <w:tc>
          <w:tcPr>
            <w:tcW w:w="1320" w:type="dxa"/>
            <w:vAlign w:val="center"/>
          </w:tcPr>
          <w:p w14:paraId="29D243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连续</w:t>
            </w:r>
          </w:p>
        </w:tc>
        <w:tc>
          <w:tcPr>
            <w:tcW w:w="1885" w:type="dxa"/>
            <w:vAlign w:val="center"/>
          </w:tcPr>
          <w:p w14:paraId="2FD15FB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单调递减</w:t>
            </w:r>
          </w:p>
        </w:tc>
        <w:tc>
          <w:tcPr>
            <w:tcW w:w="1356" w:type="dxa"/>
            <w:vAlign w:val="center"/>
          </w:tcPr>
          <w:p w14:paraId="674AB87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0.22</w:t>
            </w:r>
          </w:p>
        </w:tc>
      </w:tr>
      <w:tr w14:paraId="3C987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5CEA2B0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X09</w:t>
            </w:r>
          </w:p>
        </w:tc>
        <w:tc>
          <w:tcPr>
            <w:tcW w:w="2135" w:type="dxa"/>
            <w:vAlign w:val="center"/>
          </w:tcPr>
          <w:p w14:paraId="3D3E6F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法人关联风险</w:t>
            </w:r>
          </w:p>
        </w:tc>
        <w:tc>
          <w:tcPr>
            <w:tcW w:w="1320" w:type="dxa"/>
            <w:vAlign w:val="center"/>
          </w:tcPr>
          <w:p w14:paraId="328E0BD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二分类</w:t>
            </w:r>
          </w:p>
        </w:tc>
        <w:tc>
          <w:tcPr>
            <w:tcW w:w="1885" w:type="dxa"/>
            <w:vAlign w:val="center"/>
          </w:tcPr>
          <w:p w14:paraId="6CEB8C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有风险=坏</w:t>
            </w:r>
          </w:p>
        </w:tc>
        <w:tc>
          <w:tcPr>
            <w:tcW w:w="1356" w:type="dxa"/>
            <w:vAlign w:val="center"/>
          </w:tcPr>
          <w:p w14:paraId="17B760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0.20</w:t>
            </w:r>
          </w:p>
        </w:tc>
      </w:tr>
      <w:tr w14:paraId="51EA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  <w:vAlign w:val="center"/>
          </w:tcPr>
          <w:p w14:paraId="6A4EA9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X10</w:t>
            </w:r>
          </w:p>
        </w:tc>
        <w:tc>
          <w:tcPr>
            <w:tcW w:w="2135" w:type="dxa"/>
            <w:vAlign w:val="center"/>
          </w:tcPr>
          <w:p w14:paraId="1D49CE3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负面舆情指数</w:t>
            </w:r>
          </w:p>
        </w:tc>
        <w:tc>
          <w:tcPr>
            <w:tcW w:w="1320" w:type="dxa"/>
            <w:vAlign w:val="center"/>
          </w:tcPr>
          <w:p w14:paraId="1CE6C6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连续</w:t>
            </w:r>
          </w:p>
        </w:tc>
        <w:tc>
          <w:tcPr>
            <w:tcW w:w="1885" w:type="dxa"/>
            <w:vAlign w:val="center"/>
          </w:tcPr>
          <w:p w14:paraId="70F8632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单调递减</w:t>
            </w:r>
          </w:p>
        </w:tc>
        <w:tc>
          <w:tcPr>
            <w:tcW w:w="1356" w:type="dxa"/>
            <w:vAlign w:val="center"/>
          </w:tcPr>
          <w:p w14:paraId="640002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0.16</w:t>
            </w:r>
          </w:p>
        </w:tc>
      </w:tr>
    </w:tbl>
    <w:p w14:paraId="10223806">
      <w:pPr>
        <w:rPr>
          <w:rFonts w:hint="default"/>
          <w:lang w:val="en-US" w:eastAsia="zh-CN"/>
        </w:rPr>
      </w:pPr>
    </w:p>
    <w:p w14:paraId="760AB10F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用户角色与功能权限</w:t>
      </w:r>
    </w:p>
    <w:p w14:paraId="62A7F28D">
      <w:pPr>
        <w:rPr>
          <w:rFonts w:hint="eastAsia"/>
          <w:lang w:val="en-US" w:eastAsia="zh-CN"/>
        </w:rPr>
      </w:pPr>
    </w:p>
    <w:tbl>
      <w:tblPr>
        <w:tblStyle w:val="11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488"/>
        <w:gridCol w:w="3138"/>
        <w:gridCol w:w="2374"/>
      </w:tblGrid>
      <w:tr w14:paraId="1243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209173D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1488" w:type="dxa"/>
          </w:tcPr>
          <w:p w14:paraId="3E88AA2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角色定位</w:t>
            </w:r>
          </w:p>
        </w:tc>
        <w:tc>
          <w:tcPr>
            <w:tcW w:w="3138" w:type="dxa"/>
          </w:tcPr>
          <w:p w14:paraId="58DE97D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  <w:tc>
          <w:tcPr>
            <w:tcW w:w="2374" w:type="dxa"/>
          </w:tcPr>
          <w:p w14:paraId="40496CE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数据范围</w:t>
            </w:r>
          </w:p>
        </w:tc>
      </w:tr>
      <w:tr w14:paraId="7132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  <w:vAlign w:val="center"/>
          </w:tcPr>
          <w:p w14:paraId="4B96ED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银行客户经理</w:t>
            </w:r>
          </w:p>
        </w:tc>
        <w:tc>
          <w:tcPr>
            <w:tcW w:w="1488" w:type="dxa"/>
            <w:vAlign w:val="center"/>
          </w:tcPr>
          <w:p w14:paraId="466AC7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信贷业务人员</w:t>
            </w:r>
          </w:p>
        </w:tc>
        <w:tc>
          <w:tcPr>
            <w:tcW w:w="3138" w:type="dxa"/>
            <w:vAlign w:val="center"/>
          </w:tcPr>
          <w:p w14:paraId="614D3E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企业查询、信用报告查看</w:t>
            </w:r>
          </w:p>
        </w:tc>
        <w:tc>
          <w:tcPr>
            <w:tcW w:w="2374" w:type="dxa"/>
            <w:vAlign w:val="center"/>
          </w:tcPr>
          <w:p w14:paraId="6E4C612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本行客户</w:t>
            </w:r>
          </w:p>
        </w:tc>
      </w:tr>
      <w:tr w14:paraId="4153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  <w:vAlign w:val="center"/>
          </w:tcPr>
          <w:p w14:paraId="63CBFE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银行风控人员</w:t>
            </w:r>
          </w:p>
        </w:tc>
        <w:tc>
          <w:tcPr>
            <w:tcW w:w="1488" w:type="dxa"/>
            <w:vAlign w:val="center"/>
          </w:tcPr>
          <w:p w14:paraId="4F2106F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风险控制</w:t>
            </w:r>
          </w:p>
        </w:tc>
        <w:tc>
          <w:tcPr>
            <w:tcW w:w="3138" w:type="dxa"/>
            <w:vAlign w:val="center"/>
          </w:tcPr>
          <w:p w14:paraId="3D1268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报告查看、风险预警、黑名单管理</w:t>
            </w:r>
          </w:p>
        </w:tc>
        <w:tc>
          <w:tcPr>
            <w:tcW w:w="2374" w:type="dxa"/>
            <w:vAlign w:val="center"/>
          </w:tcPr>
          <w:p w14:paraId="7899F9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本行客户</w:t>
            </w:r>
          </w:p>
        </w:tc>
      </w:tr>
      <w:tr w14:paraId="1682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  <w:vAlign w:val="center"/>
          </w:tcPr>
          <w:p w14:paraId="4EECA3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银行管理层</w:t>
            </w:r>
          </w:p>
        </w:tc>
        <w:tc>
          <w:tcPr>
            <w:tcW w:w="1488" w:type="dxa"/>
            <w:vAlign w:val="center"/>
          </w:tcPr>
          <w:p w14:paraId="608F5D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信贷审批</w:t>
            </w:r>
          </w:p>
        </w:tc>
        <w:tc>
          <w:tcPr>
            <w:tcW w:w="3138" w:type="dxa"/>
            <w:vAlign w:val="center"/>
          </w:tcPr>
          <w:p w14:paraId="0C8215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综合看板、决策支持</w:t>
            </w:r>
          </w:p>
        </w:tc>
        <w:tc>
          <w:tcPr>
            <w:tcW w:w="2374" w:type="dxa"/>
            <w:vAlign w:val="center"/>
          </w:tcPr>
          <w:p w14:paraId="5761F4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汇总数据</w:t>
            </w:r>
          </w:p>
        </w:tc>
      </w:tr>
      <w:tr w14:paraId="3218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  <w:vAlign w:val="center"/>
          </w:tcPr>
          <w:p w14:paraId="46B4DDB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政府部门</w:t>
            </w:r>
          </w:p>
        </w:tc>
        <w:tc>
          <w:tcPr>
            <w:tcW w:w="1488" w:type="dxa"/>
            <w:vAlign w:val="center"/>
          </w:tcPr>
          <w:p w14:paraId="09B2EFB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监管机构</w:t>
            </w:r>
          </w:p>
        </w:tc>
        <w:tc>
          <w:tcPr>
            <w:tcW w:w="3138" w:type="dxa"/>
            <w:vAlign w:val="center"/>
          </w:tcPr>
          <w:p w14:paraId="06988AF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区域企业统计、行业分析</w:t>
            </w:r>
          </w:p>
        </w:tc>
        <w:tc>
          <w:tcPr>
            <w:tcW w:w="2374" w:type="dxa"/>
            <w:vAlign w:val="center"/>
          </w:tcPr>
          <w:p w14:paraId="208AE3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所辖区域</w:t>
            </w:r>
          </w:p>
        </w:tc>
      </w:tr>
      <w:tr w14:paraId="698F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  <w:vAlign w:val="center"/>
          </w:tcPr>
          <w:p w14:paraId="3FE154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普通公众</w:t>
            </w:r>
          </w:p>
        </w:tc>
        <w:tc>
          <w:tcPr>
            <w:tcW w:w="1488" w:type="dxa"/>
            <w:vAlign w:val="center"/>
          </w:tcPr>
          <w:p w14:paraId="7AD6954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公开查询</w:t>
            </w:r>
          </w:p>
        </w:tc>
        <w:tc>
          <w:tcPr>
            <w:tcW w:w="3138" w:type="dxa"/>
            <w:vAlign w:val="center"/>
          </w:tcPr>
          <w:p w14:paraId="5446E3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简版报告查询</w:t>
            </w:r>
          </w:p>
        </w:tc>
        <w:tc>
          <w:tcPr>
            <w:tcW w:w="2374" w:type="dxa"/>
            <w:vAlign w:val="center"/>
          </w:tcPr>
          <w:p w14:paraId="1151F3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公开信息</w:t>
            </w:r>
          </w:p>
        </w:tc>
      </w:tr>
      <w:tr w14:paraId="1D40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  <w:vAlign w:val="center"/>
          </w:tcPr>
          <w:p w14:paraId="035B57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系统管理员</w:t>
            </w:r>
          </w:p>
        </w:tc>
        <w:tc>
          <w:tcPr>
            <w:tcW w:w="1488" w:type="dxa"/>
            <w:vAlign w:val="center"/>
          </w:tcPr>
          <w:p w14:paraId="7ED3AE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系统运维</w:t>
            </w:r>
          </w:p>
        </w:tc>
        <w:tc>
          <w:tcPr>
            <w:tcW w:w="3138" w:type="dxa"/>
            <w:vAlign w:val="center"/>
          </w:tcPr>
          <w:p w14:paraId="6B9A6E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数据源管理、模型管理、用户管理</w:t>
            </w:r>
          </w:p>
        </w:tc>
        <w:tc>
          <w:tcPr>
            <w:tcW w:w="2374" w:type="dxa"/>
            <w:vAlign w:val="center"/>
          </w:tcPr>
          <w:p w14:paraId="2F590F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全量数据</w:t>
            </w:r>
          </w:p>
        </w:tc>
      </w:tr>
    </w:tbl>
    <w:p w14:paraId="2BDACBB3">
      <w:pPr>
        <w:rPr>
          <w:rFonts w:hint="eastAsia"/>
          <w:lang w:val="en-US" w:eastAsia="zh-CN"/>
        </w:rPr>
      </w:pPr>
    </w:p>
    <w:p w14:paraId="283A2377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六. 数据合规说明</w:t>
      </w:r>
    </w:p>
    <w:tbl>
      <w:tblPr>
        <w:tblStyle w:val="11"/>
        <w:tblW w:w="84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6552"/>
      </w:tblGrid>
      <w:tr w14:paraId="38BB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1" w:type="dxa"/>
          </w:tcPr>
          <w:p w14:paraId="6E7FA33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合规说明</w:t>
            </w:r>
          </w:p>
        </w:tc>
        <w:tc>
          <w:tcPr>
            <w:tcW w:w="6552" w:type="dxa"/>
          </w:tcPr>
          <w:p w14:paraId="360624F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F35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01" w:type="dxa"/>
            <w:vAlign w:val="center"/>
          </w:tcPr>
          <w:p w14:paraId="044279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数据来源合规</w:t>
            </w:r>
          </w:p>
        </w:tc>
        <w:tc>
          <w:tcPr>
            <w:tcW w:w="6552" w:type="dxa"/>
            <w:vAlign w:val="center"/>
          </w:tcPr>
          <w:p w14:paraId="1C27CB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仅采集政府公开数据、企业自愿公示数据</w:t>
            </w:r>
          </w:p>
        </w:tc>
      </w:tr>
      <w:tr w14:paraId="3390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1" w:type="dxa"/>
            <w:vAlign w:val="center"/>
          </w:tcPr>
          <w:p w14:paraId="446E48A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爬虫合规</w:t>
            </w:r>
          </w:p>
        </w:tc>
        <w:tc>
          <w:tcPr>
            <w:tcW w:w="6552" w:type="dxa"/>
            <w:vAlign w:val="center"/>
          </w:tcPr>
          <w:p w14:paraId="799AB6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遵守robots.txt，控制请求频率，不构成攻击</w:t>
            </w:r>
          </w:p>
        </w:tc>
      </w:tr>
      <w:tr w14:paraId="3D37C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1" w:type="dxa"/>
            <w:vAlign w:val="center"/>
          </w:tcPr>
          <w:p w14:paraId="11954D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数据使用合规</w:t>
            </w:r>
          </w:p>
        </w:tc>
        <w:tc>
          <w:tcPr>
            <w:tcW w:w="6552" w:type="dxa"/>
            <w:vAlign w:val="center"/>
          </w:tcPr>
          <w:p w14:paraId="54EE39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仅用于征信评估，不用于其他用途</w:t>
            </w:r>
          </w:p>
        </w:tc>
      </w:tr>
      <w:tr w14:paraId="0FCE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1" w:type="dxa"/>
            <w:vAlign w:val="center"/>
          </w:tcPr>
          <w:p w14:paraId="6A0FE6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隐私保护</w:t>
            </w:r>
          </w:p>
        </w:tc>
        <w:tc>
          <w:tcPr>
            <w:tcW w:w="6552" w:type="dxa"/>
            <w:vAlign w:val="center"/>
          </w:tcPr>
          <w:p w14:paraId="26D4C28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个人敏感信息脱敏处理</w:t>
            </w:r>
          </w:p>
        </w:tc>
      </w:tr>
      <w:tr w14:paraId="0BFE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1" w:type="dxa"/>
            <w:vAlign w:val="center"/>
          </w:tcPr>
          <w:p w14:paraId="3554AD3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数据安全</w:t>
            </w:r>
          </w:p>
        </w:tc>
        <w:tc>
          <w:tcPr>
            <w:tcW w:w="6552" w:type="dxa"/>
            <w:vAlign w:val="center"/>
          </w:tcPr>
          <w:p w14:paraId="3707FBC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数据传输加密、存储加密、访问控制</w:t>
            </w:r>
          </w:p>
        </w:tc>
      </w:tr>
      <w:tr w14:paraId="7EE7D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1" w:type="dxa"/>
            <w:vAlign w:val="center"/>
          </w:tcPr>
          <w:p w14:paraId="4836013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审计追溯</w:t>
            </w:r>
          </w:p>
        </w:tc>
        <w:tc>
          <w:tcPr>
            <w:tcW w:w="6552" w:type="dxa"/>
            <w:vAlign w:val="center"/>
          </w:tcPr>
          <w:p w14:paraId="46ABDE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所有查询操作留痕，可追溯</w:t>
            </w:r>
          </w:p>
        </w:tc>
      </w:tr>
    </w:tbl>
    <w:p w14:paraId="7B5E6B51">
      <w:pPr>
        <w:rPr>
          <w:rFonts w:hint="eastAsia"/>
          <w:lang w:val="en-US" w:eastAsia="zh-CN"/>
        </w:rPr>
      </w:pPr>
    </w:p>
    <w:p w14:paraId="3C2AFD50">
      <w:pPr>
        <w:pStyle w:val="2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七．技术栈建议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039"/>
        <w:gridCol w:w="3687"/>
      </w:tblGrid>
      <w:tr w14:paraId="3107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F66961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</w:t>
            </w:r>
          </w:p>
        </w:tc>
        <w:tc>
          <w:tcPr>
            <w:tcW w:w="3039" w:type="dxa"/>
            <w:vAlign w:val="center"/>
          </w:tcPr>
          <w:p w14:paraId="07A24A0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技术选型</w:t>
            </w:r>
          </w:p>
        </w:tc>
        <w:tc>
          <w:tcPr>
            <w:tcW w:w="3687" w:type="dxa"/>
            <w:vAlign w:val="center"/>
          </w:tcPr>
          <w:p w14:paraId="71BC7DA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4C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BCC70CE">
            <w:pPr>
              <w:rPr>
                <w:rFonts w:hint="default"/>
                <w:b w:val="0"/>
                <w:bCs w:val="0"/>
                <w:lang w:val="en-US" w:eastAsia="zh-CN"/>
              </w:rPr>
            </w:pPr>
            <w:bookmarkStart w:id="0" w:name="_GoBack" w:colFirst="0" w:colLast="2"/>
            <w:r>
              <w:rPr>
                <w:rFonts w:hint="default"/>
                <w:b w:val="0"/>
                <w:bCs w:val="0"/>
                <w:lang w:val="en-US" w:eastAsia="zh-CN"/>
              </w:rPr>
              <w:t>分布式爬虫</w:t>
            </w:r>
          </w:p>
        </w:tc>
        <w:tc>
          <w:tcPr>
            <w:tcW w:w="3039" w:type="dxa"/>
            <w:vAlign w:val="center"/>
          </w:tcPr>
          <w:p w14:paraId="4382906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Scrapy + Scrapy-Redis + Selenium</w:t>
            </w:r>
          </w:p>
        </w:tc>
        <w:tc>
          <w:tcPr>
            <w:tcW w:w="3687" w:type="dxa"/>
            <w:vAlign w:val="center"/>
          </w:tcPr>
          <w:p w14:paraId="2F4B72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多节点协同采集</w:t>
            </w:r>
          </w:p>
        </w:tc>
      </w:tr>
      <w:tr w14:paraId="2758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2CDF8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代理IP池</w:t>
            </w:r>
          </w:p>
        </w:tc>
        <w:tc>
          <w:tcPr>
            <w:tcW w:w="3039" w:type="dxa"/>
            <w:vAlign w:val="center"/>
          </w:tcPr>
          <w:p w14:paraId="2778863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ProxyPool</w:t>
            </w:r>
          </w:p>
        </w:tc>
        <w:tc>
          <w:tcPr>
            <w:tcW w:w="3687" w:type="dxa"/>
            <w:vAlign w:val="center"/>
          </w:tcPr>
          <w:p w14:paraId="65A21D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反爬策略</w:t>
            </w:r>
          </w:p>
        </w:tc>
      </w:tr>
      <w:tr w14:paraId="5EED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94EF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消息队列</w:t>
            </w:r>
          </w:p>
        </w:tc>
        <w:tc>
          <w:tcPr>
            <w:tcW w:w="3039" w:type="dxa"/>
            <w:vAlign w:val="center"/>
          </w:tcPr>
          <w:p w14:paraId="27D833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Kafka</w:t>
            </w:r>
          </w:p>
        </w:tc>
        <w:tc>
          <w:tcPr>
            <w:tcW w:w="3687" w:type="dxa"/>
            <w:vAlign w:val="center"/>
          </w:tcPr>
          <w:p w14:paraId="1C49EC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爬虫数据缓冲</w:t>
            </w:r>
          </w:p>
        </w:tc>
      </w:tr>
      <w:tr w14:paraId="5AEA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1A90A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数据存储</w:t>
            </w:r>
          </w:p>
        </w:tc>
        <w:tc>
          <w:tcPr>
            <w:tcW w:w="3039" w:type="dxa"/>
            <w:vAlign w:val="center"/>
          </w:tcPr>
          <w:p w14:paraId="1A0C3D7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HDFS（Hadoop 3.x）</w:t>
            </w:r>
          </w:p>
        </w:tc>
        <w:tc>
          <w:tcPr>
            <w:tcW w:w="3687" w:type="dxa"/>
            <w:vAlign w:val="center"/>
          </w:tcPr>
          <w:p w14:paraId="4A321D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原始数据存储</w:t>
            </w:r>
          </w:p>
        </w:tc>
      </w:tr>
      <w:tr w14:paraId="6683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D3B9D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数据仓库</w:t>
            </w:r>
          </w:p>
        </w:tc>
        <w:tc>
          <w:tcPr>
            <w:tcW w:w="3039" w:type="dxa"/>
            <w:vAlign w:val="center"/>
          </w:tcPr>
          <w:p w14:paraId="5D7134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Hive（3.x）</w:t>
            </w:r>
          </w:p>
        </w:tc>
        <w:tc>
          <w:tcPr>
            <w:tcW w:w="3687" w:type="dxa"/>
            <w:vAlign w:val="center"/>
          </w:tcPr>
          <w:p w14:paraId="700AF9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离线数据分析</w:t>
            </w:r>
          </w:p>
        </w:tc>
      </w:tr>
      <w:tr w14:paraId="374E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68B79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企业画像</w:t>
            </w:r>
          </w:p>
        </w:tc>
        <w:tc>
          <w:tcPr>
            <w:tcW w:w="3039" w:type="dxa"/>
            <w:vAlign w:val="center"/>
          </w:tcPr>
          <w:p w14:paraId="1BF637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HBase</w:t>
            </w:r>
          </w:p>
        </w:tc>
        <w:tc>
          <w:tcPr>
            <w:tcW w:w="3687" w:type="dxa"/>
            <w:vAlign w:val="center"/>
          </w:tcPr>
          <w:p w14:paraId="35805E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企业画像存储</w:t>
            </w:r>
          </w:p>
        </w:tc>
      </w:tr>
      <w:tr w14:paraId="73E0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ED811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关联图谱</w:t>
            </w:r>
          </w:p>
        </w:tc>
        <w:tc>
          <w:tcPr>
            <w:tcW w:w="3039" w:type="dxa"/>
            <w:vAlign w:val="center"/>
          </w:tcPr>
          <w:p w14:paraId="1E1988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Neo4j（可选）</w:t>
            </w:r>
          </w:p>
        </w:tc>
        <w:tc>
          <w:tcPr>
            <w:tcW w:w="3687" w:type="dxa"/>
            <w:vAlign w:val="center"/>
          </w:tcPr>
          <w:p w14:paraId="415D5F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企业关联关系存储</w:t>
            </w:r>
          </w:p>
        </w:tc>
      </w:tr>
      <w:tr w14:paraId="56FC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E1876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计算引擎</w:t>
            </w:r>
          </w:p>
        </w:tc>
        <w:tc>
          <w:tcPr>
            <w:tcW w:w="3039" w:type="dxa"/>
            <w:vAlign w:val="center"/>
          </w:tcPr>
          <w:p w14:paraId="23087E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Spark（SQL + MLlib）</w:t>
            </w:r>
          </w:p>
        </w:tc>
        <w:tc>
          <w:tcPr>
            <w:tcW w:w="3687" w:type="dxa"/>
            <w:vAlign w:val="center"/>
          </w:tcPr>
          <w:p w14:paraId="5A94C6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数据处理、模型训练</w:t>
            </w:r>
          </w:p>
        </w:tc>
      </w:tr>
      <w:tr w14:paraId="3D3C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37527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任务调度</w:t>
            </w:r>
          </w:p>
        </w:tc>
        <w:tc>
          <w:tcPr>
            <w:tcW w:w="3039" w:type="dxa"/>
            <w:vAlign w:val="center"/>
          </w:tcPr>
          <w:p w14:paraId="436A827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Airflow</w:t>
            </w:r>
          </w:p>
        </w:tc>
        <w:tc>
          <w:tcPr>
            <w:tcW w:w="3687" w:type="dxa"/>
            <w:vAlign w:val="center"/>
          </w:tcPr>
          <w:p w14:paraId="14F935A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ETL任务编排</w:t>
            </w:r>
          </w:p>
        </w:tc>
      </w:tr>
      <w:tr w14:paraId="334C1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29E19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元数据管理</w:t>
            </w:r>
          </w:p>
        </w:tc>
        <w:tc>
          <w:tcPr>
            <w:tcW w:w="3039" w:type="dxa"/>
            <w:vAlign w:val="center"/>
          </w:tcPr>
          <w:p w14:paraId="3D37FBF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MySQL</w:t>
            </w:r>
          </w:p>
        </w:tc>
        <w:tc>
          <w:tcPr>
            <w:tcW w:w="3687" w:type="dxa"/>
            <w:vAlign w:val="center"/>
          </w:tcPr>
          <w:p w14:paraId="403E5FC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任务元数据、系统配置</w:t>
            </w:r>
          </w:p>
        </w:tc>
      </w:tr>
      <w:tr w14:paraId="50752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B06C59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可视化</w:t>
            </w:r>
          </w:p>
        </w:tc>
        <w:tc>
          <w:tcPr>
            <w:tcW w:w="3039" w:type="dxa"/>
            <w:vAlign w:val="center"/>
          </w:tcPr>
          <w:p w14:paraId="5BA7B49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ECharts + Superset</w:t>
            </w:r>
          </w:p>
        </w:tc>
        <w:tc>
          <w:tcPr>
            <w:tcW w:w="3687" w:type="dxa"/>
            <w:vAlign w:val="center"/>
          </w:tcPr>
          <w:p w14:paraId="5089BA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数据看板、图表展示</w:t>
            </w:r>
          </w:p>
        </w:tc>
      </w:tr>
      <w:tr w14:paraId="6840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BE5F64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后端框架</w:t>
            </w:r>
          </w:p>
        </w:tc>
        <w:tc>
          <w:tcPr>
            <w:tcW w:w="3039" w:type="dxa"/>
            <w:vAlign w:val="center"/>
          </w:tcPr>
          <w:p w14:paraId="6829120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Flask / Django</w:t>
            </w:r>
          </w:p>
        </w:tc>
        <w:tc>
          <w:tcPr>
            <w:tcW w:w="3687" w:type="dxa"/>
            <w:vAlign w:val="center"/>
          </w:tcPr>
          <w:p w14:paraId="0DE6C8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Web服务、API接口</w:t>
            </w:r>
          </w:p>
        </w:tc>
      </w:tr>
      <w:tr w14:paraId="0E6C5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28F441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搜索</w:t>
            </w:r>
          </w:p>
        </w:tc>
        <w:tc>
          <w:tcPr>
            <w:tcW w:w="3039" w:type="dxa"/>
            <w:vAlign w:val="center"/>
          </w:tcPr>
          <w:p w14:paraId="195264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Elasticsearch（可选）</w:t>
            </w:r>
          </w:p>
        </w:tc>
        <w:tc>
          <w:tcPr>
            <w:tcW w:w="3687" w:type="dxa"/>
            <w:vAlign w:val="center"/>
          </w:tcPr>
          <w:p w14:paraId="53B6B69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企业搜索</w:t>
            </w:r>
          </w:p>
        </w:tc>
      </w:tr>
      <w:bookmarkEnd w:id="0"/>
    </w:tbl>
    <w:p w14:paraId="7AA7E2A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B9C8B6">
      <w:pPr>
        <w:pStyle w:val="2"/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八．总结</w:t>
      </w:r>
    </w:p>
    <w:p w14:paraId="7DE954BD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多源数据整合：覆盖工商、司法、税务、知识产权、电商、舆情等8大类公开数据源。</w:t>
      </w:r>
    </w:p>
    <w:p w14:paraId="4E20D061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完整的企业画像体系：从基础画像、经营画像到风险画像，360度企业评估。</w:t>
      </w:r>
    </w:p>
    <w:p w14:paraId="46238AEF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科学的信用评分模型：基于Logistic回归的评分卡，可解释性强，符合监管要求。</w:t>
      </w:r>
    </w:p>
    <w:p w14:paraId="4E361DA5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实时风险预警：规则引擎+动态监控，及时发现企业风险变化。</w:t>
      </w:r>
    </w:p>
    <w:p w14:paraId="3E29AF97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企业关联图谱：股权穿透、风险传导可视化，识别隐性关联风险。</w:t>
      </w:r>
    </w:p>
    <w:p w14:paraId="5DE07505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合规设计：数据来源、采集方式、使用范围全程合规。</w:t>
      </w:r>
    </w:p>
    <w:p w14:paraId="00568529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贴近真实业务场景：满足银行信贷、政府监管、商业合作等场景的征信需求。</w:t>
      </w:r>
    </w:p>
    <w:p w14:paraId="453BB09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7559A8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8A7D44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40C98E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2207A18">
      <w:pPr>
        <w:rPr>
          <w:rFonts w:hint="default" w:ascii="微软雅黑" w:hAnsi="微软雅黑" w:eastAsia="微软雅黑" w:cs="微软雅黑"/>
          <w:lang w:val="en-US" w:eastAsia="zh-Han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D5371005"/>
    <w:multiLevelType w:val="singleLevel"/>
    <w:tmpl w:val="D537100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1315C60"/>
    <w:multiLevelType w:val="singleLevel"/>
    <w:tmpl w:val="E1315C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8B68F48"/>
    <w:multiLevelType w:val="singleLevel"/>
    <w:tmpl w:val="08B68F48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2E439F6"/>
    <w:rsid w:val="046D538E"/>
    <w:rsid w:val="052B4789"/>
    <w:rsid w:val="05973AFF"/>
    <w:rsid w:val="05E91D0A"/>
    <w:rsid w:val="0A6D5A4B"/>
    <w:rsid w:val="0CC7473D"/>
    <w:rsid w:val="103775A3"/>
    <w:rsid w:val="136C68C4"/>
    <w:rsid w:val="140F486F"/>
    <w:rsid w:val="177EFEA1"/>
    <w:rsid w:val="17E435BB"/>
    <w:rsid w:val="183C11E5"/>
    <w:rsid w:val="1A2553F4"/>
    <w:rsid w:val="1F5F1494"/>
    <w:rsid w:val="20145D8A"/>
    <w:rsid w:val="25D76794"/>
    <w:rsid w:val="265215B8"/>
    <w:rsid w:val="26D317B7"/>
    <w:rsid w:val="29F46C52"/>
    <w:rsid w:val="2AB55FD5"/>
    <w:rsid w:val="2F152EEE"/>
    <w:rsid w:val="2FAD62BF"/>
    <w:rsid w:val="323B6E92"/>
    <w:rsid w:val="32704267"/>
    <w:rsid w:val="32C96AC2"/>
    <w:rsid w:val="35546B94"/>
    <w:rsid w:val="36D73225"/>
    <w:rsid w:val="373F670B"/>
    <w:rsid w:val="37CE03C8"/>
    <w:rsid w:val="394132DE"/>
    <w:rsid w:val="3AA57EED"/>
    <w:rsid w:val="3BFFE5C9"/>
    <w:rsid w:val="3D775A1D"/>
    <w:rsid w:val="3D8342FC"/>
    <w:rsid w:val="3E7F51D4"/>
    <w:rsid w:val="3F9FB35B"/>
    <w:rsid w:val="3FE00BA3"/>
    <w:rsid w:val="40203575"/>
    <w:rsid w:val="41104066"/>
    <w:rsid w:val="46A01BB5"/>
    <w:rsid w:val="4B0939F6"/>
    <w:rsid w:val="4BFFAD19"/>
    <w:rsid w:val="4FAA1CF5"/>
    <w:rsid w:val="53306B7D"/>
    <w:rsid w:val="54EC5280"/>
    <w:rsid w:val="56DF701C"/>
    <w:rsid w:val="57F5E90D"/>
    <w:rsid w:val="5866148E"/>
    <w:rsid w:val="59FBA1EB"/>
    <w:rsid w:val="5BAD32E1"/>
    <w:rsid w:val="5C744D21"/>
    <w:rsid w:val="5CF7914F"/>
    <w:rsid w:val="5D0F6E2D"/>
    <w:rsid w:val="5D850BCC"/>
    <w:rsid w:val="5F75EBED"/>
    <w:rsid w:val="5F996463"/>
    <w:rsid w:val="5FDB2758"/>
    <w:rsid w:val="5FFAA418"/>
    <w:rsid w:val="5FFF78FC"/>
    <w:rsid w:val="631F1DFE"/>
    <w:rsid w:val="6364351B"/>
    <w:rsid w:val="67CE977C"/>
    <w:rsid w:val="67DB9A42"/>
    <w:rsid w:val="6A6541F7"/>
    <w:rsid w:val="6AA672ED"/>
    <w:rsid w:val="6C6D5523"/>
    <w:rsid w:val="6C826170"/>
    <w:rsid w:val="6DB16DCE"/>
    <w:rsid w:val="6E9D1009"/>
    <w:rsid w:val="6FBF48C7"/>
    <w:rsid w:val="6FD11597"/>
    <w:rsid w:val="6FDE331B"/>
    <w:rsid w:val="6FFD0E4F"/>
    <w:rsid w:val="73542C4E"/>
    <w:rsid w:val="741F2E71"/>
    <w:rsid w:val="742E2C8C"/>
    <w:rsid w:val="75F6F302"/>
    <w:rsid w:val="77A140DA"/>
    <w:rsid w:val="77FFC9FA"/>
    <w:rsid w:val="78585589"/>
    <w:rsid w:val="78FFC2CC"/>
    <w:rsid w:val="7A708BAC"/>
    <w:rsid w:val="7B9BA15F"/>
    <w:rsid w:val="7BFE4460"/>
    <w:rsid w:val="7C6D5689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4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5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8">
    <w:name w:val="无"/>
    <w:qFormat/>
    <w:uiPriority w:val="0"/>
  </w:style>
  <w:style w:type="character" w:customStyle="1" w:styleId="19">
    <w:name w:val="Hyperlink.0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360</Words>
  <Characters>2058</Characters>
  <Lines>17</Lines>
  <Paragraphs>4</Paragraphs>
  <TotalTime>1470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2026-05-27T23:37:05Z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