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8F" w:rsidRDefault="00947A6A">
      <w:pPr>
        <w:spacing w:before="70" w:line="266" w:lineRule="auto"/>
        <w:ind w:left="4965"/>
        <w:rPr>
          <w:b/>
          <w:i/>
        </w:rPr>
      </w:pPr>
      <w:r>
        <w:rPr>
          <w:b/>
          <w:i/>
          <w:color w:val="FF66CC"/>
        </w:rPr>
        <w:t>ASISTENTE PARA EL DESARROLLO DE SOFTWARE</w:t>
      </w:r>
      <w:r>
        <w:rPr>
          <w:noProof/>
          <w:lang w:val="es-CO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127000</wp:posOffset>
            </wp:positionH>
            <wp:positionV relativeFrom="paragraph">
              <wp:posOffset>-3546</wp:posOffset>
            </wp:positionV>
            <wp:extent cx="1714500" cy="417106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17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398F" w:rsidRDefault="00947A6A">
      <w:pPr>
        <w:spacing w:line="266" w:lineRule="auto"/>
        <w:ind w:left="7090"/>
        <w:rPr>
          <w:b/>
          <w:i/>
        </w:rPr>
      </w:pPr>
      <w:r>
        <w:rPr>
          <w:b/>
          <w:i/>
          <w:color w:val="FF66CC"/>
        </w:rPr>
        <w:t>Evidencia de Producto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i/>
          <w:color w:val="000000"/>
          <w:sz w:val="13"/>
          <w:szCs w:val="13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127000</wp:posOffset>
                </wp:positionV>
                <wp:extent cx="1270" cy="12750"/>
                <wp:effectExtent l="0" t="0" r="0" b="0"/>
                <wp:wrapTopAndBottom distT="0" distB="0"/>
                <wp:docPr id="2" name="Forma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9828" y="3779365"/>
                          <a:ext cx="3268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8345" h="1270" extrusionOk="0">
                              <a:moveTo>
                                <a:pt x="0" y="0"/>
                              </a:moveTo>
                              <a:lnTo>
                                <a:pt x="3268345" y="0"/>
                              </a:lnTo>
                            </a:path>
                          </a:pathLst>
                        </a:custGeom>
                        <a:noFill/>
                        <a:ln w="12750" cap="flat" cmpd="sng">
                          <a:solidFill>
                            <a:srgbClr val="F960C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127000</wp:posOffset>
                </wp:positionV>
                <wp:extent cx="1270" cy="1275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i/>
          <w:color w:val="000000"/>
          <w:sz w:val="13"/>
          <w:szCs w:val="13"/>
        </w:rPr>
      </w:pPr>
    </w:p>
    <w:p w:rsidR="00C6398F" w:rsidRDefault="00947A6A">
      <w:pPr>
        <w:pStyle w:val="Ttulo"/>
        <w:spacing w:line="259" w:lineRule="auto"/>
      </w:pPr>
      <w:r>
        <w:rPr>
          <w:color w:val="B80079"/>
        </w:rPr>
        <w:t>EVIDENCIA DE METODOLOGÍAS ÁGILES DE PROGRAMACIÓN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4"/>
          <w:szCs w:val="34"/>
        </w:rPr>
      </w:pPr>
    </w:p>
    <w:p w:rsidR="00C6398F" w:rsidRDefault="00947A6A">
      <w:pPr>
        <w:spacing w:before="1"/>
        <w:ind w:left="942"/>
        <w:rPr>
          <w:b/>
          <w:i/>
          <w:sz w:val="28"/>
          <w:szCs w:val="28"/>
        </w:rPr>
      </w:pPr>
      <w:r>
        <w:rPr>
          <w:b/>
          <w:i/>
          <w:color w:val="B80079"/>
          <w:sz w:val="28"/>
          <w:szCs w:val="28"/>
          <w:u w:val="single"/>
        </w:rPr>
        <w:t xml:space="preserve">CLASE DE LOS SÁBADOS </w:t>
      </w:r>
    </w:p>
    <w:p w:rsidR="00C6398F" w:rsidRDefault="00947A6A">
      <w:pPr>
        <w:pStyle w:val="Ttulo1"/>
        <w:spacing w:before="44"/>
        <w:ind w:left="942"/>
        <w:jc w:val="left"/>
      </w:pPr>
      <w:r>
        <w:rPr>
          <w:color w:val="B80079"/>
        </w:rPr>
        <w:t>Primer MOMENTO EVALUATIVO</w:t>
      </w:r>
    </w:p>
    <w:p w:rsidR="00C6398F" w:rsidRDefault="00947A6A">
      <w:pPr>
        <w:spacing w:before="55"/>
        <w:ind w:left="942"/>
        <w:rPr>
          <w:b/>
          <w:i/>
          <w:sz w:val="24"/>
          <w:szCs w:val="24"/>
        </w:rPr>
      </w:pPr>
      <w:r>
        <w:rPr>
          <w:b/>
          <w:i/>
          <w:color w:val="B80079"/>
          <w:sz w:val="24"/>
          <w:szCs w:val="24"/>
        </w:rPr>
        <w:t>Producto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24"/>
          <w:szCs w:val="24"/>
        </w:rPr>
      </w:pP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04" w:right="17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el desarrollo idóneo de la evidencia de producto deben de seguir las siguientes indicaciones:</w:t>
      </w:r>
    </w:p>
    <w:p w:rsidR="00C6398F" w:rsidRDefault="00947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</w:tabs>
        <w:spacing w:before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actividad se debe desarrollar de forma individual o en equipos máximo de 2.</w:t>
      </w:r>
    </w:p>
    <w:p w:rsidR="00C6398F" w:rsidRDefault="00947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</w:tabs>
        <w:spacing w:before="182"/>
        <w:ind w:right="1154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actividad se debe desarrollar en el presente documento de Word anexando lo requerido y al final convertir el documento en PDF</w:t>
      </w:r>
    </w:p>
    <w:p w:rsidR="00C6398F" w:rsidRDefault="00947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</w:tabs>
        <w:spacing w:before="179"/>
        <w:ind w:right="999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fecha límite para la entrega de la actividad es el sábado 7 de septiembre a las 11:59P.M.</w:t>
      </w:r>
    </w:p>
    <w:p w:rsidR="00C6398F" w:rsidRDefault="00947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5"/>
        </w:tabs>
        <w:spacing w:before="178" w:line="242" w:lineRule="auto"/>
        <w:ind w:right="997" w:hanging="360"/>
        <w:rPr>
          <w:color w:val="000000"/>
          <w:sz w:val="24"/>
          <w:szCs w:val="24"/>
        </w:rPr>
        <w:sectPr w:rsidR="00C6398F">
          <w:pgSz w:w="12240" w:h="15840"/>
          <w:pgMar w:top="680" w:right="580" w:bottom="280" w:left="80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Para la entrega de</w:t>
      </w:r>
      <w:r>
        <w:rPr>
          <w:color w:val="000000"/>
          <w:sz w:val="24"/>
          <w:szCs w:val="24"/>
        </w:rPr>
        <w:t xml:space="preserve"> la actividad se debe de tener en cuenta, que se debe cargar el documento PDF en la plataforma.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before="52"/>
        <w:ind w:left="3506" w:right="41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PROYECTO INTEGRADOR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before="174" w:line="372" w:lineRule="auto"/>
        <w:ind w:left="3556" w:right="41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SUSANA SALDARRIAGA CORREA NATHALY ALVAREZ BEDOYA DANIELA MEJIA OSORIO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8"/>
          <w:szCs w:val="28"/>
        </w:rPr>
      </w:pP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line="369" w:lineRule="auto"/>
        <w:ind w:left="3621" w:right="4308" w:firstLine="11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CESDE DESARROLLO DE SOFTWARE JEFFER DAVID MENDEZ LOPEZ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before="5" w:line="372" w:lineRule="auto"/>
        <w:ind w:left="4805" w:right="4579" w:hanging="9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METODOLOGÍAS ÁGILES BELLO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3556" w:right="4189"/>
        <w:jc w:val="center"/>
        <w:rPr>
          <w:color w:val="000000"/>
          <w:sz w:val="24"/>
          <w:szCs w:val="24"/>
        </w:rPr>
        <w:sectPr w:rsidR="00C6398F">
          <w:pgSz w:w="12240" w:h="15840"/>
          <w:pgMar w:top="1500" w:right="580" w:bottom="280" w:left="800" w:header="720" w:footer="720" w:gutter="0"/>
          <w:cols w:space="720"/>
        </w:sectPr>
      </w:pPr>
      <w:r>
        <w:rPr>
          <w:color w:val="000000"/>
          <w:sz w:val="24"/>
          <w:szCs w:val="24"/>
        </w:rPr>
        <w:t>2024</w:t>
      </w:r>
    </w:p>
    <w:p w:rsidR="00C6398F" w:rsidRDefault="00947A6A">
      <w:pPr>
        <w:pStyle w:val="Ttulo1"/>
        <w:spacing w:before="22"/>
        <w:ind w:left="904"/>
        <w:jc w:val="left"/>
      </w:pPr>
      <w:r>
        <w:rPr>
          <w:color w:val="B80079"/>
        </w:rPr>
        <w:lastRenderedPageBreak/>
        <w:t>Ejercicio</w:t>
      </w:r>
    </w:p>
    <w:p w:rsidR="00C6398F" w:rsidRDefault="00947A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2"/>
        </w:tabs>
        <w:spacing w:before="184" w:line="252" w:lineRule="auto"/>
        <w:ind w:right="1543"/>
      </w:pPr>
      <w:r>
        <w:rPr>
          <w:color w:val="000000"/>
        </w:rPr>
        <w:t>Realice un resumen en donde expliques cada uno de los siguientes puntos del proyecto integrador.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7"/>
          <w:szCs w:val="27"/>
        </w:rPr>
      </w:pP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7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MAGITUPIEL es una empresa dedicada a la fabricación, distribución y venta de productos para el cuidado de la piel, en la cual, se pretende abordar las diferentes necesidades de cada cliente.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esto es importante elegir cuál es el producto ideal y que se</w:t>
      </w:r>
      <w:r>
        <w:rPr>
          <w:color w:val="000000"/>
          <w:sz w:val="24"/>
          <w:szCs w:val="24"/>
        </w:rPr>
        <w:t xml:space="preserve"> adapte a su necesidad.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before="147" w:line="360" w:lineRule="auto"/>
        <w:ind w:left="100" w:right="74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Ellos buscan aumentar la visibilidad de la marca, que sus clientes tengan la posibilidad de visualizar los productos, leer sus componentes para así tener una base y saber que productos elegir.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7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ello, la empresa desea crear una página web para brindar una experiencia eficiente, segura y atractiva a sus clientes. Asimismo, desean vender sus productos en línea ofreciendo una alternativa diferente en la cual puedan comprar a cualquier hora del d</w:t>
      </w:r>
      <w:r>
        <w:rPr>
          <w:color w:val="000000"/>
          <w:sz w:val="24"/>
          <w:szCs w:val="24"/>
        </w:rPr>
        <w:t>ía y en cualquier lugar que se encuentren, también se desea ofrecer descuentos, cupones y recomendaciones personalizadas.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 crear esta página web se espera resolver las siguientes necesidades:</w:t>
      </w:r>
    </w:p>
    <w:p w:rsidR="00C6398F" w:rsidRDefault="00947A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30"/>
        </w:tabs>
        <w:spacing w:before="146"/>
        <w:ind w:left="2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Mejorar la atención al cliente.</w:t>
      </w:r>
    </w:p>
    <w:p w:rsidR="00C6398F" w:rsidRDefault="00947A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30"/>
        </w:tabs>
        <w:spacing w:before="146"/>
        <w:ind w:left="2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Posicionar la tienda en línea </w:t>
      </w:r>
      <w:r>
        <w:rPr>
          <w:color w:val="000000"/>
          <w:sz w:val="24"/>
          <w:szCs w:val="24"/>
        </w:rPr>
        <w:t>en motores de búsqueda.</w:t>
      </w:r>
    </w:p>
    <w:p w:rsidR="00C6398F" w:rsidRDefault="00947A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30"/>
        </w:tabs>
        <w:spacing w:before="147"/>
        <w:ind w:left="2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Mostrar de manera clara y organizada sus productos y para qué sirve cada uno de ellos.</w:t>
      </w:r>
    </w:p>
    <w:p w:rsidR="00C6398F" w:rsidRDefault="00947A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30"/>
        </w:tabs>
        <w:spacing w:before="146"/>
        <w:ind w:left="2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Expandir el alcance del negocio y aumentar las ventas.</w:t>
      </w:r>
    </w:p>
    <w:p w:rsidR="00C6398F" w:rsidRDefault="00947A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30"/>
        </w:tabs>
        <w:spacing w:before="147"/>
        <w:ind w:left="2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Ofrecer un proceso de pago seguro.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tabs>
          <w:tab w:val="left" w:pos="230"/>
        </w:tabs>
        <w:spacing w:before="146" w:line="360" w:lineRule="auto"/>
        <w:ind w:left="100" w:right="367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Optimizar las ofertas de los productos para las campañas de marketing.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tabs>
          <w:tab w:val="left" w:pos="230"/>
        </w:tabs>
        <w:spacing w:before="146" w:line="360" w:lineRule="auto"/>
        <w:ind w:left="100" w:right="36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La empresa también busca tener un impacto ambiental y económico: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line="362" w:lineRule="auto"/>
        <w:ind w:left="100" w:firstLine="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Utilizando envases reutilizables y duraderos, donde los clientes podrán volver con estos envases para recargarlos de producto obteniendo descuentos adicionales.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También utilizando ingredientes sostenibles y libres de crueldad animal.</w:t>
      </w:r>
    </w:p>
    <w:p w:rsidR="00C6398F" w:rsidRDefault="00947A6A">
      <w:pPr>
        <w:pBdr>
          <w:top w:val="nil"/>
          <w:left w:val="nil"/>
          <w:bottom w:val="nil"/>
          <w:right w:val="nil"/>
          <w:between w:val="nil"/>
        </w:pBdr>
        <w:spacing w:before="146" w:line="360" w:lineRule="auto"/>
        <w:ind w:left="100" w:right="721"/>
        <w:rPr>
          <w:color w:val="000000"/>
          <w:sz w:val="24"/>
          <w:szCs w:val="24"/>
        </w:rPr>
        <w:sectPr w:rsidR="00C6398F">
          <w:pgSz w:w="12240" w:h="15840"/>
          <w:pgMar w:top="1060" w:right="580" w:bottom="280" w:left="800" w:header="720" w:footer="720" w:gutter="0"/>
          <w:cols w:space="720"/>
        </w:sectPr>
      </w:pPr>
      <w:r>
        <w:rPr>
          <w:color w:val="000000"/>
          <w:sz w:val="24"/>
          <w:szCs w:val="24"/>
        </w:rPr>
        <w:t>Generando emp</w:t>
      </w:r>
      <w:r>
        <w:rPr>
          <w:color w:val="000000"/>
          <w:sz w:val="24"/>
          <w:szCs w:val="24"/>
        </w:rPr>
        <w:t>leo ya que al ser tienda mayorista llega a muchos emprendimientos y negocios locales.</w:t>
      </w:r>
    </w:p>
    <w:tbl>
      <w:tblPr>
        <w:tblStyle w:val="Tablaconcuadrcula"/>
        <w:tblW w:w="10485" w:type="dxa"/>
        <w:jc w:val="center"/>
        <w:tblLayout w:type="fixed"/>
        <w:tblLook w:val="0000" w:firstRow="0" w:lastRow="0" w:firstColumn="0" w:lastColumn="0" w:noHBand="0" w:noVBand="0"/>
      </w:tblPr>
      <w:tblGrid>
        <w:gridCol w:w="1140"/>
        <w:gridCol w:w="1123"/>
        <w:gridCol w:w="1817"/>
        <w:gridCol w:w="3570"/>
        <w:gridCol w:w="2835"/>
      </w:tblGrid>
      <w:tr w:rsidR="008166E4" w:rsidRPr="00D96134" w:rsidTr="008166E4">
        <w:trPr>
          <w:trHeight w:val="699"/>
          <w:jc w:val="center"/>
        </w:trPr>
        <w:tc>
          <w:tcPr>
            <w:tcW w:w="1140" w:type="dxa"/>
          </w:tcPr>
          <w:p w:rsidR="008166E4" w:rsidRDefault="008166E4" w:rsidP="008166E4">
            <w:pPr>
              <w:spacing w:after="160" w:line="259" w:lineRule="auto"/>
              <w:jc w:val="center"/>
              <w:rPr>
                <w:b/>
                <w:sz w:val="18"/>
              </w:rPr>
            </w:pPr>
          </w:p>
          <w:p w:rsidR="008166E4" w:rsidRPr="008166E4" w:rsidRDefault="008166E4" w:rsidP="008166E4">
            <w:pPr>
              <w:spacing w:after="160" w:line="259" w:lineRule="auto"/>
              <w:jc w:val="center"/>
              <w:rPr>
                <w:b/>
              </w:rPr>
            </w:pPr>
            <w:r w:rsidRPr="008166E4">
              <w:rPr>
                <w:b/>
                <w:sz w:val="18"/>
              </w:rPr>
              <w:t>CODENAME</w:t>
            </w:r>
          </w:p>
        </w:tc>
        <w:tc>
          <w:tcPr>
            <w:tcW w:w="1123" w:type="dxa"/>
          </w:tcPr>
          <w:p w:rsidR="008166E4" w:rsidRDefault="008166E4" w:rsidP="008166E4">
            <w:pPr>
              <w:spacing w:after="160" w:line="259" w:lineRule="auto"/>
            </w:pPr>
          </w:p>
          <w:p w:rsidR="008166E4" w:rsidRPr="00947A6A" w:rsidRDefault="008166E4" w:rsidP="008166E4">
            <w:pPr>
              <w:spacing w:after="160" w:line="259" w:lineRule="auto"/>
              <w:rPr>
                <w:sz w:val="16"/>
                <w:szCs w:val="16"/>
              </w:rPr>
            </w:pPr>
            <w:r w:rsidRPr="00947A6A">
              <w:rPr>
                <w:sz w:val="16"/>
                <w:szCs w:val="16"/>
              </w:rPr>
              <w:t>MAGITUPIEL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center"/>
              <w:rPr>
                <w:b/>
              </w:rPr>
            </w:pPr>
            <w:r w:rsidRPr="008166E4">
              <w:rPr>
                <w:b/>
                <w:sz w:val="20"/>
              </w:rPr>
              <w:t>Frase Representativa</w:t>
            </w:r>
          </w:p>
        </w:tc>
        <w:tc>
          <w:tcPr>
            <w:tcW w:w="6405" w:type="dxa"/>
            <w:gridSpan w:val="2"/>
          </w:tcPr>
          <w:p w:rsidR="008166E4" w:rsidRPr="00D96134" w:rsidRDefault="008166E4" w:rsidP="008166E4">
            <w:pPr>
              <w:spacing w:after="160" w:line="259" w:lineRule="auto"/>
              <w:jc w:val="center"/>
            </w:pPr>
            <w:r w:rsidRPr="00D96134">
              <w:t>Página web para la venta de productos de cuidado de la piel, visibilidad de sus productos, asesoría personalizada, compras seguras y campañas de descuentos.</w:t>
            </w:r>
          </w:p>
        </w:tc>
      </w:tr>
      <w:tr w:rsidR="008166E4" w:rsidRPr="00D96134" w:rsidTr="008166E4">
        <w:trPr>
          <w:trHeight w:val="382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spacing w:after="160" w:line="259" w:lineRule="auto"/>
              <w:jc w:val="center"/>
              <w:rPr>
                <w:b/>
              </w:rPr>
            </w:pPr>
            <w:r w:rsidRPr="008166E4">
              <w:rPr>
                <w:b/>
              </w:rPr>
              <w:t>Usuarios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center"/>
              <w:rPr>
                <w:b/>
              </w:rPr>
            </w:pPr>
            <w:r w:rsidRPr="008166E4">
              <w:rPr>
                <w:b/>
              </w:rPr>
              <w:t>Necesidades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spacing w:after="160" w:line="259" w:lineRule="auto"/>
              <w:jc w:val="center"/>
              <w:rPr>
                <w:b/>
              </w:rPr>
            </w:pPr>
            <w:r w:rsidRPr="008166E4">
              <w:rPr>
                <w:b/>
              </w:rPr>
              <w:t>Productos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spacing w:after="160" w:line="259" w:lineRule="auto"/>
              <w:jc w:val="center"/>
              <w:rPr>
                <w:b/>
              </w:rPr>
            </w:pPr>
            <w:r w:rsidRPr="008166E4">
              <w:rPr>
                <w:b/>
              </w:rPr>
              <w:t>Valor</w:t>
            </w:r>
          </w:p>
        </w:tc>
      </w:tr>
      <w:tr w:rsidR="008166E4" w:rsidRPr="008166E4" w:rsidTr="008166E4">
        <w:trPr>
          <w:trHeight w:val="1182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spacing w:after="160" w:line="259" w:lineRule="auto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CLIENTE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Almacenar información del usuario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Crear formulario para obtener información del usuario a crear, nombre, apellido, teléfono, lugar de residencia, correo electrónico, contraseña, etc.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Un formulario bastante fácil de usar que solo pida la información necesaria para la creación de la cuenta.</w:t>
            </w:r>
          </w:p>
        </w:tc>
      </w:tr>
      <w:tr w:rsidR="008166E4" w:rsidRPr="008166E4" w:rsidTr="008166E4">
        <w:trPr>
          <w:trHeight w:val="1459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spacing w:after="160" w:line="259" w:lineRule="auto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CLIENTE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Recuperar la contraseña en caso de olvido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Crear un botón donde el usuario de clic y por medio del correo electrónico enviar enlace de cambio de contraseña.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Opción que aporte seguridad a nuestros usuarios de que podrán cambiar sus contraseñas sin problemas, con recuperación por medio de correo o teléfono.</w:t>
            </w:r>
          </w:p>
        </w:tc>
      </w:tr>
      <w:tr w:rsidR="008166E4" w:rsidRPr="008166E4" w:rsidTr="008166E4">
        <w:trPr>
          <w:trHeight w:val="1460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spacing w:after="160" w:line="259" w:lineRule="auto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CLIENTE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Carrito virtual donde el usuario almacene los productos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Crear un carrito virtual donde el usuario pueda almacenar los productos deseados a comprar o cotizar.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El usuario podrá acumular en una sola parte todo lo que desee llevar por medio del carrito, aportando orden y evitando confusiones entre sus productos.</w:t>
            </w:r>
          </w:p>
        </w:tc>
      </w:tr>
      <w:tr w:rsidR="008166E4" w:rsidRPr="008166E4" w:rsidTr="008166E4">
        <w:trPr>
          <w:trHeight w:val="121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spacing w:after="160" w:line="259" w:lineRule="auto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CLIENTE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Retirar productos que ya no se llevan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Botón que permita al usuario remover un producto del carrito.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Sin problemas el usuario podrá con solo un clic eliminar cualquier producto de su carrito de compras si se ha equivocado de producto.</w:t>
            </w:r>
          </w:p>
        </w:tc>
      </w:tr>
      <w:tr w:rsidR="008166E4" w:rsidRPr="008166E4" w:rsidTr="008166E4">
        <w:trPr>
          <w:trHeight w:val="122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CLIENTE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Mostrar los productos que el usuario desea llevar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Nueva pestaña donde se muestra la lista de todos los pedidos que el usuario ha hecho.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El usuario tiene la posibilidad de ver todos sus pedidos de forma rápida y ordenada desde fechas más recientes hasta más antiguas.</w:t>
            </w:r>
          </w:p>
        </w:tc>
      </w:tr>
      <w:tr w:rsidR="008166E4" w:rsidRPr="008166E4" w:rsidTr="008166E4">
        <w:trPr>
          <w:trHeight w:val="1451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CLIENTE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Mostrar el valor total de los productos que se van a llevar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Botón en la parte inferior del pedido donde el usuario cliente pueda ver el monto total de su pedido.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Hacer cuentas no es un problema con nuestro sistema óptimo y automático el usuario podrá ver el monto total de su pedido, incluso si incluye promociones y el IVA.</w:t>
            </w:r>
          </w:p>
        </w:tc>
      </w:tr>
      <w:tr w:rsidR="008166E4" w:rsidRPr="008166E4" w:rsidTr="008166E4">
        <w:trPr>
          <w:trHeight w:val="1717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CLIENTE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Generar factura para verificar la compra los costos de los productos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Enviar factura electrónica después de la compra al correo del usuario cliente y al mismo tiempo guardarla en su historial de compras.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De manera automática y eficaz después de cada compra, el cliente recibe el código del pedido, la lista de productos y el total pagado.</w:t>
            </w:r>
          </w:p>
        </w:tc>
      </w:tr>
      <w:tr w:rsidR="008166E4" w:rsidRPr="008166E4" w:rsidTr="008166E4">
        <w:trPr>
          <w:trHeight w:val="2437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Devolución de un producto que no esté en buenas condiciones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Crear un botón que indique "devolución" en el pedido ya entregado, donde el usuario cliente sea redirigido a un formulario con la lista de productos que pidió, el formulario debe llenar es según el producto que seleccione con las razones por el cual desea devolver el producto y de qué manera desea hacerla.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Intuitivamente el usuario cliente podrá devolver cada producto que llego en mal estado haciendo clic en un botón amarillo y seguir las instrucciones.</w:t>
            </w: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CLIENTE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Obtener más información personalizada con un asesor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 xml:space="preserve">Crear un botón donde al darle </w:t>
            </w:r>
            <w:proofErr w:type="spellStart"/>
            <w:r w:rsidRPr="008166E4">
              <w:rPr>
                <w:sz w:val="20"/>
                <w:szCs w:val="20"/>
              </w:rPr>
              <w:t>click</w:t>
            </w:r>
            <w:proofErr w:type="spellEnd"/>
            <w:r w:rsidRPr="008166E4">
              <w:rPr>
                <w:sz w:val="20"/>
                <w:szCs w:val="20"/>
              </w:rPr>
              <w:t xml:space="preserve"> lo dirija al </w:t>
            </w:r>
            <w:proofErr w:type="spellStart"/>
            <w:r w:rsidRPr="008166E4">
              <w:rPr>
                <w:sz w:val="20"/>
                <w:szCs w:val="20"/>
              </w:rPr>
              <w:t>chatbot</w:t>
            </w:r>
            <w:proofErr w:type="spellEnd"/>
            <w:r w:rsidRPr="008166E4">
              <w:rPr>
                <w:sz w:val="20"/>
                <w:szCs w:val="20"/>
              </w:rPr>
              <w:t xml:space="preserve"> para obtener más información, resolver inquietudes con un asesor y finalizar compra.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 xml:space="preserve">Acompañamiento y servicio al cliente de forma rápida y efectiva por medio del </w:t>
            </w:r>
            <w:proofErr w:type="spellStart"/>
            <w:r w:rsidRPr="008166E4">
              <w:rPr>
                <w:sz w:val="20"/>
                <w:szCs w:val="20"/>
              </w:rPr>
              <w:t>chatbot</w:t>
            </w:r>
            <w:proofErr w:type="spellEnd"/>
            <w:r w:rsidRPr="008166E4">
              <w:rPr>
                <w:sz w:val="20"/>
                <w:szCs w:val="20"/>
              </w:rPr>
              <w:t>.</w:t>
            </w: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CLIENTE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" w:right="4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 xml:space="preserve">Informar sobre las fallas técnicas de la </w:t>
            </w:r>
            <w:r w:rsidRPr="008166E4">
              <w:rPr>
                <w:sz w:val="20"/>
                <w:szCs w:val="20"/>
              </w:rPr>
              <w:t>página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72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 xml:space="preserve">Colocar en la parte inferior de la página, una sección de creación de tickets, donde el cliente pueda reportar al administrador algún problema con las interacciones de la página, bug, </w:t>
            </w:r>
            <w:proofErr w:type="spellStart"/>
            <w:r w:rsidRPr="008166E4">
              <w:rPr>
                <w:color w:val="000000"/>
                <w:sz w:val="20"/>
                <w:szCs w:val="20"/>
              </w:rPr>
              <w:t>glitch</w:t>
            </w:r>
            <w:proofErr w:type="spellEnd"/>
            <w:r w:rsidRPr="008166E4">
              <w:rPr>
                <w:color w:val="000000"/>
                <w:sz w:val="20"/>
                <w:szCs w:val="20"/>
              </w:rPr>
              <w:t>, etc.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36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Resolución de problemas eficaz por medio de la creación de tickets, para reportes y problemas técnicos dentro de la plataforma.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ASESOR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 w:right="4"/>
              <w:jc w:val="both"/>
              <w:rPr>
                <w:color w:val="000000"/>
                <w:sz w:val="20"/>
                <w:szCs w:val="20"/>
                <w:lang w:eastAsia="es-CO"/>
              </w:rPr>
            </w:pPr>
            <w:r w:rsidRPr="008166E4">
              <w:rPr>
                <w:color w:val="000000"/>
                <w:sz w:val="20"/>
                <w:szCs w:val="20"/>
                <w:lang w:eastAsia="es-CO"/>
              </w:rPr>
              <w:t>Verificar y ver los datos de los usuarios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119"/>
              <w:jc w:val="both"/>
              <w:rPr>
                <w:color w:val="000000"/>
                <w:sz w:val="20"/>
                <w:szCs w:val="20"/>
                <w:lang w:eastAsia="es-CO"/>
              </w:rPr>
            </w:pPr>
            <w:r w:rsidRPr="008166E4">
              <w:rPr>
                <w:color w:val="000000"/>
                <w:sz w:val="20"/>
                <w:szCs w:val="20"/>
                <w:lang w:eastAsia="es-CO"/>
              </w:rPr>
              <w:t>Tendrá una opción en la página web de ingresar al perfil del cliente, podrá ver sus datos personales y sus datos socio demográficos.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149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La agilidad para tomar los pedidos, enviando al cliente la información que ya se tiene para confirmar la compra.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ASESOR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 w:right="3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Información detallada de cada producto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La aplicación tendrá un catálogo con los productos, sus componentes y contraindicaciones, para así poder llevar a cabo su atención personalizada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349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Un beneficio para los asesores como para los clientes ya que pueden ver el producto y sus características.</w:t>
            </w:r>
          </w:p>
          <w:p w:rsidR="008166E4" w:rsidRPr="008166E4" w:rsidRDefault="008166E4" w:rsidP="008166E4">
            <w:pPr>
              <w:ind w:firstLine="708"/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ASESOR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Conocer la satisfacción del usuario con la atención prestada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105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asesor tendrá acceso a una encuesta de satisfacción que se le enviará al cliente de manera inmediata al terminar la atención.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127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asesor podrá verificar cómo es su atención y qué aspectos tiene para mejorar.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ASESOR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 w:right="4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Actualizar la disponibilidad de los productos y agregar productos nuevos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asesor tendrá la opción de editar y subir productos a la pestaña que se llamará “nuevos”.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Actualización de catálogo.</w:t>
            </w:r>
          </w:p>
          <w:p w:rsidR="008166E4" w:rsidRPr="008166E4" w:rsidRDefault="008166E4" w:rsidP="008166E4">
            <w:pPr>
              <w:ind w:firstLine="708"/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ASESOR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 w:right="4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 xml:space="preserve">Ver </w:t>
            </w:r>
            <w:r w:rsidRPr="008166E4">
              <w:rPr>
                <w:color w:val="000000"/>
                <w:sz w:val="20"/>
                <w:szCs w:val="20"/>
              </w:rPr>
              <w:t>el registro</w:t>
            </w:r>
            <w:r w:rsidRPr="008166E4">
              <w:rPr>
                <w:color w:val="000000"/>
                <w:sz w:val="20"/>
                <w:szCs w:val="20"/>
              </w:rPr>
              <w:t xml:space="preserve"> de compras y confirmarlo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48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asesor podrá ver lo que el cliente agregó al carrito de compra y confirmar el pedido.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138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Una herramienta que optimiza la agilidad al comprar y guardar productos, para que al final el asesor le confirme la compra al cliente.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ASESOR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37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Realizar soporte en línea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485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 xml:space="preserve">El asesor podrá acceder al chat con el cliente por medio del </w:t>
            </w:r>
            <w:proofErr w:type="spellStart"/>
            <w:r w:rsidRPr="008166E4">
              <w:rPr>
                <w:color w:val="000000"/>
                <w:sz w:val="20"/>
                <w:szCs w:val="20"/>
              </w:rPr>
              <w:t>Chatbot</w:t>
            </w:r>
            <w:proofErr w:type="spellEnd"/>
            <w:r w:rsidRPr="008166E4">
              <w:rPr>
                <w:color w:val="000000"/>
                <w:sz w:val="20"/>
                <w:szCs w:val="20"/>
              </w:rPr>
              <w:t>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" w:right="8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Una línea de atención ágil y rápida para que el asesor tenga un espacio más personal con el cliente sobre qué es lo que busca.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947A6A">
        <w:trPr>
          <w:trHeight w:val="1125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lastRenderedPageBreak/>
              <w:t>ASESOR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 w:right="4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Verificar historial de ventas efectivas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" w:right="201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Cada asesor tendrá su historial de ventas donde estarán las compras efectivas.</w:t>
            </w:r>
          </w:p>
          <w:p w:rsidR="008166E4" w:rsidRPr="008166E4" w:rsidRDefault="008166E4" w:rsidP="008166E4">
            <w:pPr>
              <w:ind w:firstLine="708"/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9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Una herramienta útil para que los asesores puedan visualizar sus ventas y mejorar sus estrategias al vender.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ASESOR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 w:right="3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 xml:space="preserve">Recordar las metas al </w:t>
            </w:r>
            <w:r w:rsidR="00947A6A" w:rsidRPr="008166E4">
              <w:rPr>
                <w:sz w:val="20"/>
                <w:szCs w:val="20"/>
              </w:rPr>
              <w:t>día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267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asesor tendrá una campanita de notificaciones que le recordará lo que le falta para cumplir sus metas diarias.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232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Una opción útil ya que el asesor puede ver sus indicadores para alcanzar la meta diaria.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ASESOR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Modificar y actualizar cupones de descuento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1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asesor podrá modificar los precios de los productos aplicando los descuentos establecidos por la compañía.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93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Agilidad al modificar los descuentos ya que estos se aplican dependiendo de la temporada.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ASESOR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Informar al cliente donde recargar sus productos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 xml:space="preserve">El asesor podrá orientar a los clientes que soliciten el servicio para recargar su </w:t>
            </w:r>
            <w:r w:rsidRPr="008166E4">
              <w:rPr>
                <w:sz w:val="20"/>
                <w:szCs w:val="20"/>
              </w:rPr>
              <w:t>producto, indicando los descuentos y los puntos físicos más cercanos.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122"/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 xml:space="preserve">Respuesta rápida para orientar al usuario en los puntos de venta </w:t>
            </w:r>
            <w:r w:rsidRPr="008166E4">
              <w:rPr>
                <w:sz w:val="20"/>
                <w:szCs w:val="20"/>
              </w:rPr>
              <w:t>más cercanos.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ADMINISTRADOR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" w:right="37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Visualizar el rendimiento de los asesores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Tendrá una opción para visualizar los indicadores de ventas por asesor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128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verificar los indicadores de venta de sus empleados y así poder realizar las respectivas bonificaciones.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ADMINISTRADOR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 xml:space="preserve">Visualizar </w:t>
            </w:r>
            <w:r w:rsidR="00947A6A" w:rsidRPr="008166E4">
              <w:rPr>
                <w:sz w:val="20"/>
                <w:szCs w:val="20"/>
              </w:rPr>
              <w:t>información</w:t>
            </w:r>
            <w:r w:rsidRPr="008166E4">
              <w:rPr>
                <w:sz w:val="20"/>
                <w:szCs w:val="20"/>
              </w:rPr>
              <w:t xml:space="preserve"> de compras del cliente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" w:right="119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Tendrá una opción en la página web de ingresar al perfil del cliente, podrá ver sus datos personales e historial de compras.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351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Verificar los tipos de clientes y potenciales socios mayoristas.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ADMINISTRADOR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 w:right="2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Administrar el inventario de productos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99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La página tendrá una opción de inventario donde se verán reflejados el nombre, referencia, precio del producto y la cantidad que hay disponible.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ind w:firstLine="708"/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" w:right="70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Agilidad y efectividad a la hora de conocer la disponibilidad de los productos.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ADMINISTRADOR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 w:right="1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 xml:space="preserve">Administrar y </w:t>
            </w:r>
            <w:r w:rsidR="00947A6A">
              <w:rPr>
                <w:sz w:val="20"/>
                <w:szCs w:val="20"/>
              </w:rPr>
              <w:t xml:space="preserve">gestionar </w:t>
            </w:r>
            <w:r w:rsidR="00947A6A" w:rsidRPr="008166E4">
              <w:rPr>
                <w:sz w:val="20"/>
                <w:szCs w:val="20"/>
              </w:rPr>
              <w:t>el</w:t>
            </w:r>
            <w:r w:rsidRPr="008166E4">
              <w:rPr>
                <w:sz w:val="20"/>
                <w:szCs w:val="20"/>
              </w:rPr>
              <w:t xml:space="preserve"> sistema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Como administrador tendrá acceso a todo el sistema administrativo.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7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Gestiona de manera más útil los ingresos, las estadísticas, etc.</w:t>
            </w:r>
          </w:p>
          <w:p w:rsidR="008166E4" w:rsidRPr="008166E4" w:rsidRDefault="008166E4" w:rsidP="008166E4">
            <w:pPr>
              <w:ind w:firstLine="708"/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ADMINISTRADOR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 w:right="3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Encuesta de satisfacción de los productos y la atención del asesor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56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administrador podrá acceder a todas las encuestas que diligenciaron los clientes sobre la satisfacción del servicio del asesor y los productos.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63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Conocer la atención que se le brinda a los clientes y hacer retroalimentaciones para mejorar cada día.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ADMINISTRADOR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 w:right="4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Observar la conectividad de los empleados.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208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Como administrador podrá acceder a los tiempos de conectividad de los asesores.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222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Gestiona la nómina de manera más objetiva de sus empleados, según la conexión en la plataforma.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lastRenderedPageBreak/>
              <w:t>ADMINISTRADOR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P</w:t>
            </w:r>
            <w:r w:rsidRPr="008166E4">
              <w:rPr>
                <w:sz w:val="20"/>
                <w:szCs w:val="20"/>
              </w:rPr>
              <w:t>lanear indicadores de ventas mensuales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76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administrador podrá ingresar los indicadores de ventas mensuales para que los asesores lo puedan visualizar y llevar a cabo.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Forma rápida de que sus asesores por medio de la campana de notificaciones puedan ver el reto del mes.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 w:right="4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Gestionar un calendario planeador de proyectos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42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administrador podrá dentro de la página web tener un calendario donde pueda llevar el control de los proyectos que vaya a ejecutar.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140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212121"/>
                <w:sz w:val="20"/>
                <w:szCs w:val="20"/>
              </w:rPr>
              <w:t>Manera organizada de planificar, ejecutar y supervisar proyectos clave para la empresa.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ADMINISTRADOR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:rsidR="008166E4" w:rsidRPr="008166E4" w:rsidRDefault="008166E4" w:rsidP="0081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"/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Generar estrategias de marketing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administrador podrá por medio de la página web hacer actualización de promociones y descuentos generales</w:t>
            </w:r>
          </w:p>
          <w:p w:rsidR="008166E4" w:rsidRPr="008166E4" w:rsidRDefault="008166E4" w:rsidP="008166E4">
            <w:pPr>
              <w:ind w:firstLine="708"/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Busca generar más ventas con estrategias de marketing</w:t>
            </w:r>
          </w:p>
        </w:tc>
      </w:tr>
      <w:tr w:rsidR="008166E4" w:rsidRPr="008166E4" w:rsidTr="008166E4">
        <w:trPr>
          <w:trHeight w:val="1346"/>
          <w:jc w:val="center"/>
        </w:trPr>
        <w:tc>
          <w:tcPr>
            <w:tcW w:w="2263" w:type="dxa"/>
            <w:gridSpan w:val="2"/>
          </w:tcPr>
          <w:p w:rsidR="008166E4" w:rsidRPr="008166E4" w:rsidRDefault="008166E4" w:rsidP="00947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ADMINISTRADOR</w:t>
            </w:r>
          </w:p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7" w:type="dxa"/>
          </w:tcPr>
          <w:p w:rsidR="008166E4" w:rsidRPr="008166E4" w:rsidRDefault="00947A6A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sz w:val="20"/>
                <w:szCs w:val="20"/>
              </w:rPr>
              <w:t>Asesoría</w:t>
            </w:r>
            <w:r w:rsidR="008166E4" w:rsidRPr="008166E4">
              <w:rPr>
                <w:sz w:val="20"/>
                <w:szCs w:val="20"/>
              </w:rPr>
              <w:t xml:space="preserve"> de TI para la resolución de problemas</w:t>
            </w:r>
          </w:p>
        </w:tc>
        <w:tc>
          <w:tcPr>
            <w:tcW w:w="3570" w:type="dxa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El administrador podrá tener un acceso directo de comunicación por medio de la plataforma para trabajar con equipos de TI y resolver problemas tecnológicos.</w:t>
            </w:r>
          </w:p>
        </w:tc>
        <w:tc>
          <w:tcPr>
            <w:tcW w:w="2835" w:type="dxa"/>
          </w:tcPr>
          <w:p w:rsidR="008166E4" w:rsidRPr="008166E4" w:rsidRDefault="008166E4" w:rsidP="008166E4">
            <w:pPr>
              <w:jc w:val="both"/>
              <w:rPr>
                <w:sz w:val="20"/>
                <w:szCs w:val="20"/>
              </w:rPr>
            </w:pPr>
            <w:r w:rsidRPr="008166E4">
              <w:rPr>
                <w:color w:val="000000"/>
                <w:sz w:val="20"/>
                <w:szCs w:val="20"/>
              </w:rPr>
              <w:t>Mejorar los procesos y resolver problemas técnicos.</w:t>
            </w:r>
          </w:p>
          <w:p w:rsidR="008166E4" w:rsidRPr="008166E4" w:rsidRDefault="008166E4" w:rsidP="008166E4">
            <w:pPr>
              <w:ind w:firstLine="708"/>
              <w:jc w:val="both"/>
              <w:rPr>
                <w:sz w:val="20"/>
                <w:szCs w:val="20"/>
              </w:rPr>
            </w:pPr>
          </w:p>
        </w:tc>
      </w:tr>
    </w:tbl>
    <w:p w:rsidR="00C6398F" w:rsidRPr="008166E4" w:rsidRDefault="00C6398F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</w:p>
    <w:p w:rsidR="008166E4" w:rsidRPr="008166E4" w:rsidRDefault="008166E4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</w:p>
    <w:p w:rsidR="00C6398F" w:rsidRDefault="00C6398F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947A6A" w:rsidRPr="008166E4" w:rsidRDefault="00947A6A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C6398F" w:rsidRPr="008166E4" w:rsidRDefault="00C6398F" w:rsidP="008166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:rsidR="00C6398F" w:rsidRDefault="00947A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2"/>
        </w:tabs>
        <w:spacing w:before="39" w:line="252" w:lineRule="auto"/>
        <w:ind w:right="2156"/>
      </w:pPr>
      <w:r>
        <w:rPr>
          <w:color w:val="000000"/>
        </w:rPr>
        <w:lastRenderedPageBreak/>
        <w:t>Teniendo en cuenta el ejercicio anterior diseña 10 historias de usuarios por cada usuario.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:rsidR="00C6398F" w:rsidRDefault="00D126C8" w:rsidP="00D126C8">
      <w:pPr>
        <w:pStyle w:val="Ttulo1"/>
        <w:spacing w:before="0" w:line="491" w:lineRule="auto"/>
        <w:ind w:right="4192"/>
      </w:pPr>
      <w:r>
        <w:t>H</w:t>
      </w:r>
      <w:r w:rsidR="00947A6A">
        <w:t>ISTORIAS DE USUARIO CLIENTE</w:t>
      </w:r>
    </w:p>
    <w:p w:rsidR="00C6398F" w:rsidRDefault="00947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spacing w:before="76" w:line="362" w:lineRule="auto"/>
        <w:ind w:right="74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usuario cliente, quiero poder ingresar mis datos personales y contraseña para poder crear mi perfil en línea.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line="360" w:lineRule="auto"/>
        <w:ind w:right="74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usuario cliente, quiero poder cambiar mi contraseña por cuestiones de seguridad o por si la olvidé, para no perder la cuenta o tener que crear otra.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line="360" w:lineRule="auto"/>
        <w:ind w:right="74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usuario cliente, quiero tener la posibilidad de escoger qué productos deseo del catálogo para po</w:t>
      </w:r>
      <w:r>
        <w:rPr>
          <w:color w:val="000000"/>
          <w:sz w:val="24"/>
          <w:szCs w:val="24"/>
        </w:rPr>
        <w:t>der llevar un orden en mi compra.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pacing w:line="360" w:lineRule="auto"/>
        <w:ind w:right="74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usuario cliente, quiero poder eliminar algún producto no deseado de mi carrito de compras, para llevar mejor control de mi pedido.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62" w:lineRule="auto"/>
        <w:ind w:right="742" w:firstLine="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usuario cliente, quiero poder ver mis pedidos anteriores, para comparar precios y llevar un control de mis pedidos.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line="360" w:lineRule="auto"/>
        <w:ind w:right="74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usuario cliente, quiero saber la totalidad de los productos que quiero comprar, para poder ver el valor neto que debo pagar.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spacing w:before="1" w:line="360" w:lineRule="auto"/>
        <w:ind w:right="74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usuario cliente quiero poder ver todas mis facturas de manera virtual después de cada compra, para tener conocimiento de mis gastos en la página.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line="360" w:lineRule="auto"/>
        <w:ind w:right="74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usuario cliente, quiero poder devolver cualquier pedido si es necesario, para poder obtener un reembolso o cambio de producto.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line="360" w:lineRule="auto"/>
        <w:ind w:right="74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usuario cliente, quiero poder tener contacto directo con los asesores de la empresa cuando lo requiera, para poder res</w:t>
      </w:r>
      <w:r>
        <w:rPr>
          <w:color w:val="000000"/>
          <w:sz w:val="24"/>
          <w:szCs w:val="24"/>
        </w:rPr>
        <w:t>olver dudas, preguntas y continuar con mi compra.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360" w:lineRule="auto"/>
        <w:ind w:right="744" w:firstLine="0"/>
        <w:rPr>
          <w:color w:val="000000"/>
          <w:sz w:val="24"/>
          <w:szCs w:val="24"/>
        </w:rPr>
        <w:sectPr w:rsidR="00C6398F">
          <w:pgSz w:w="12240" w:h="15840"/>
          <w:pgMar w:top="1040" w:right="580" w:bottom="280" w:left="800" w:header="720" w:footer="720" w:gutter="0"/>
          <w:cols w:space="720"/>
        </w:sectPr>
      </w:pPr>
      <w:r>
        <w:rPr>
          <w:color w:val="000000"/>
          <w:sz w:val="24"/>
          <w:szCs w:val="24"/>
        </w:rPr>
        <w:t>Como usuario cliente, quiero poder reportar algún inconveniente técnico con la página, para tener una mejor experiencia en mi compra.</w:t>
      </w:r>
    </w:p>
    <w:p w:rsidR="00C6398F" w:rsidRDefault="00D126C8" w:rsidP="00D126C8">
      <w:pPr>
        <w:pStyle w:val="Ttulo1"/>
        <w:ind w:right="4194"/>
      </w:pPr>
      <w:r>
        <w:lastRenderedPageBreak/>
        <w:t>A</w:t>
      </w:r>
      <w:r w:rsidR="00947A6A">
        <w:t>SESOR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1"/>
          <w:szCs w:val="31"/>
        </w:rPr>
      </w:pPr>
    </w:p>
    <w:p w:rsidR="00C6398F" w:rsidRDefault="00947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spacing w:before="1" w:line="362" w:lineRule="auto"/>
        <w:ind w:right="74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asesor quiero acceder al perfil de los clientes registrados para ver su historial de compras, su perfil y datos sociodemográficos.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"/>
        </w:tabs>
        <w:spacing w:line="360" w:lineRule="auto"/>
        <w:ind w:right="741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asesor quiero utilizar la aplicación para buscar y recomendar productos a los clientes basados en sus necesidades, para brindarles un asesoramiento más efectivo y personalizado.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3"/>
        </w:tabs>
        <w:spacing w:line="360" w:lineRule="auto"/>
        <w:ind w:right="74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asesor quiero llevar un registro de la encuesta de satisfacción par</w:t>
      </w:r>
      <w:r>
        <w:rPr>
          <w:color w:val="000000"/>
          <w:sz w:val="24"/>
          <w:szCs w:val="24"/>
        </w:rPr>
        <w:t>a así poder evaluar mi atención, mejorar cada día y ofrecer un buen servicio.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360" w:lineRule="auto"/>
        <w:ind w:right="74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asesor quiero modificar el inventario para poder recomendar productos disponibles y novedosos a los clientes.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76"/>
        </w:tabs>
        <w:spacing w:line="360" w:lineRule="auto"/>
        <w:ind w:right="736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asesor quiero poder ver los carritos de compra de los clientes para ayudarles a completar sus pedidos, resolver cualquier duda durante el proceso y finalizar la venta.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7"/>
        </w:tabs>
        <w:spacing w:before="1" w:line="362" w:lineRule="auto"/>
        <w:ind w:right="74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Como asesor quiero poder registrar consultas y brindar soporte en línea a los clientes mediante un </w:t>
      </w:r>
      <w:proofErr w:type="spellStart"/>
      <w:r>
        <w:rPr>
          <w:color w:val="212121"/>
          <w:sz w:val="24"/>
          <w:szCs w:val="24"/>
        </w:rPr>
        <w:t>Chatbot</w:t>
      </w:r>
      <w:proofErr w:type="spellEnd"/>
      <w:r>
        <w:rPr>
          <w:color w:val="21212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para resolver problemas y dar seguimiento inmediato a sus necesidades.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76"/>
        </w:tabs>
        <w:spacing w:line="360" w:lineRule="auto"/>
        <w:ind w:right="74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asesor quiero acceder a informes de ventas y mi desempeño en la aplicación, para analizar los resultados y mejorar mi estrategia de atención al cliente.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76"/>
        </w:tabs>
        <w:spacing w:before="1" w:line="360" w:lineRule="auto"/>
        <w:ind w:right="74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asesor quiero tener un sistema de recordatorios dentro de la aplicación para gestionar mis i</w:t>
      </w:r>
      <w:r>
        <w:rPr>
          <w:color w:val="000000"/>
          <w:sz w:val="24"/>
          <w:szCs w:val="24"/>
        </w:rPr>
        <w:t>ndicadores y desempeño.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line="360" w:lineRule="auto"/>
        <w:ind w:right="74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asesor quiero modificar precios y aplicar descuentos a los productos que establezca la compañía de acuerdo a la temporada para aumentar las ventas.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ind w:right="742" w:firstLine="0"/>
        <w:rPr>
          <w:color w:val="000000"/>
          <w:sz w:val="24"/>
          <w:szCs w:val="24"/>
        </w:rPr>
        <w:sectPr w:rsidR="00C6398F">
          <w:pgSz w:w="12240" w:h="15840"/>
          <w:pgMar w:top="640" w:right="580" w:bottom="280" w:left="800" w:header="720" w:footer="720" w:gutter="0"/>
          <w:cols w:space="720"/>
        </w:sectPr>
      </w:pPr>
      <w:r>
        <w:rPr>
          <w:color w:val="000000"/>
          <w:sz w:val="24"/>
          <w:szCs w:val="24"/>
        </w:rPr>
        <w:t>Como asesor quiero acceder al botón ecológico para así brindar una atención rápida a los clientes que solo desean saber su tienda física más cercana.</w:t>
      </w:r>
    </w:p>
    <w:p w:rsidR="00C6398F" w:rsidRDefault="00D126C8" w:rsidP="00D126C8">
      <w:pPr>
        <w:pStyle w:val="Ttulo1"/>
        <w:ind w:right="4189"/>
      </w:pPr>
      <w:r>
        <w:lastRenderedPageBreak/>
        <w:t>A</w:t>
      </w:r>
      <w:r w:rsidR="00947A6A">
        <w:t>DMINISTRADOR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1"/>
          <w:szCs w:val="31"/>
        </w:rPr>
      </w:pPr>
    </w:p>
    <w:p w:rsidR="00C6398F" w:rsidRDefault="00947A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3"/>
        </w:tabs>
        <w:spacing w:before="1" w:line="362" w:lineRule="auto"/>
        <w:ind w:right="74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administrador quiero visualizar el historial de ventas de cada asesor para generar las respectivas bonificaciones.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spacing w:line="360" w:lineRule="auto"/>
        <w:ind w:right="74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administrador quiero visualizar el historial de compra de los clientes para identificar posibles socios mayoristas.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right="74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administrador quiero un inventario de productos para saber la disponibilidad de cada uno de ellos.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line="360" w:lineRule="auto"/>
        <w:ind w:right="741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administrador quiero tener acceso a todas las estadísticas de venta para tener un reporte administrativo.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line="360" w:lineRule="auto"/>
        <w:ind w:right="74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administrador quiero acceder a la encuesta de satisfacción del cliente para crear planes de mejoramiento en el servicio.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2"/>
        </w:tabs>
        <w:spacing w:before="1" w:line="362" w:lineRule="auto"/>
        <w:ind w:right="74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administrador quiero poder mirar la conectividad de cada asesor para generar los reportes de nómina.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7"/>
        </w:tabs>
        <w:spacing w:line="360" w:lineRule="auto"/>
        <w:ind w:right="739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administrador quiero ingresar los indicadores que se deben cumplir cada mes para que los asesores se motiven a cumplir sus metas.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7"/>
        </w:tabs>
        <w:spacing w:before="1" w:line="360" w:lineRule="auto"/>
        <w:ind w:right="741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administrador quiero tener acceso a un calendario privado para hacer seguimiento a los proyectos.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line="360" w:lineRule="auto"/>
        <w:ind w:right="741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administrador quiero poder modificar los precios y aplicar descuentos en la página para generar más ventas.</w:t>
      </w:r>
    </w:p>
    <w:p w:rsidR="00C6398F" w:rsidRDefault="00C6398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:rsidR="00C6398F" w:rsidRDefault="00947A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5"/>
        </w:tabs>
        <w:spacing w:line="360" w:lineRule="auto"/>
        <w:ind w:right="743" w:firstLine="0"/>
        <w:rPr>
          <w:color w:val="000000"/>
          <w:sz w:val="24"/>
          <w:szCs w:val="24"/>
        </w:rPr>
        <w:sectPr w:rsidR="00C6398F">
          <w:pgSz w:w="12240" w:h="15840"/>
          <w:pgMar w:top="640" w:right="580" w:bottom="280" w:left="800" w:header="720" w:footer="720" w:gutter="0"/>
          <w:cols w:space="720"/>
        </w:sectPr>
      </w:pPr>
      <w:r>
        <w:rPr>
          <w:color w:val="000000"/>
          <w:sz w:val="24"/>
          <w:szCs w:val="24"/>
        </w:rPr>
        <w:t>Como administrador quiero tener un acceso directo con TI para resolver problemas técnicos de la página web.</w:t>
      </w:r>
    </w:p>
    <w:p w:rsidR="00C6398F" w:rsidRDefault="00947A6A" w:rsidP="00947A6A">
      <w:pPr>
        <w:pBdr>
          <w:top w:val="nil"/>
          <w:left w:val="nil"/>
          <w:bottom w:val="nil"/>
          <w:right w:val="nil"/>
          <w:between w:val="nil"/>
        </w:pBdr>
        <w:tabs>
          <w:tab w:val="left" w:pos="523"/>
        </w:tabs>
        <w:spacing w:line="360" w:lineRule="auto"/>
        <w:ind w:left="100" w:right="734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s-CO"/>
        </w:rPr>
        <w:lastRenderedPageBreak/>
        <w:drawing>
          <wp:inline distT="0" distB="0" distL="0" distR="0">
            <wp:extent cx="4581525" cy="8572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98F">
      <w:pgSz w:w="12240" w:h="15840"/>
      <w:pgMar w:top="640" w:right="5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187"/>
    <w:multiLevelType w:val="multilevel"/>
    <w:tmpl w:val="EDE866D6"/>
    <w:lvl w:ilvl="0">
      <w:start w:val="1"/>
      <w:numFmt w:val="decimal"/>
      <w:lvlText w:val="%1)"/>
      <w:lvlJc w:val="left"/>
      <w:pPr>
        <w:ind w:left="100" w:hanging="262"/>
      </w:pPr>
      <w:rPr>
        <w:rFonts w:ascii="Calibri" w:eastAsia="Calibri" w:hAnsi="Calibri" w:cs="Calibri"/>
        <w:b/>
        <w:sz w:val="24"/>
        <w:szCs w:val="24"/>
      </w:rPr>
    </w:lvl>
    <w:lvl w:ilvl="1">
      <w:numFmt w:val="bullet"/>
      <w:lvlText w:val="•"/>
      <w:lvlJc w:val="left"/>
      <w:pPr>
        <w:ind w:left="1176" w:hanging="262"/>
      </w:pPr>
    </w:lvl>
    <w:lvl w:ilvl="2">
      <w:numFmt w:val="bullet"/>
      <w:lvlText w:val="•"/>
      <w:lvlJc w:val="left"/>
      <w:pPr>
        <w:ind w:left="2252" w:hanging="262"/>
      </w:pPr>
    </w:lvl>
    <w:lvl w:ilvl="3">
      <w:numFmt w:val="bullet"/>
      <w:lvlText w:val="•"/>
      <w:lvlJc w:val="left"/>
      <w:pPr>
        <w:ind w:left="3328" w:hanging="262"/>
      </w:pPr>
    </w:lvl>
    <w:lvl w:ilvl="4">
      <w:numFmt w:val="bullet"/>
      <w:lvlText w:val="•"/>
      <w:lvlJc w:val="left"/>
      <w:pPr>
        <w:ind w:left="4404" w:hanging="262"/>
      </w:pPr>
    </w:lvl>
    <w:lvl w:ilvl="5">
      <w:numFmt w:val="bullet"/>
      <w:lvlText w:val="•"/>
      <w:lvlJc w:val="left"/>
      <w:pPr>
        <w:ind w:left="5480" w:hanging="262"/>
      </w:pPr>
    </w:lvl>
    <w:lvl w:ilvl="6">
      <w:numFmt w:val="bullet"/>
      <w:lvlText w:val="•"/>
      <w:lvlJc w:val="left"/>
      <w:pPr>
        <w:ind w:left="6556" w:hanging="262"/>
      </w:pPr>
    </w:lvl>
    <w:lvl w:ilvl="7">
      <w:numFmt w:val="bullet"/>
      <w:lvlText w:val="•"/>
      <w:lvlJc w:val="left"/>
      <w:pPr>
        <w:ind w:left="7632" w:hanging="262"/>
      </w:pPr>
    </w:lvl>
    <w:lvl w:ilvl="8">
      <w:numFmt w:val="bullet"/>
      <w:lvlText w:val="•"/>
      <w:lvlJc w:val="left"/>
      <w:pPr>
        <w:ind w:left="8708" w:hanging="262"/>
      </w:pPr>
    </w:lvl>
  </w:abstractNum>
  <w:abstractNum w:abstractNumId="1" w15:restartNumberingAfterBreak="0">
    <w:nsid w:val="1BDA3310"/>
    <w:multiLevelType w:val="multilevel"/>
    <w:tmpl w:val="30F0E794"/>
    <w:lvl w:ilvl="0">
      <w:start w:val="1"/>
      <w:numFmt w:val="decimal"/>
      <w:lvlText w:val="%1."/>
      <w:lvlJc w:val="left"/>
      <w:pPr>
        <w:ind w:left="1521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2454" w:hanging="360"/>
      </w:pPr>
    </w:lvl>
    <w:lvl w:ilvl="2">
      <w:numFmt w:val="bullet"/>
      <w:lvlText w:val="•"/>
      <w:lvlJc w:val="left"/>
      <w:pPr>
        <w:ind w:left="3388" w:hanging="360"/>
      </w:pPr>
    </w:lvl>
    <w:lvl w:ilvl="3">
      <w:numFmt w:val="bullet"/>
      <w:lvlText w:val="•"/>
      <w:lvlJc w:val="left"/>
      <w:pPr>
        <w:ind w:left="4322" w:hanging="360"/>
      </w:pPr>
    </w:lvl>
    <w:lvl w:ilvl="4">
      <w:numFmt w:val="bullet"/>
      <w:lvlText w:val="•"/>
      <w:lvlJc w:val="left"/>
      <w:pPr>
        <w:ind w:left="5256" w:hanging="360"/>
      </w:pPr>
    </w:lvl>
    <w:lvl w:ilvl="5">
      <w:numFmt w:val="bullet"/>
      <w:lvlText w:val="•"/>
      <w:lvlJc w:val="left"/>
      <w:pPr>
        <w:ind w:left="6190" w:hanging="360"/>
      </w:pPr>
    </w:lvl>
    <w:lvl w:ilvl="6">
      <w:numFmt w:val="bullet"/>
      <w:lvlText w:val="•"/>
      <w:lvlJc w:val="left"/>
      <w:pPr>
        <w:ind w:left="7124" w:hanging="360"/>
      </w:pPr>
    </w:lvl>
    <w:lvl w:ilvl="7">
      <w:numFmt w:val="bullet"/>
      <w:lvlText w:val="•"/>
      <w:lvlJc w:val="left"/>
      <w:pPr>
        <w:ind w:left="8058" w:hanging="360"/>
      </w:pPr>
    </w:lvl>
    <w:lvl w:ilvl="8">
      <w:numFmt w:val="bullet"/>
      <w:lvlText w:val="•"/>
      <w:lvlJc w:val="left"/>
      <w:pPr>
        <w:ind w:left="8992" w:hanging="360"/>
      </w:pPr>
    </w:lvl>
  </w:abstractNum>
  <w:abstractNum w:abstractNumId="2" w15:restartNumberingAfterBreak="0">
    <w:nsid w:val="26E01BC5"/>
    <w:multiLevelType w:val="multilevel"/>
    <w:tmpl w:val="2C4E0B56"/>
    <w:lvl w:ilvl="0">
      <w:start w:val="1"/>
      <w:numFmt w:val="decimal"/>
      <w:lvlText w:val="%1)"/>
      <w:lvlJc w:val="left"/>
      <w:pPr>
        <w:ind w:left="100" w:hanging="262"/>
      </w:pPr>
      <w:rPr>
        <w:rFonts w:ascii="Calibri" w:eastAsia="Calibri" w:hAnsi="Calibri" w:cs="Calibri"/>
        <w:b/>
        <w:sz w:val="24"/>
        <w:szCs w:val="24"/>
      </w:rPr>
    </w:lvl>
    <w:lvl w:ilvl="1">
      <w:numFmt w:val="bullet"/>
      <w:lvlText w:val="•"/>
      <w:lvlJc w:val="left"/>
      <w:pPr>
        <w:ind w:left="1176" w:hanging="262"/>
      </w:pPr>
    </w:lvl>
    <w:lvl w:ilvl="2">
      <w:numFmt w:val="bullet"/>
      <w:lvlText w:val="•"/>
      <w:lvlJc w:val="left"/>
      <w:pPr>
        <w:ind w:left="2252" w:hanging="262"/>
      </w:pPr>
    </w:lvl>
    <w:lvl w:ilvl="3">
      <w:numFmt w:val="bullet"/>
      <w:lvlText w:val="•"/>
      <w:lvlJc w:val="left"/>
      <w:pPr>
        <w:ind w:left="3328" w:hanging="262"/>
      </w:pPr>
    </w:lvl>
    <w:lvl w:ilvl="4">
      <w:numFmt w:val="bullet"/>
      <w:lvlText w:val="•"/>
      <w:lvlJc w:val="left"/>
      <w:pPr>
        <w:ind w:left="4404" w:hanging="262"/>
      </w:pPr>
    </w:lvl>
    <w:lvl w:ilvl="5">
      <w:numFmt w:val="bullet"/>
      <w:lvlText w:val="•"/>
      <w:lvlJc w:val="left"/>
      <w:pPr>
        <w:ind w:left="5480" w:hanging="262"/>
      </w:pPr>
    </w:lvl>
    <w:lvl w:ilvl="6">
      <w:numFmt w:val="bullet"/>
      <w:lvlText w:val="•"/>
      <w:lvlJc w:val="left"/>
      <w:pPr>
        <w:ind w:left="6556" w:hanging="262"/>
      </w:pPr>
    </w:lvl>
    <w:lvl w:ilvl="7">
      <w:numFmt w:val="bullet"/>
      <w:lvlText w:val="•"/>
      <w:lvlJc w:val="left"/>
      <w:pPr>
        <w:ind w:left="7632" w:hanging="262"/>
      </w:pPr>
    </w:lvl>
    <w:lvl w:ilvl="8">
      <w:numFmt w:val="bullet"/>
      <w:lvlText w:val="•"/>
      <w:lvlJc w:val="left"/>
      <w:pPr>
        <w:ind w:left="8708" w:hanging="262"/>
      </w:pPr>
    </w:lvl>
  </w:abstractNum>
  <w:abstractNum w:abstractNumId="3" w15:restartNumberingAfterBreak="0">
    <w:nsid w:val="5043560A"/>
    <w:multiLevelType w:val="multilevel"/>
    <w:tmpl w:val="F2EE3582"/>
    <w:lvl w:ilvl="0">
      <w:numFmt w:val="bullet"/>
      <w:lvlText w:val="-"/>
      <w:lvlJc w:val="left"/>
      <w:pPr>
        <w:ind w:left="100" w:hanging="130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1176" w:hanging="130"/>
      </w:pPr>
    </w:lvl>
    <w:lvl w:ilvl="2">
      <w:numFmt w:val="bullet"/>
      <w:lvlText w:val="•"/>
      <w:lvlJc w:val="left"/>
      <w:pPr>
        <w:ind w:left="2252" w:hanging="130"/>
      </w:pPr>
    </w:lvl>
    <w:lvl w:ilvl="3">
      <w:numFmt w:val="bullet"/>
      <w:lvlText w:val="•"/>
      <w:lvlJc w:val="left"/>
      <w:pPr>
        <w:ind w:left="3328" w:hanging="130"/>
      </w:pPr>
    </w:lvl>
    <w:lvl w:ilvl="4">
      <w:numFmt w:val="bullet"/>
      <w:lvlText w:val="•"/>
      <w:lvlJc w:val="left"/>
      <w:pPr>
        <w:ind w:left="4404" w:hanging="130"/>
      </w:pPr>
    </w:lvl>
    <w:lvl w:ilvl="5">
      <w:numFmt w:val="bullet"/>
      <w:lvlText w:val="•"/>
      <w:lvlJc w:val="left"/>
      <w:pPr>
        <w:ind w:left="5480" w:hanging="130"/>
      </w:pPr>
    </w:lvl>
    <w:lvl w:ilvl="6">
      <w:numFmt w:val="bullet"/>
      <w:lvlText w:val="•"/>
      <w:lvlJc w:val="left"/>
      <w:pPr>
        <w:ind w:left="6556" w:hanging="130"/>
      </w:pPr>
    </w:lvl>
    <w:lvl w:ilvl="7">
      <w:numFmt w:val="bullet"/>
      <w:lvlText w:val="•"/>
      <w:lvlJc w:val="left"/>
      <w:pPr>
        <w:ind w:left="7632" w:hanging="130"/>
      </w:pPr>
    </w:lvl>
    <w:lvl w:ilvl="8">
      <w:numFmt w:val="bullet"/>
      <w:lvlText w:val="•"/>
      <w:lvlJc w:val="left"/>
      <w:pPr>
        <w:ind w:left="8708" w:hanging="130"/>
      </w:pPr>
    </w:lvl>
  </w:abstractNum>
  <w:abstractNum w:abstractNumId="4" w15:restartNumberingAfterBreak="0">
    <w:nsid w:val="505C31DB"/>
    <w:multiLevelType w:val="multilevel"/>
    <w:tmpl w:val="C2E2E6D4"/>
    <w:lvl w:ilvl="0">
      <w:start w:val="1"/>
      <w:numFmt w:val="decimal"/>
      <w:lvlText w:val="%1)"/>
      <w:lvlJc w:val="left"/>
      <w:pPr>
        <w:ind w:left="100" w:hanging="260"/>
      </w:pPr>
      <w:rPr>
        <w:rFonts w:ascii="Calibri" w:eastAsia="Calibri" w:hAnsi="Calibri" w:cs="Calibri"/>
        <w:b/>
        <w:sz w:val="24"/>
        <w:szCs w:val="24"/>
      </w:rPr>
    </w:lvl>
    <w:lvl w:ilvl="1">
      <w:numFmt w:val="bullet"/>
      <w:lvlText w:val="•"/>
      <w:lvlJc w:val="left"/>
      <w:pPr>
        <w:ind w:left="1176" w:hanging="260"/>
      </w:pPr>
    </w:lvl>
    <w:lvl w:ilvl="2">
      <w:numFmt w:val="bullet"/>
      <w:lvlText w:val="•"/>
      <w:lvlJc w:val="left"/>
      <w:pPr>
        <w:ind w:left="2252" w:hanging="260"/>
      </w:pPr>
    </w:lvl>
    <w:lvl w:ilvl="3">
      <w:numFmt w:val="bullet"/>
      <w:lvlText w:val="•"/>
      <w:lvlJc w:val="left"/>
      <w:pPr>
        <w:ind w:left="3328" w:hanging="260"/>
      </w:pPr>
    </w:lvl>
    <w:lvl w:ilvl="4">
      <w:numFmt w:val="bullet"/>
      <w:lvlText w:val="•"/>
      <w:lvlJc w:val="left"/>
      <w:pPr>
        <w:ind w:left="4404" w:hanging="260"/>
      </w:pPr>
    </w:lvl>
    <w:lvl w:ilvl="5">
      <w:numFmt w:val="bullet"/>
      <w:lvlText w:val="•"/>
      <w:lvlJc w:val="left"/>
      <w:pPr>
        <w:ind w:left="5480" w:hanging="260"/>
      </w:pPr>
    </w:lvl>
    <w:lvl w:ilvl="6">
      <w:numFmt w:val="bullet"/>
      <w:lvlText w:val="•"/>
      <w:lvlJc w:val="left"/>
      <w:pPr>
        <w:ind w:left="6556" w:hanging="260"/>
      </w:pPr>
    </w:lvl>
    <w:lvl w:ilvl="7">
      <w:numFmt w:val="bullet"/>
      <w:lvlText w:val="•"/>
      <w:lvlJc w:val="left"/>
      <w:pPr>
        <w:ind w:left="7632" w:hanging="260"/>
      </w:pPr>
    </w:lvl>
    <w:lvl w:ilvl="8">
      <w:numFmt w:val="bullet"/>
      <w:lvlText w:val="•"/>
      <w:lvlJc w:val="left"/>
      <w:pPr>
        <w:ind w:left="8708" w:hanging="260"/>
      </w:pPr>
    </w:lvl>
  </w:abstractNum>
  <w:abstractNum w:abstractNumId="5" w15:restartNumberingAfterBreak="0">
    <w:nsid w:val="606A016A"/>
    <w:multiLevelType w:val="multilevel"/>
    <w:tmpl w:val="D4485108"/>
    <w:lvl w:ilvl="0">
      <w:numFmt w:val="bullet"/>
      <w:lvlText w:val="✔"/>
      <w:lvlJc w:val="left"/>
      <w:pPr>
        <w:ind w:left="1624" w:hanging="368"/>
      </w:pPr>
      <w:rPr>
        <w:rFonts w:ascii="Noto Sans Symbols" w:eastAsia="Noto Sans Symbols" w:hAnsi="Noto Sans Symbols" w:cs="Noto Sans Symbols"/>
        <w:color w:val="B80079"/>
        <w:sz w:val="24"/>
        <w:szCs w:val="24"/>
      </w:rPr>
    </w:lvl>
    <w:lvl w:ilvl="1">
      <w:numFmt w:val="bullet"/>
      <w:lvlText w:val="•"/>
      <w:lvlJc w:val="left"/>
      <w:pPr>
        <w:ind w:left="2544" w:hanging="368"/>
      </w:pPr>
    </w:lvl>
    <w:lvl w:ilvl="2">
      <w:numFmt w:val="bullet"/>
      <w:lvlText w:val="•"/>
      <w:lvlJc w:val="left"/>
      <w:pPr>
        <w:ind w:left="3468" w:hanging="368"/>
      </w:pPr>
    </w:lvl>
    <w:lvl w:ilvl="3">
      <w:numFmt w:val="bullet"/>
      <w:lvlText w:val="•"/>
      <w:lvlJc w:val="left"/>
      <w:pPr>
        <w:ind w:left="4392" w:hanging="368"/>
      </w:pPr>
    </w:lvl>
    <w:lvl w:ilvl="4">
      <w:numFmt w:val="bullet"/>
      <w:lvlText w:val="•"/>
      <w:lvlJc w:val="left"/>
      <w:pPr>
        <w:ind w:left="5316" w:hanging="368"/>
      </w:pPr>
    </w:lvl>
    <w:lvl w:ilvl="5">
      <w:numFmt w:val="bullet"/>
      <w:lvlText w:val="•"/>
      <w:lvlJc w:val="left"/>
      <w:pPr>
        <w:ind w:left="6240" w:hanging="368"/>
      </w:pPr>
    </w:lvl>
    <w:lvl w:ilvl="6">
      <w:numFmt w:val="bullet"/>
      <w:lvlText w:val="•"/>
      <w:lvlJc w:val="left"/>
      <w:pPr>
        <w:ind w:left="7164" w:hanging="368"/>
      </w:pPr>
    </w:lvl>
    <w:lvl w:ilvl="7">
      <w:numFmt w:val="bullet"/>
      <w:lvlText w:val="•"/>
      <w:lvlJc w:val="left"/>
      <w:pPr>
        <w:ind w:left="8088" w:hanging="368"/>
      </w:pPr>
    </w:lvl>
    <w:lvl w:ilvl="8">
      <w:numFmt w:val="bullet"/>
      <w:lvlText w:val="•"/>
      <w:lvlJc w:val="left"/>
      <w:pPr>
        <w:ind w:left="9012" w:hanging="368"/>
      </w:pPr>
    </w:lvl>
  </w:abstractNum>
  <w:abstractNum w:abstractNumId="6" w15:restartNumberingAfterBreak="0">
    <w:nsid w:val="7A0F74FD"/>
    <w:multiLevelType w:val="multilevel"/>
    <w:tmpl w:val="CE30B258"/>
    <w:lvl w:ilvl="0">
      <w:start w:val="1"/>
      <w:numFmt w:val="decimal"/>
      <w:lvlText w:val="%1)"/>
      <w:lvlJc w:val="left"/>
      <w:pPr>
        <w:ind w:left="100" w:hanging="323"/>
      </w:pPr>
      <w:rPr>
        <w:rFonts w:ascii="Calibri" w:eastAsia="Calibri" w:hAnsi="Calibri" w:cs="Calibri"/>
        <w:b/>
        <w:sz w:val="24"/>
        <w:szCs w:val="24"/>
      </w:rPr>
    </w:lvl>
    <w:lvl w:ilvl="1">
      <w:numFmt w:val="bullet"/>
      <w:lvlText w:val="•"/>
      <w:lvlJc w:val="left"/>
      <w:pPr>
        <w:ind w:left="1176" w:hanging="323"/>
      </w:pPr>
    </w:lvl>
    <w:lvl w:ilvl="2">
      <w:numFmt w:val="bullet"/>
      <w:lvlText w:val="•"/>
      <w:lvlJc w:val="left"/>
      <w:pPr>
        <w:ind w:left="2252" w:hanging="323"/>
      </w:pPr>
    </w:lvl>
    <w:lvl w:ilvl="3">
      <w:numFmt w:val="bullet"/>
      <w:lvlText w:val="•"/>
      <w:lvlJc w:val="left"/>
      <w:pPr>
        <w:ind w:left="3328" w:hanging="323"/>
      </w:pPr>
    </w:lvl>
    <w:lvl w:ilvl="4">
      <w:numFmt w:val="bullet"/>
      <w:lvlText w:val="•"/>
      <w:lvlJc w:val="left"/>
      <w:pPr>
        <w:ind w:left="4404" w:hanging="323"/>
      </w:pPr>
    </w:lvl>
    <w:lvl w:ilvl="5">
      <w:numFmt w:val="bullet"/>
      <w:lvlText w:val="•"/>
      <w:lvlJc w:val="left"/>
      <w:pPr>
        <w:ind w:left="5480" w:hanging="323"/>
      </w:pPr>
    </w:lvl>
    <w:lvl w:ilvl="6">
      <w:numFmt w:val="bullet"/>
      <w:lvlText w:val="•"/>
      <w:lvlJc w:val="left"/>
      <w:pPr>
        <w:ind w:left="6556" w:hanging="322"/>
      </w:pPr>
    </w:lvl>
    <w:lvl w:ilvl="7">
      <w:numFmt w:val="bullet"/>
      <w:lvlText w:val="•"/>
      <w:lvlJc w:val="left"/>
      <w:pPr>
        <w:ind w:left="7632" w:hanging="322"/>
      </w:pPr>
    </w:lvl>
    <w:lvl w:ilvl="8">
      <w:numFmt w:val="bullet"/>
      <w:lvlText w:val="•"/>
      <w:lvlJc w:val="left"/>
      <w:pPr>
        <w:ind w:left="8708" w:hanging="323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8F"/>
    <w:rsid w:val="00004C2C"/>
    <w:rsid w:val="008166E4"/>
    <w:rsid w:val="00947A6A"/>
    <w:rsid w:val="009744A5"/>
    <w:rsid w:val="00C6398F"/>
    <w:rsid w:val="00D1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4028"/>
  <w15:docId w15:val="{F7740F5F-E7E1-4F45-8650-1117FE4A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38"/>
      <w:ind w:left="3556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35"/>
      <w:ind w:left="3684" w:right="3133" w:hanging="1203"/>
    </w:pPr>
    <w:rPr>
      <w:b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0" w:right="743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styleId="Tablaconcuadrcula">
    <w:name w:val="Table Grid"/>
    <w:basedOn w:val="Tablanormal"/>
    <w:uiPriority w:val="39"/>
    <w:rsid w:val="008166E4"/>
    <w:pPr>
      <w:widowControl/>
    </w:pPr>
    <w:rPr>
      <w:rFonts w:asciiTheme="minorHAnsi" w:eastAsiaTheme="minorHAnsi" w:hAnsiTheme="minorHAnsi" w:cstheme="minorBidi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2vUg1sIbuHkPP/OtNp2H4IaCOA==">CgMxLjAyCGguZ2pkZ3hzOAByITE5cmxQeV9IbFRscUJRYzlFLXVQX1V0dWtLR0hRRGQ4NQ==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2417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308</dc:creator>
  <cp:lastModifiedBy>Susana Saldarriaga</cp:lastModifiedBy>
  <cp:revision>4</cp:revision>
  <dcterms:created xsi:type="dcterms:W3CDTF">2024-11-02T16:25:00Z</dcterms:created>
  <dcterms:modified xsi:type="dcterms:W3CDTF">2024-11-09T21:52:00Z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2024-09-08T00:00:00Z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2024-11-02T00:00:00Z</vt:lpwstr>
  </property>
</Properties>
</file>