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proofErr w:type="spellEnd"/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16E0F415" w:rsidR="00C447C3" w:rsidRDefault="00E5429E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05"/>
                <w:sz w:val="24"/>
              </w:rPr>
              <w:t>PC004-P00</w:t>
            </w:r>
            <w:r w:rsidR="00480F57">
              <w:rPr>
                <w:w w:val="105"/>
                <w:sz w:val="24"/>
              </w:rPr>
              <w:t>3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0E3907F1" w:rsidR="00C447C3" w:rsidRDefault="00C447C3" w:rsidP="00E5429E">
            <w:pPr>
              <w:pStyle w:val="TableParagraph"/>
              <w:ind w:left="0"/>
              <w:rPr>
                <w:sz w:val="24"/>
              </w:rPr>
            </w:pP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696557B6" w:rsidR="00C447C3" w:rsidRDefault="00BB1598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Captación y promoción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3DA51C49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DPE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</w:t>
            </w:r>
            <w:proofErr w:type="spellEnd"/>
            <w:r>
              <w:rPr>
                <w:b/>
                <w:spacing w:val="10"/>
                <w:w w:val="114"/>
                <w:sz w:val="24"/>
              </w:rPr>
              <w:t>:</w:t>
            </w:r>
          </w:p>
        </w:tc>
        <w:tc>
          <w:tcPr>
            <w:tcW w:w="5909" w:type="dxa"/>
          </w:tcPr>
          <w:p w14:paraId="1559AC52" w14:textId="4E0342C3" w:rsidR="00E5429E" w:rsidRDefault="00000000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Primera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11"/>
                <w:w w:val="99"/>
                <w:sz w:val="24"/>
              </w:rPr>
              <w:t>ejecuci</w:t>
            </w:r>
            <w:r>
              <w:rPr>
                <w:spacing w:val="-106"/>
                <w:w w:val="165"/>
                <w:sz w:val="24"/>
              </w:rPr>
              <w:t>´</w:t>
            </w:r>
            <w:r>
              <w:rPr>
                <w:spacing w:val="11"/>
                <w:w w:val="91"/>
                <w:sz w:val="24"/>
              </w:rPr>
              <w:t>o</w:t>
            </w:r>
            <w:r>
              <w:rPr>
                <w:spacing w:val="11"/>
                <w:w w:val="101"/>
                <w:sz w:val="24"/>
              </w:rPr>
              <w:t>n</w:t>
            </w:r>
            <w:proofErr w:type="spellEnd"/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w w:val="110"/>
                <w:sz w:val="24"/>
              </w:rPr>
              <w:t>go</w:t>
            </w:r>
            <w:proofErr w:type="spellEnd"/>
            <w:r>
              <w:rPr>
                <w:b/>
                <w:spacing w:val="-5"/>
                <w:w w:val="110"/>
                <w:sz w:val="24"/>
              </w:rPr>
              <w:t>:</w:t>
            </w:r>
          </w:p>
        </w:tc>
        <w:tc>
          <w:tcPr>
            <w:tcW w:w="5909" w:type="dxa"/>
          </w:tcPr>
          <w:p w14:paraId="221D8F52" w14:textId="566F1622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Emmanuel Álvarez Cañedo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proofErr w:type="spellEnd"/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375613F6" w14:textId="77777777" w:rsidR="00E5429E" w:rsidRPr="00E5429E" w:rsidRDefault="00E5429E" w:rsidP="00E5429E">
            <w:pPr>
              <w:pStyle w:val="TableParagraph"/>
              <w:spacing w:line="264" w:lineRule="exact"/>
              <w:rPr>
                <w:sz w:val="24"/>
                <w:lang w:val="es-MX"/>
              </w:rPr>
            </w:pPr>
            <w:r w:rsidRPr="00E5429E">
              <w:rPr>
                <w:sz w:val="24"/>
                <w:lang w:val="es-MX"/>
              </w:rPr>
              <w:t>Validar que el sistema permite al DPE:</w:t>
            </w:r>
          </w:p>
          <w:p w14:paraId="7C4884F4" w14:textId="77777777" w:rsidR="00E5429E" w:rsidRPr="00E5429E" w:rsidRDefault="00E5429E" w:rsidP="00E5429E">
            <w:pPr>
              <w:pStyle w:val="TableParagraph"/>
              <w:numPr>
                <w:ilvl w:val="0"/>
                <w:numId w:val="2"/>
              </w:numPr>
              <w:spacing w:line="264" w:lineRule="exact"/>
              <w:rPr>
                <w:sz w:val="24"/>
                <w:lang w:val="es-MX"/>
              </w:rPr>
            </w:pPr>
            <w:r w:rsidRPr="00E5429E">
              <w:rPr>
                <w:sz w:val="24"/>
                <w:lang w:val="es-MX"/>
              </w:rPr>
              <w:t>Visualizar demandas de figuras educativas en un formato tabular.</w:t>
            </w:r>
          </w:p>
          <w:p w14:paraId="05217483" w14:textId="77777777" w:rsidR="00E5429E" w:rsidRPr="00E5429E" w:rsidRDefault="00E5429E" w:rsidP="00E5429E">
            <w:pPr>
              <w:pStyle w:val="TableParagraph"/>
              <w:numPr>
                <w:ilvl w:val="0"/>
                <w:numId w:val="2"/>
              </w:numPr>
              <w:spacing w:line="264" w:lineRule="exact"/>
              <w:rPr>
                <w:sz w:val="24"/>
                <w:lang w:val="es-MX"/>
              </w:rPr>
            </w:pPr>
            <w:r w:rsidRPr="00E5429E">
              <w:rPr>
                <w:sz w:val="24"/>
                <w:lang w:val="es-MX"/>
              </w:rPr>
              <w:t>Aprobar solicitudes de apoyo educativo y generar vacantes asociadas.</w:t>
            </w:r>
          </w:p>
          <w:p w14:paraId="6F7F8068" w14:textId="77777777" w:rsidR="00E5429E" w:rsidRPr="00E5429E" w:rsidRDefault="00E5429E" w:rsidP="00E5429E">
            <w:pPr>
              <w:pStyle w:val="TableParagraph"/>
              <w:numPr>
                <w:ilvl w:val="0"/>
                <w:numId w:val="2"/>
              </w:numPr>
              <w:spacing w:line="264" w:lineRule="exact"/>
              <w:rPr>
                <w:sz w:val="24"/>
                <w:lang w:val="es-MX"/>
              </w:rPr>
            </w:pPr>
            <w:r w:rsidRPr="00E5429E">
              <w:rPr>
                <w:sz w:val="24"/>
                <w:lang w:val="es-MX"/>
              </w:rPr>
              <w:t>Visualizar estadísticas sobre figuras educativas activas y alumnos atendidos.</w:t>
            </w:r>
          </w:p>
          <w:p w14:paraId="00C16D2D" w14:textId="1A25CDD5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21ABB8A0" w14:textId="77777777" w:rsidR="00C447C3" w:rsidRDefault="00C447C3">
            <w:pPr>
              <w:pStyle w:val="TableParagraph"/>
              <w:spacing w:before="121" w:line="240" w:lineRule="auto"/>
              <w:ind w:left="0"/>
              <w:rPr>
                <w:rFonts w:ascii="Times New Roman"/>
                <w:sz w:val="24"/>
              </w:rPr>
            </w:pPr>
          </w:p>
          <w:p w14:paraId="2D8C0C70" w14:textId="5E226EB0" w:rsidR="00E5429E" w:rsidRDefault="00E5429E" w:rsidP="00E5429E">
            <w:pPr>
              <w:pStyle w:val="TableParagraph"/>
              <w:spacing w:before="121"/>
              <w:rPr>
                <w:noProof/>
                <w:sz w:val="24"/>
                <w:lang w:val="es-MX"/>
              </w:rPr>
            </w:pPr>
            <w:r w:rsidRPr="00E5429E">
              <w:rPr>
                <w:noProof/>
                <w:sz w:val="24"/>
                <w:lang w:val="es-MX"/>
              </w:rPr>
              <w:t>El usuario debe estar autenticado como DPE.</w:t>
            </w:r>
          </w:p>
          <w:p w14:paraId="6E7F46BB" w14:textId="77777777" w:rsidR="00E5429E" w:rsidRPr="00E5429E" w:rsidRDefault="00E5429E" w:rsidP="00E5429E">
            <w:pPr>
              <w:pStyle w:val="TableParagraph"/>
              <w:spacing w:before="121"/>
              <w:rPr>
                <w:noProof/>
                <w:sz w:val="24"/>
                <w:lang w:val="es-MX"/>
              </w:rPr>
            </w:pPr>
          </w:p>
          <w:p w14:paraId="53D6A57B" w14:textId="00514D4C" w:rsidR="00C447C3" w:rsidRDefault="00E5429E" w:rsidP="00E5429E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E5429E">
              <w:rPr>
                <w:noProof/>
                <w:sz w:val="24"/>
                <w:lang w:val="es-MX"/>
              </w:rPr>
              <w:t>Deben existir datos de figuras educativas, comunidades y solicitudes en el sistema.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ejecu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w w:val="120"/>
                <w:sz w:val="24"/>
              </w:rPr>
              <w:t>tar</w:t>
            </w:r>
            <w:proofErr w:type="spellEnd"/>
            <w:r>
              <w:rPr>
                <w:b/>
                <w:spacing w:val="-4"/>
                <w:w w:val="120"/>
                <w:sz w:val="24"/>
              </w:rPr>
              <w:t>:</w:t>
            </w:r>
          </w:p>
        </w:tc>
        <w:tc>
          <w:tcPr>
            <w:tcW w:w="5909" w:type="dxa"/>
          </w:tcPr>
          <w:p w14:paraId="1FB0D9BB" w14:textId="77777777" w:rsidR="00C447C3" w:rsidRDefault="00C447C3">
            <w:pPr>
              <w:pStyle w:val="TableParagraph"/>
              <w:spacing w:before="121" w:line="240" w:lineRule="auto"/>
              <w:ind w:left="0"/>
              <w:rPr>
                <w:rFonts w:ascii="Times New Roman"/>
                <w:sz w:val="24"/>
              </w:rPr>
            </w:pPr>
          </w:p>
          <w:p w14:paraId="15E74BA4" w14:textId="77777777" w:rsidR="00E5429E" w:rsidRPr="00E5429E" w:rsidRDefault="00E5429E" w:rsidP="00E542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 Acceder al módulo de Planeación.</w:t>
            </w:r>
          </w:p>
          <w:p w14:paraId="654D8680" w14:textId="77777777" w:rsidR="00E5429E" w:rsidRPr="00E5429E" w:rsidRDefault="00E5429E" w:rsidP="00E542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 Visualizar la tabla con columnas: Estado, Región, Microrregión, Comunidad, CCT, Escuela, Tipo de sede, Rol educativo, Cantidad de educadores activos, Cantidad de solicitudes.</w:t>
            </w:r>
          </w:p>
          <w:p w14:paraId="6A2DD7FB" w14:textId="77777777" w:rsidR="00E5429E" w:rsidRPr="00E5429E" w:rsidRDefault="00E5429E" w:rsidP="00E542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 Filtrar los resultados por cualquiera de las columnas.</w:t>
            </w:r>
          </w:p>
          <w:p w14:paraId="7BC39F35" w14:textId="77777777" w:rsidR="00E5429E" w:rsidRPr="00E5429E" w:rsidRDefault="00E5429E" w:rsidP="00E542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 Aprobar una solicitud específica desde la tabla.</w:t>
            </w:r>
          </w:p>
          <w:p w14:paraId="1ABFAB18" w14:textId="77777777" w:rsidR="00E5429E" w:rsidRPr="00E5429E" w:rsidRDefault="00E5429E" w:rsidP="00E542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 Validar que el sistema genera correctamente una vacante para la comunidad seleccionada.</w:t>
            </w:r>
          </w:p>
          <w:p w14:paraId="46136E7E" w14:textId="77777777" w:rsidR="00E5429E" w:rsidRPr="00E5429E" w:rsidRDefault="00E5429E" w:rsidP="00E5429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 Acceder al gráfico estadístico:</w:t>
            </w:r>
          </w:p>
          <w:p w14:paraId="7282A925" w14:textId="77777777" w:rsidR="00E5429E" w:rsidRPr="00E5429E" w:rsidRDefault="00E5429E" w:rsidP="00E5429E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Figuras educativas activas por rol (EC, ECAR, ECA).</w:t>
            </w:r>
          </w:p>
          <w:p w14:paraId="199FD453" w14:textId="77777777" w:rsidR="00E5429E" w:rsidRPr="00E5429E" w:rsidRDefault="00E5429E" w:rsidP="00E5429E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Alumnos atendidos por comunidad.</w:t>
            </w:r>
          </w:p>
          <w:p w14:paraId="5060211A" w14:textId="426EA044" w:rsidR="00C447C3" w:rsidRPr="00E5429E" w:rsidRDefault="00E5429E" w:rsidP="00E5429E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E5429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Porcentaje de alumnos aprobados.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lastRenderedPageBreak/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3B6478F7" w14:textId="4AE38CAD" w:rsidR="00E5429E" w:rsidRPr="00E5429E" w:rsidRDefault="00E5429E" w:rsidP="00E5429E">
            <w:pPr>
              <w:pStyle w:val="TableParagraph"/>
              <w:spacing w:line="264" w:lineRule="exact"/>
              <w:ind w:left="0"/>
              <w:rPr>
                <w:spacing w:val="-4"/>
                <w:w w:val="105"/>
                <w:sz w:val="24"/>
                <w:lang w:val="es-MX"/>
              </w:rPr>
            </w:pPr>
            <w:r w:rsidRPr="00E5429E">
              <w:rPr>
                <w:spacing w:val="-4"/>
                <w:w w:val="105"/>
                <w:sz w:val="24"/>
                <w:lang w:val="es-MX"/>
              </w:rPr>
              <w:t>La tabla debe mostrar correctamente los datos filtrados según los criterios establecidos.</w:t>
            </w:r>
          </w:p>
          <w:p w14:paraId="0AD5FD79" w14:textId="77777777" w:rsidR="00E5429E" w:rsidRDefault="00E5429E" w:rsidP="00E5429E">
            <w:pPr>
              <w:pStyle w:val="TableParagraph"/>
              <w:spacing w:line="237" w:lineRule="auto"/>
              <w:ind w:left="0"/>
              <w:rPr>
                <w:spacing w:val="-4"/>
                <w:w w:val="105"/>
                <w:sz w:val="24"/>
                <w:lang w:val="es-MX"/>
              </w:rPr>
            </w:pPr>
          </w:p>
          <w:p w14:paraId="23304E2E" w14:textId="417D9BFD" w:rsidR="00C447C3" w:rsidRDefault="00E5429E" w:rsidP="00E5429E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E5429E">
              <w:rPr>
                <w:spacing w:val="-4"/>
                <w:w w:val="105"/>
                <w:sz w:val="24"/>
                <w:lang w:val="es-MX"/>
              </w:rPr>
              <w:t>Al aprobar una solicitud, el sistema debe crear una vacante asociada a la comunidad o escuela correspondiente.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obteni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3F2DFED" w14:textId="77777777" w:rsidR="00C447C3" w:rsidRDefault="002436A7">
            <w:pPr>
              <w:pStyle w:val="TableParagraph"/>
              <w:rPr>
                <w:sz w:val="24"/>
              </w:rPr>
            </w:pPr>
            <w:r w:rsidRPr="002436A7">
              <w:rPr>
                <w:sz w:val="24"/>
              </w:rPr>
              <w:t>Al aprobar una solicitud, el sistema generó correctamente una nueva vacante asociada a la comunidad seleccionada, visible en la base de datos.</w:t>
            </w:r>
          </w:p>
          <w:p w14:paraId="324C4FB7" w14:textId="77777777" w:rsidR="002436A7" w:rsidRDefault="002436A7">
            <w:pPr>
              <w:pStyle w:val="TableParagraph"/>
              <w:rPr>
                <w:sz w:val="24"/>
              </w:rPr>
            </w:pPr>
          </w:p>
          <w:p w14:paraId="349AED1B" w14:textId="77777777" w:rsidR="002436A7" w:rsidRDefault="002436A7" w:rsidP="002436A7">
            <w:pPr>
              <w:pStyle w:val="TableParagraph"/>
              <w:rPr>
                <w:sz w:val="24"/>
              </w:rPr>
            </w:pPr>
            <w:r w:rsidRPr="002436A7">
              <w:rPr>
                <w:sz w:val="24"/>
              </w:rPr>
              <w:t>La tabla muestra correctamente los datos solicitados, organizados por las columnas indicadas.</w:t>
            </w:r>
          </w:p>
          <w:p w14:paraId="46769A72" w14:textId="525807F4" w:rsidR="002436A7" w:rsidRDefault="002436A7">
            <w:pPr>
              <w:pStyle w:val="TableParagraph"/>
              <w:rPr>
                <w:sz w:val="24"/>
              </w:rPr>
            </w:pP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27EAE0BD" w:rsidR="00C447C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Aprobada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1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0"/>
  </w:num>
  <w:num w:numId="2" w16cid:durableId="835994829">
    <w:abstractNumId w:val="1"/>
  </w:num>
  <w:num w:numId="3" w16cid:durableId="82772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2436A7"/>
    <w:rsid w:val="003074BF"/>
    <w:rsid w:val="00480F57"/>
    <w:rsid w:val="00593A21"/>
    <w:rsid w:val="005E4A27"/>
    <w:rsid w:val="008C533C"/>
    <w:rsid w:val="00BB1598"/>
    <w:rsid w:val="00C447C3"/>
    <w:rsid w:val="00E5429E"/>
    <w:rsid w:val="00E6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291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7</cp:revision>
  <dcterms:created xsi:type="dcterms:W3CDTF">2025-01-21T02:17:00Z</dcterms:created>
  <dcterms:modified xsi:type="dcterms:W3CDTF">2025-01-21T03:08:00Z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