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FCA" w:rsidRPr="00886FCA" w:rsidRDefault="00886FCA" w:rsidP="00886FCA">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886FCA">
        <w:rPr>
          <w:rFonts w:ascii="Georgia" w:eastAsia="Times New Roman" w:hAnsi="Georgia" w:cs="Arial"/>
          <w:color w:val="66A300"/>
          <w:kern w:val="36"/>
          <w:sz w:val="42"/>
          <w:szCs w:val="42"/>
          <w:lang w:val="en" w:eastAsia="en-GB"/>
        </w:rPr>
        <w:t xml:space="preserve">Premature babies risk mental health problems, say experts </w:t>
      </w:r>
    </w:p>
    <w:p w:rsidR="00886FCA" w:rsidRPr="00886FCA" w:rsidRDefault="00886FCA" w:rsidP="00886FCA">
      <w:pPr>
        <w:shd w:val="clear" w:color="auto" w:fill="FFFFFF"/>
        <w:spacing w:after="0" w:line="240" w:lineRule="auto"/>
        <w:rPr>
          <w:rFonts w:ascii="Arial" w:eastAsia="Times New Roman" w:hAnsi="Arial" w:cs="Arial"/>
          <w:sz w:val="15"/>
          <w:szCs w:val="15"/>
          <w:lang w:val="en" w:eastAsia="en-GB"/>
        </w:rPr>
      </w:pPr>
      <w:r w:rsidRPr="00886FCA">
        <w:rPr>
          <w:rFonts w:ascii="Arial" w:eastAsia="Times New Roman" w:hAnsi="Arial" w:cs="Arial"/>
          <w:sz w:val="15"/>
          <w:szCs w:val="15"/>
          <w:lang w:val="en" w:eastAsia="en-GB"/>
        </w:rPr>
        <w:t xml:space="preserve">Posted on Monday 27th June 2011 </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 xml:space="preserve">Premature or low </w:t>
      </w:r>
      <w:proofErr w:type="spellStart"/>
      <w:r w:rsidRPr="00886FCA">
        <w:rPr>
          <w:rFonts w:ascii="Arial" w:eastAsia="Times New Roman" w:hAnsi="Arial" w:cs="Arial"/>
          <w:color w:val="666666"/>
          <w:sz w:val="20"/>
          <w:szCs w:val="20"/>
          <w:lang w:val="en" w:eastAsia="en-GB"/>
        </w:rPr>
        <w:t>birthweight</w:t>
      </w:r>
      <w:proofErr w:type="spellEnd"/>
      <w:r w:rsidRPr="00886FCA">
        <w:rPr>
          <w:rFonts w:ascii="Arial" w:eastAsia="Times New Roman" w:hAnsi="Arial" w:cs="Arial"/>
          <w:color w:val="666666"/>
          <w:sz w:val="20"/>
          <w:szCs w:val="20"/>
          <w:lang w:val="en" w:eastAsia="en-GB"/>
        </w:rPr>
        <w:t xml:space="preserve"> babies are more than three times more likely to suffer from anxiety and mood disorders in adolescence than full-term infants, according to psychologists at the University of Birmingham. </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 xml:space="preserve">Professor Stephen Wood, working with co-investigators at the University of Melbourne in Australia, conducted a meta-analysis of ten studies into mental health outcomes in children born prematurely. </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 xml:space="preserve">The research, published in Psychological Medicine, found that youngsters who were born early or were underweight at birth were at ‘significantly increased risk’ of mental health disorders, particularly during their teens. </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 xml:space="preserve">In the general population psychiatric disorders such as anxiety, depression and psychosis often emerge around puberty although these may be preceded by emotional and </w:t>
      </w:r>
      <w:proofErr w:type="spellStart"/>
      <w:r w:rsidRPr="00886FCA">
        <w:rPr>
          <w:rFonts w:ascii="Arial" w:eastAsia="Times New Roman" w:hAnsi="Arial" w:cs="Arial"/>
          <w:color w:val="666666"/>
          <w:sz w:val="20"/>
          <w:szCs w:val="20"/>
          <w:lang w:val="en" w:eastAsia="en-GB"/>
        </w:rPr>
        <w:t>behavioural</w:t>
      </w:r>
      <w:proofErr w:type="spellEnd"/>
      <w:r w:rsidRPr="00886FCA">
        <w:rPr>
          <w:rFonts w:ascii="Arial" w:eastAsia="Times New Roman" w:hAnsi="Arial" w:cs="Arial"/>
          <w:color w:val="666666"/>
          <w:sz w:val="20"/>
          <w:szCs w:val="20"/>
          <w:lang w:val="en" w:eastAsia="en-GB"/>
        </w:rPr>
        <w:t xml:space="preserve"> disturbances in childhood. </w:t>
      </w:r>
    </w:p>
    <w:p w:rsid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i/>
          <w:iCs/>
          <w:color w:val="666666"/>
          <w:sz w:val="20"/>
          <w:szCs w:val="20"/>
          <w:lang w:val="en" w:eastAsia="en-GB"/>
        </w:rPr>
        <w:t>‘As more and more of these babies survive and their physical problems are combated, we are seeing an apparent increase in mood and anxiety disorders,’</w:t>
      </w:r>
      <w:r>
        <w:rPr>
          <w:rFonts w:ascii="Arial" w:eastAsia="Times New Roman" w:hAnsi="Arial" w:cs="Arial"/>
          <w:color w:val="666666"/>
          <w:sz w:val="20"/>
          <w:szCs w:val="20"/>
          <w:lang w:val="en" w:eastAsia="en-GB"/>
        </w:rPr>
        <w:t xml:space="preserve"> explains Professor Wood.</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i/>
          <w:iCs/>
          <w:color w:val="666666"/>
          <w:sz w:val="20"/>
          <w:szCs w:val="20"/>
          <w:lang w:val="en" w:eastAsia="en-GB"/>
        </w:rPr>
        <w:t>‘It would appear that the earlier a baby is born the more chance there is of problems of this nature occurring.’</w:t>
      </w:r>
      <w:r w:rsidRPr="00886FCA">
        <w:rPr>
          <w:rFonts w:ascii="Arial" w:eastAsia="Times New Roman" w:hAnsi="Arial" w:cs="Arial"/>
          <w:color w:val="666666"/>
          <w:sz w:val="20"/>
          <w:szCs w:val="20"/>
          <w:lang w:val="en" w:eastAsia="en-GB"/>
        </w:rPr>
        <w:t xml:space="preserve"> </w:t>
      </w:r>
    </w:p>
    <w:p w:rsid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This is the first time there has been concrete evidence from the whole field that this is an issue, he adds.</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 xml:space="preserve">‘While conditions such as Attention Deficit Hyperactivity Disorder (ADHD) have been known to be a problem in this group, this shows that the chance of developing other mental disorders is also increased. </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i/>
          <w:iCs/>
          <w:color w:val="666666"/>
          <w:sz w:val="20"/>
          <w:szCs w:val="20"/>
          <w:lang w:val="en" w:eastAsia="en-GB"/>
        </w:rPr>
        <w:t>‘While we cannot as yet be sure of the cause of this problem in pre-term babies – indeed there could be multiple causes – we believe one factor could be how early life trauma affects the way the brain handles stress, and we are now exploring this in more detail,’</w:t>
      </w:r>
      <w:r w:rsidRPr="00886FCA">
        <w:rPr>
          <w:rFonts w:ascii="Arial" w:eastAsia="Times New Roman" w:hAnsi="Arial" w:cs="Arial"/>
          <w:color w:val="666666"/>
          <w:sz w:val="20"/>
          <w:szCs w:val="20"/>
          <w:lang w:val="en" w:eastAsia="en-GB"/>
        </w:rPr>
        <w:t xml:space="preserve"> says Professor Wood. </w:t>
      </w:r>
    </w:p>
    <w:p w:rsid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While parents should not be alarmed, the researchers say, they should be</w:t>
      </w:r>
      <w:r>
        <w:rPr>
          <w:rFonts w:ascii="Arial" w:eastAsia="Times New Roman" w:hAnsi="Arial" w:cs="Arial"/>
          <w:color w:val="666666"/>
          <w:sz w:val="20"/>
          <w:szCs w:val="20"/>
          <w:lang w:val="en" w:eastAsia="en-GB"/>
        </w:rPr>
        <w:t xml:space="preserve"> aware of what to look out for.</w:t>
      </w:r>
    </w:p>
    <w:p w:rsidR="00886FCA" w:rsidRDefault="00886FCA" w:rsidP="00886FCA">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886FCA">
        <w:rPr>
          <w:rFonts w:ascii="Arial" w:eastAsia="Times New Roman" w:hAnsi="Arial" w:cs="Arial"/>
          <w:i/>
          <w:iCs/>
          <w:color w:val="666666"/>
          <w:sz w:val="20"/>
          <w:szCs w:val="20"/>
          <w:lang w:val="en" w:eastAsia="en-GB"/>
        </w:rPr>
        <w:t>‘We believe it is important to raise awareness of this issue and pay attention to it. It is easy to ignore or miss the signs and e</w:t>
      </w:r>
      <w:r>
        <w:rPr>
          <w:rFonts w:ascii="Arial" w:eastAsia="Times New Roman" w:hAnsi="Arial" w:cs="Arial"/>
          <w:i/>
          <w:iCs/>
          <w:color w:val="666666"/>
          <w:sz w:val="20"/>
          <w:szCs w:val="20"/>
          <w:lang w:val="en" w:eastAsia="en-GB"/>
        </w:rPr>
        <w:t>arly care is extremely helpful.</w:t>
      </w:r>
    </w:p>
    <w:p w:rsidR="00886FCA" w:rsidRDefault="00886FCA" w:rsidP="00886FCA">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886FCA">
        <w:rPr>
          <w:rFonts w:ascii="Arial" w:eastAsia="Times New Roman" w:hAnsi="Arial" w:cs="Arial"/>
          <w:i/>
          <w:iCs/>
          <w:color w:val="666666"/>
          <w:sz w:val="20"/>
          <w:szCs w:val="20"/>
          <w:lang w:val="en" w:eastAsia="en-GB"/>
        </w:rPr>
        <w:t>Being aware can increase the likelihood of mood disorde</w:t>
      </w:r>
      <w:r>
        <w:rPr>
          <w:rFonts w:ascii="Arial" w:eastAsia="Times New Roman" w:hAnsi="Arial" w:cs="Arial"/>
          <w:i/>
          <w:iCs/>
          <w:color w:val="666666"/>
          <w:sz w:val="20"/>
          <w:szCs w:val="20"/>
          <w:lang w:val="en" w:eastAsia="en-GB"/>
        </w:rPr>
        <w:t>rs being diagnosed and tackled.</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i/>
          <w:iCs/>
          <w:color w:val="666666"/>
          <w:sz w:val="20"/>
          <w:szCs w:val="20"/>
          <w:lang w:val="en" w:eastAsia="en-GB"/>
        </w:rPr>
        <w:lastRenderedPageBreak/>
        <w:t>There are many services available for young people and we would recommend psychological therapies for young people rather than medication.’</w:t>
      </w:r>
      <w:r w:rsidRPr="00886FCA">
        <w:rPr>
          <w:rFonts w:ascii="Arial" w:eastAsia="Times New Roman" w:hAnsi="Arial" w:cs="Arial"/>
          <w:color w:val="666666"/>
          <w:sz w:val="20"/>
          <w:szCs w:val="20"/>
          <w:lang w:val="en" w:eastAsia="en-GB"/>
        </w:rPr>
        <w:t xml:space="preserve"> </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 xml:space="preserve">They team concludes: </w:t>
      </w:r>
      <w:r w:rsidRPr="00886FCA">
        <w:rPr>
          <w:rFonts w:ascii="Arial" w:eastAsia="Times New Roman" w:hAnsi="Arial" w:cs="Arial"/>
          <w:i/>
          <w:iCs/>
          <w:color w:val="666666"/>
          <w:sz w:val="20"/>
          <w:szCs w:val="20"/>
          <w:lang w:val="en" w:eastAsia="en-GB"/>
        </w:rPr>
        <w:t xml:space="preserve">‘In addition to monitoring and management of medical and cognitive problems, the psychological well-being of pre-term/low </w:t>
      </w:r>
      <w:proofErr w:type="spellStart"/>
      <w:r w:rsidRPr="00886FCA">
        <w:rPr>
          <w:rFonts w:ascii="Arial" w:eastAsia="Times New Roman" w:hAnsi="Arial" w:cs="Arial"/>
          <w:i/>
          <w:iCs/>
          <w:color w:val="666666"/>
          <w:sz w:val="20"/>
          <w:szCs w:val="20"/>
          <w:lang w:val="en" w:eastAsia="en-GB"/>
        </w:rPr>
        <w:t>birthweight</w:t>
      </w:r>
      <w:proofErr w:type="spellEnd"/>
      <w:r w:rsidRPr="00886FCA">
        <w:rPr>
          <w:rFonts w:ascii="Arial" w:eastAsia="Times New Roman" w:hAnsi="Arial" w:cs="Arial"/>
          <w:i/>
          <w:iCs/>
          <w:color w:val="666666"/>
          <w:sz w:val="20"/>
          <w:szCs w:val="20"/>
          <w:lang w:val="en" w:eastAsia="en-GB"/>
        </w:rPr>
        <w:t xml:space="preserve"> individuals should be a key part of ongoing care.</w:t>
      </w:r>
      <w:r w:rsidRPr="00886FCA">
        <w:rPr>
          <w:rFonts w:ascii="Arial" w:eastAsia="Times New Roman" w:hAnsi="Arial" w:cs="Arial"/>
          <w:color w:val="666666"/>
          <w:sz w:val="20"/>
          <w:szCs w:val="20"/>
          <w:lang w:val="en" w:eastAsia="en-GB"/>
        </w:rPr>
        <w:t xml:space="preserve"> </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i/>
          <w:iCs/>
          <w:color w:val="666666"/>
          <w:sz w:val="20"/>
          <w:szCs w:val="20"/>
          <w:lang w:val="en" w:eastAsia="en-GB"/>
        </w:rPr>
        <w:t>‘Medical professionals involved in the care of survivor</w:t>
      </w:r>
      <w:bookmarkStart w:id="0" w:name="_GoBack"/>
      <w:bookmarkEnd w:id="0"/>
      <w:r w:rsidRPr="00886FCA">
        <w:rPr>
          <w:rFonts w:ascii="Arial" w:eastAsia="Times New Roman" w:hAnsi="Arial" w:cs="Arial"/>
          <w:i/>
          <w:iCs/>
          <w:color w:val="666666"/>
          <w:sz w:val="20"/>
          <w:szCs w:val="20"/>
          <w:lang w:val="en" w:eastAsia="en-GB"/>
        </w:rPr>
        <w:t xml:space="preserve">s of preterm/low </w:t>
      </w:r>
      <w:proofErr w:type="spellStart"/>
      <w:r w:rsidRPr="00886FCA">
        <w:rPr>
          <w:rFonts w:ascii="Arial" w:eastAsia="Times New Roman" w:hAnsi="Arial" w:cs="Arial"/>
          <w:i/>
          <w:iCs/>
          <w:color w:val="666666"/>
          <w:sz w:val="20"/>
          <w:szCs w:val="20"/>
          <w:lang w:val="en" w:eastAsia="en-GB"/>
        </w:rPr>
        <w:t>birthweight</w:t>
      </w:r>
      <w:proofErr w:type="spellEnd"/>
      <w:r w:rsidRPr="00886FCA">
        <w:rPr>
          <w:rFonts w:ascii="Arial" w:eastAsia="Times New Roman" w:hAnsi="Arial" w:cs="Arial"/>
          <w:i/>
          <w:iCs/>
          <w:color w:val="666666"/>
          <w:sz w:val="20"/>
          <w:szCs w:val="20"/>
          <w:lang w:val="en" w:eastAsia="en-GB"/>
        </w:rPr>
        <w:t xml:space="preserve"> are perfectly positioned to assist these vulnerable individuals as they navigate the challenges of adolescence and young adulthood.’</w:t>
      </w:r>
      <w:r w:rsidRPr="00886FCA">
        <w:rPr>
          <w:rFonts w:ascii="Arial" w:eastAsia="Times New Roman" w:hAnsi="Arial" w:cs="Arial"/>
          <w:color w:val="666666"/>
          <w:sz w:val="20"/>
          <w:szCs w:val="20"/>
          <w:lang w:val="en" w:eastAsia="en-GB"/>
        </w:rPr>
        <w:t xml:space="preserve"> </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 xml:space="preserve">For more information please contact </w:t>
      </w:r>
      <w:proofErr w:type="spellStart"/>
      <w:r w:rsidRPr="00886FCA">
        <w:rPr>
          <w:rFonts w:ascii="Arial" w:eastAsia="Times New Roman" w:hAnsi="Arial" w:cs="Arial"/>
          <w:color w:val="666666"/>
          <w:sz w:val="20"/>
          <w:szCs w:val="20"/>
          <w:lang w:val="en" w:eastAsia="en-GB"/>
        </w:rPr>
        <w:t>Jenni</w:t>
      </w:r>
      <w:proofErr w:type="spellEnd"/>
      <w:r w:rsidRPr="00886FCA">
        <w:rPr>
          <w:rFonts w:ascii="Arial" w:eastAsia="Times New Roman" w:hAnsi="Arial" w:cs="Arial"/>
          <w:color w:val="666666"/>
          <w:sz w:val="20"/>
          <w:szCs w:val="20"/>
          <w:lang w:val="en" w:eastAsia="en-GB"/>
        </w:rPr>
        <w:t xml:space="preserve"> </w:t>
      </w:r>
      <w:proofErr w:type="spellStart"/>
      <w:r w:rsidRPr="00886FCA">
        <w:rPr>
          <w:rFonts w:ascii="Arial" w:eastAsia="Times New Roman" w:hAnsi="Arial" w:cs="Arial"/>
          <w:color w:val="666666"/>
          <w:sz w:val="20"/>
          <w:szCs w:val="20"/>
          <w:lang w:val="en" w:eastAsia="en-GB"/>
        </w:rPr>
        <w:t>Ameghino</w:t>
      </w:r>
      <w:proofErr w:type="spellEnd"/>
      <w:r w:rsidRPr="00886FCA">
        <w:rPr>
          <w:rFonts w:ascii="Arial" w:eastAsia="Times New Roman" w:hAnsi="Arial" w:cs="Arial"/>
          <w:color w:val="666666"/>
          <w:sz w:val="20"/>
          <w:szCs w:val="20"/>
          <w:lang w:val="en" w:eastAsia="en-GB"/>
        </w:rPr>
        <w:t xml:space="preserve">, University of Birmingham Press Office, 0121 415 8134. </w:t>
      </w:r>
    </w:p>
    <w:p w:rsidR="00886FCA" w:rsidRPr="00886FCA" w:rsidRDefault="00886FCA" w:rsidP="00886FCA">
      <w:pPr>
        <w:shd w:val="clear" w:color="auto" w:fill="FFFFFF"/>
        <w:spacing w:before="100" w:beforeAutospacing="1" w:after="240" w:line="240" w:lineRule="atLeast"/>
        <w:outlineLvl w:val="2"/>
        <w:rPr>
          <w:rFonts w:ascii="Arial" w:eastAsia="Times New Roman" w:hAnsi="Arial" w:cs="Arial"/>
          <w:color w:val="66A300"/>
          <w:sz w:val="27"/>
          <w:szCs w:val="27"/>
          <w:lang w:val="en" w:eastAsia="en-GB"/>
        </w:rPr>
      </w:pPr>
      <w:r w:rsidRPr="00886FCA">
        <w:rPr>
          <w:rFonts w:ascii="Arial" w:eastAsia="Times New Roman" w:hAnsi="Arial" w:cs="Arial"/>
          <w:color w:val="66A300"/>
          <w:sz w:val="27"/>
          <w:szCs w:val="27"/>
          <w:lang w:val="en" w:eastAsia="en-GB"/>
        </w:rPr>
        <w:t xml:space="preserve">Notes to Editors </w:t>
      </w:r>
    </w:p>
    <w:p w:rsidR="00886FCA" w:rsidRPr="00886FCA" w:rsidRDefault="00886FCA" w:rsidP="00886FCA">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886FCA">
        <w:rPr>
          <w:rFonts w:ascii="Arial" w:eastAsia="Times New Roman" w:hAnsi="Arial" w:cs="Arial"/>
          <w:color w:val="666666"/>
          <w:sz w:val="20"/>
          <w:szCs w:val="20"/>
          <w:lang w:val="en" w:eastAsia="en-GB"/>
        </w:rPr>
        <w:t xml:space="preserve">• Prevalence of psychiatric diagnoses in preterm and full-term children, adolescents and young adults: a meta-analysis. </w:t>
      </w:r>
    </w:p>
    <w:p w:rsidR="00301734" w:rsidRPr="00886FCA" w:rsidRDefault="00886FCA">
      <w:pPr>
        <w:rPr>
          <w:lang w:val="en"/>
        </w:rPr>
      </w:pPr>
    </w:p>
    <w:sectPr w:rsidR="00301734" w:rsidRPr="00886F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FCA" w:rsidRDefault="00886FCA" w:rsidP="00886FCA">
      <w:pPr>
        <w:spacing w:after="0" w:line="240" w:lineRule="auto"/>
      </w:pPr>
      <w:r>
        <w:separator/>
      </w:r>
    </w:p>
  </w:endnote>
  <w:endnote w:type="continuationSeparator" w:id="0">
    <w:p w:rsidR="00886FCA" w:rsidRDefault="00886FCA" w:rsidP="0088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FCA" w:rsidRDefault="00886FCA" w:rsidP="00886FCA">
      <w:pPr>
        <w:spacing w:after="0" w:line="240" w:lineRule="auto"/>
      </w:pPr>
      <w:r>
        <w:separator/>
      </w:r>
    </w:p>
  </w:footnote>
  <w:footnote w:type="continuationSeparator" w:id="0">
    <w:p w:rsidR="00886FCA" w:rsidRDefault="00886FCA" w:rsidP="00886F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CA" w:rsidRDefault="00886FCA">
    <w:pPr>
      <w:pStyle w:val="Header"/>
    </w:pPr>
    <w:r>
      <w:t>Word Count: 412</w:t>
    </w:r>
  </w:p>
  <w:p w:rsidR="00886FCA" w:rsidRDefault="00886FCA">
    <w:pPr>
      <w:pStyle w:val="Header"/>
    </w:pPr>
    <w:r>
      <w:t>Sentence Count: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FCA"/>
    <w:rsid w:val="002C2048"/>
    <w:rsid w:val="00886FCA"/>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6FCA"/>
    <w:rPr>
      <w:i/>
      <w:iCs/>
    </w:rPr>
  </w:style>
  <w:style w:type="paragraph" w:styleId="Header">
    <w:name w:val="header"/>
    <w:basedOn w:val="Normal"/>
    <w:link w:val="HeaderChar"/>
    <w:uiPriority w:val="99"/>
    <w:unhideWhenUsed/>
    <w:rsid w:val="00886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FCA"/>
  </w:style>
  <w:style w:type="paragraph" w:styleId="Footer">
    <w:name w:val="footer"/>
    <w:basedOn w:val="Normal"/>
    <w:link w:val="FooterChar"/>
    <w:uiPriority w:val="99"/>
    <w:unhideWhenUsed/>
    <w:rsid w:val="00886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F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6FCA"/>
    <w:rPr>
      <w:i/>
      <w:iCs/>
    </w:rPr>
  </w:style>
  <w:style w:type="paragraph" w:styleId="Header">
    <w:name w:val="header"/>
    <w:basedOn w:val="Normal"/>
    <w:link w:val="HeaderChar"/>
    <w:uiPriority w:val="99"/>
    <w:unhideWhenUsed/>
    <w:rsid w:val="00886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FCA"/>
  </w:style>
  <w:style w:type="paragraph" w:styleId="Footer">
    <w:name w:val="footer"/>
    <w:basedOn w:val="Normal"/>
    <w:link w:val="FooterChar"/>
    <w:uiPriority w:val="99"/>
    <w:unhideWhenUsed/>
    <w:rsid w:val="00886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545093">
      <w:bodyDiv w:val="1"/>
      <w:marLeft w:val="0"/>
      <w:marRight w:val="0"/>
      <w:marTop w:val="0"/>
      <w:marBottom w:val="0"/>
      <w:divBdr>
        <w:top w:val="none" w:sz="0" w:space="0" w:color="auto"/>
        <w:left w:val="none" w:sz="0" w:space="0" w:color="auto"/>
        <w:bottom w:val="none" w:sz="0" w:space="0" w:color="auto"/>
        <w:right w:val="none" w:sz="0" w:space="0" w:color="auto"/>
      </w:divBdr>
      <w:divsChild>
        <w:div w:id="998070901">
          <w:marLeft w:val="0"/>
          <w:marRight w:val="0"/>
          <w:marTop w:val="0"/>
          <w:marBottom w:val="0"/>
          <w:divBdr>
            <w:top w:val="none" w:sz="0" w:space="0" w:color="auto"/>
            <w:left w:val="none" w:sz="0" w:space="0" w:color="auto"/>
            <w:bottom w:val="none" w:sz="0" w:space="0" w:color="auto"/>
            <w:right w:val="none" w:sz="0" w:space="0" w:color="auto"/>
          </w:divBdr>
          <w:divsChild>
            <w:div w:id="1680041636">
              <w:marLeft w:val="0"/>
              <w:marRight w:val="0"/>
              <w:marTop w:val="0"/>
              <w:marBottom w:val="0"/>
              <w:divBdr>
                <w:top w:val="none" w:sz="0" w:space="0" w:color="auto"/>
                <w:left w:val="none" w:sz="0" w:space="0" w:color="auto"/>
                <w:bottom w:val="none" w:sz="0" w:space="0" w:color="auto"/>
                <w:right w:val="none" w:sz="0" w:space="0" w:color="auto"/>
              </w:divBdr>
              <w:divsChild>
                <w:div w:id="1802848407">
                  <w:marLeft w:val="0"/>
                  <w:marRight w:val="0"/>
                  <w:marTop w:val="0"/>
                  <w:marBottom w:val="0"/>
                  <w:divBdr>
                    <w:top w:val="none" w:sz="0" w:space="0" w:color="auto"/>
                    <w:left w:val="none" w:sz="0" w:space="0" w:color="auto"/>
                    <w:bottom w:val="none" w:sz="0" w:space="0" w:color="auto"/>
                    <w:right w:val="none" w:sz="0" w:space="0" w:color="auto"/>
                  </w:divBdr>
                  <w:divsChild>
                    <w:div w:id="978655914">
                      <w:marLeft w:val="0"/>
                      <w:marRight w:val="150"/>
                      <w:marTop w:val="0"/>
                      <w:marBottom w:val="0"/>
                      <w:divBdr>
                        <w:top w:val="none" w:sz="0" w:space="0" w:color="auto"/>
                        <w:left w:val="none" w:sz="0" w:space="0" w:color="auto"/>
                        <w:bottom w:val="none" w:sz="0" w:space="0" w:color="auto"/>
                        <w:right w:val="none" w:sz="0" w:space="0" w:color="auto"/>
                      </w:divBdr>
                      <w:divsChild>
                        <w:div w:id="1317107448">
                          <w:marLeft w:val="0"/>
                          <w:marRight w:val="0"/>
                          <w:marTop w:val="0"/>
                          <w:marBottom w:val="0"/>
                          <w:divBdr>
                            <w:top w:val="none" w:sz="0" w:space="0" w:color="auto"/>
                            <w:left w:val="none" w:sz="0" w:space="0" w:color="auto"/>
                            <w:bottom w:val="none" w:sz="0" w:space="0" w:color="auto"/>
                            <w:right w:val="none" w:sz="0" w:space="0" w:color="auto"/>
                          </w:divBdr>
                          <w:divsChild>
                            <w:div w:id="1642270720">
                              <w:marLeft w:val="0"/>
                              <w:marRight w:val="0"/>
                              <w:marTop w:val="0"/>
                              <w:marBottom w:val="0"/>
                              <w:divBdr>
                                <w:top w:val="none" w:sz="0" w:space="0" w:color="auto"/>
                                <w:left w:val="none" w:sz="0" w:space="0" w:color="auto"/>
                                <w:bottom w:val="none" w:sz="0" w:space="0" w:color="auto"/>
                                <w:right w:val="none" w:sz="0" w:space="0" w:color="auto"/>
                              </w:divBdr>
                              <w:divsChild>
                                <w:div w:id="5452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446</Words>
  <Characters>2545</Characters>
  <Application>Microsoft Office Word</Application>
  <DocSecurity>0</DocSecurity>
  <Lines>21</Lines>
  <Paragraphs>5</Paragraphs>
  <ScaleCrop>false</ScaleCrop>
  <Company>Cardiff University</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2012-09-05T12:00:00Z</dcterms:created>
  <dcterms:modified xsi:type="dcterms:W3CDTF">2012-09-05T12:02:00Z</dcterms:modified>
</cp:coreProperties>
</file>