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03" w:rsidRPr="005C1203" w:rsidRDefault="005C1203" w:rsidP="005C1203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</w:pPr>
      <w:r w:rsidRPr="005C1203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  <w:t>Could a probiotic be used to treat inflammatory bowel disease?</w:t>
      </w:r>
    </w:p>
    <w:p w:rsidR="005C1203" w:rsidRPr="005C1203" w:rsidRDefault="005C1203" w:rsidP="005C1203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</w:pPr>
      <w:r w:rsidRPr="005C1203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val="en" w:eastAsia="en-GB"/>
        </w:rPr>
        <w:t>Press release</w:t>
      </w:r>
      <w:r w:rsidRPr="005C1203"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  <w:t xml:space="preserve"> issued 19 October 2011</w:t>
      </w:r>
    </w:p>
    <w:p w:rsidR="005C1203" w:rsidRP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</w:pPr>
      <w:r w:rsidRPr="005C1203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 xml:space="preserve">Scientists have been unclear for some time about how most probiotics work. A new study has found a scientific ‘design’ for a probiotic that could be used to treat inflammatory bowel disease (IBD), such as </w:t>
      </w:r>
      <w:proofErr w:type="spellStart"/>
      <w:r w:rsidRPr="005C1203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>Crohn’s</w:t>
      </w:r>
      <w:proofErr w:type="spellEnd"/>
      <w:r w:rsidRPr="005C1203">
        <w:rPr>
          <w:rFonts w:ascii="Times New Roman" w:eastAsia="Times New Roman" w:hAnsi="Times New Roman" w:cs="Times New Roman"/>
          <w:color w:val="B01C2E"/>
          <w:sz w:val="26"/>
          <w:szCs w:val="26"/>
          <w:lang w:val="en" w:eastAsia="en-GB"/>
        </w:rPr>
        <w:t xml:space="preserve"> disease. </w:t>
      </w:r>
    </w:p>
    <w:p w:rsidR="005C1203" w:rsidRPr="005C1203" w:rsidRDefault="005C1203" w:rsidP="005C1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research by academics at the University of Bristol’s </w:t>
      </w:r>
      <w:hyperlink r:id="rId7" w:history="1">
        <w:r w:rsidRPr="005C12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School of Veterinary Sciences</w:t>
        </w:r>
      </w:hyperlink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</w:t>
      </w:r>
      <w:hyperlink r:id="rId8" w:history="1">
        <w:r w:rsidRPr="005C12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School of Clinical Medicine</w:t>
        </w:r>
      </w:hyperlink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is published online in the journal </w:t>
      </w:r>
      <w:hyperlink r:id="rId9" w:history="1">
        <w:proofErr w:type="spellStart"/>
        <w:r w:rsidRPr="005C120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en-GB"/>
          </w:rPr>
          <w:t>PLoS</w:t>
        </w:r>
        <w:proofErr w:type="spellEnd"/>
        <w:r w:rsidRPr="005C120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en-GB"/>
          </w:rPr>
          <w:t xml:space="preserve"> ONE</w:t>
        </w:r>
      </w:hyperlink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</w:p>
    <w:p w:rsid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Most probiotics on the market, such as </w:t>
      </w:r>
      <w:r w:rsidRPr="005C1203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Lactobacillus</w:t>
      </w: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</w:t>
      </w:r>
      <w:proofErr w:type="spellStart"/>
      <w:r w:rsidRPr="005C1203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Bifidobacterium</w:t>
      </w:r>
      <w:proofErr w:type="spellEnd"/>
      <w:r w:rsidRPr="005C1203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,</w:t>
      </w: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are lactic acid bacteria.  </w:t>
      </w:r>
    </w:p>
    <w:p w:rsid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Although probiotics have been shown to successfully maintain remission in IBD, evidence of their effectiveness in active disease is rare.  </w:t>
      </w:r>
      <w:bookmarkStart w:id="0" w:name="_GoBack"/>
      <w:bookmarkEnd w:id="0"/>
    </w:p>
    <w:p w:rsidR="005C1203" w:rsidRP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researchers have found that this is because an increase in iron levels, which happens during active IBD, inhibits the growth of probiotic bacteria, including </w:t>
      </w:r>
      <w:r w:rsidRPr="005C1203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Lactobacillus</w:t>
      </w: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Iron levels increase in the intestine during inflammation, bleeding, during stress and when people are taking iron supplements.  </w:t>
      </w:r>
    </w:p>
    <w:p w:rsid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Iron is critically important to the growth of most species of bacteria, including pathogens, and its availability is what restricts their growth.  </w:t>
      </w:r>
    </w:p>
    <w:p w:rsid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It is well known that pathogens increase growth rate by up to 8,000 times when exposed to increased levels of iron.  </w:t>
      </w:r>
    </w:p>
    <w:p w:rsidR="005C1203" w:rsidRP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Lactic acid bacteria are unusual as they have evolved not to require iron, and so do not increase growth rate when exposed to it.</w:t>
      </w:r>
    </w:p>
    <w:p w:rsid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Tristan Cogan, Research Fellow in the School of Veterinary Sciences, said: “When we started our study we considered the properties that a probiotic would need to treat IBD.  </w:t>
      </w:r>
    </w:p>
    <w:p w:rsid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Most importantly, it would need to be able to survive and grow in the presence of high levels of iron and to reduce inflammation. </w:t>
      </w:r>
    </w:p>
    <w:p w:rsidR="005C1203" w:rsidRP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We then worked out how to test bacteria to see whether it had these properties.</w:t>
      </w:r>
    </w:p>
    <w:p w:rsid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“The difficult step was finding a bacterium that had all of the properties that we wanted. </w:t>
      </w:r>
    </w:p>
    <w:p w:rsidR="005C1203" w:rsidRP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Now we have found something that looks like it should work, our next step will be to test the probiotic in clinical trials.”</w:t>
      </w:r>
    </w:p>
    <w:p w:rsid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researchers found that a range of probiotic strains of lactic acid bacteria cannot respond to increased iron levels.  </w:t>
      </w:r>
    </w:p>
    <w:p w:rsidR="005C1203" w:rsidRP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lastRenderedPageBreak/>
        <w:t xml:space="preserve">The study then identified a strain, which the academics have patented, that can and showed that it has probiotic and </w:t>
      </w:r>
      <w:proofErr w:type="spellStart"/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immunomodulatory</w:t>
      </w:r>
      <w:proofErr w:type="spellEnd"/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properties, and can reduce pro-inflammatory responses to pathogens associated with IBD.</w:t>
      </w:r>
    </w:p>
    <w:p w:rsidR="005C1203" w:rsidRP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researchers suggest that iron response is the factor that prevents probiotics from being useful in treating disease, and that their bacterium could be a novel probiotic treatment for active intestinal disease.</w:t>
      </w:r>
    </w:p>
    <w:p w:rsidR="005C1203" w:rsidRP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Paper</w:t>
      </w: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:</w:t>
      </w:r>
      <w:r w:rsidRPr="005C1203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 xml:space="preserve"> Identification and </w:t>
      </w:r>
      <w:proofErr w:type="spellStart"/>
      <w:r w:rsidRPr="005C1203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characterisation</w:t>
      </w:r>
      <w:proofErr w:type="spellEnd"/>
      <w:r w:rsidRPr="005C1203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 xml:space="preserve"> of an iron-responsive candidate probiotic</w:t>
      </w: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Jennifer R. Bailey, Christopher S.J. </w:t>
      </w:r>
      <w:proofErr w:type="spellStart"/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Probert</w:t>
      </w:r>
      <w:proofErr w:type="spellEnd"/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Tristan A. Cogan, </w:t>
      </w:r>
      <w:proofErr w:type="spellStart"/>
      <w:r w:rsidRPr="005C1203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PloS</w:t>
      </w:r>
      <w:proofErr w:type="spellEnd"/>
      <w:r w:rsidRPr="005C1203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 xml:space="preserve"> ONE</w:t>
      </w: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published 19 October 2011.</w:t>
      </w:r>
    </w:p>
    <w:p w:rsidR="005C1203" w:rsidRP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 </w:t>
      </w:r>
    </w:p>
    <w:p w:rsidR="005C1203" w:rsidRPr="005C1203" w:rsidRDefault="005C1203" w:rsidP="005C1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Please contact </w:t>
      </w:r>
      <w:hyperlink r:id="rId10" w:history="1">
        <w:r w:rsidRPr="005C12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joanne.fryer@bristol.ac.uk</w:t>
        </w:r>
      </w:hyperlink>
      <w:r w:rsidRPr="005C1203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for further information. </w:t>
      </w:r>
    </w:p>
    <w:p w:rsidR="005C1203" w:rsidRPr="005C1203" w:rsidRDefault="005C1203" w:rsidP="005C12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" w:eastAsia="en-GB"/>
        </w:rPr>
      </w:pPr>
      <w:r w:rsidRPr="005C1203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" w:eastAsia="en-GB"/>
        </w:rPr>
        <w:t>Further information:</w:t>
      </w:r>
    </w:p>
    <w:p w:rsidR="005C1203" w:rsidRPr="005C1203" w:rsidRDefault="005C1203" w:rsidP="005C1203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19"/>
          <w:szCs w:val="19"/>
          <w:lang w:val="en" w:eastAsia="en-GB"/>
        </w:rPr>
        <w:t xml:space="preserve">Chris </w:t>
      </w:r>
      <w:proofErr w:type="spellStart"/>
      <w:r w:rsidRPr="005C1203">
        <w:rPr>
          <w:rFonts w:ascii="Times New Roman" w:eastAsia="Times New Roman" w:hAnsi="Times New Roman" w:cs="Times New Roman"/>
          <w:sz w:val="19"/>
          <w:szCs w:val="19"/>
          <w:lang w:val="en" w:eastAsia="en-GB"/>
        </w:rPr>
        <w:t>Probert</w:t>
      </w:r>
      <w:proofErr w:type="spellEnd"/>
      <w:r w:rsidRPr="005C1203">
        <w:rPr>
          <w:rFonts w:ascii="Times New Roman" w:eastAsia="Times New Roman" w:hAnsi="Times New Roman" w:cs="Times New Roman"/>
          <w:sz w:val="19"/>
          <w:szCs w:val="19"/>
          <w:lang w:val="en" w:eastAsia="en-GB"/>
        </w:rPr>
        <w:t xml:space="preserve"> is currently Professor of Gastroenterology at the University of Liverpool. </w:t>
      </w:r>
    </w:p>
    <w:p w:rsidR="005C1203" w:rsidRPr="005C1203" w:rsidRDefault="005C1203" w:rsidP="005C1203">
      <w:pPr>
        <w:spacing w:line="240" w:lineRule="auto"/>
        <w:rPr>
          <w:rFonts w:ascii="Times New Roman" w:eastAsia="Times New Roman" w:hAnsi="Times New Roman" w:cs="Times New Roman"/>
          <w:sz w:val="19"/>
          <w:szCs w:val="19"/>
          <w:lang w:val="en" w:eastAsia="en-GB"/>
        </w:rPr>
      </w:pPr>
      <w:r w:rsidRPr="005C1203">
        <w:rPr>
          <w:rFonts w:ascii="Times New Roman" w:eastAsia="Times New Roman" w:hAnsi="Times New Roman" w:cs="Times New Roman"/>
          <w:sz w:val="19"/>
          <w:szCs w:val="19"/>
          <w:lang w:val="en" w:eastAsia="en-GB"/>
        </w:rPr>
        <w:t xml:space="preserve">Inflammatory bowel disease (IBD) is a group of inflammatory conditions of the colon and small intestine. The major types of IBD are </w:t>
      </w:r>
      <w:proofErr w:type="spellStart"/>
      <w:r w:rsidRPr="005C1203">
        <w:rPr>
          <w:rFonts w:ascii="Times New Roman" w:eastAsia="Times New Roman" w:hAnsi="Times New Roman" w:cs="Times New Roman"/>
          <w:sz w:val="19"/>
          <w:szCs w:val="19"/>
          <w:lang w:val="en" w:eastAsia="en-GB"/>
        </w:rPr>
        <w:t>Crohn’s</w:t>
      </w:r>
      <w:proofErr w:type="spellEnd"/>
      <w:r w:rsidRPr="005C1203">
        <w:rPr>
          <w:rFonts w:ascii="Times New Roman" w:eastAsia="Times New Roman" w:hAnsi="Times New Roman" w:cs="Times New Roman"/>
          <w:sz w:val="19"/>
          <w:szCs w:val="19"/>
          <w:lang w:val="en" w:eastAsia="en-GB"/>
        </w:rPr>
        <w:t xml:space="preserve"> disease and ulcerative colitis. </w:t>
      </w:r>
    </w:p>
    <w:p w:rsidR="00EF3E7F" w:rsidRPr="005C1203" w:rsidRDefault="005C1203">
      <w:pPr>
        <w:rPr>
          <w:lang w:val="en"/>
        </w:rPr>
      </w:pPr>
    </w:p>
    <w:sectPr w:rsidR="00EF3E7F" w:rsidRPr="005C120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203" w:rsidRDefault="005C1203" w:rsidP="005C1203">
      <w:pPr>
        <w:spacing w:after="0" w:line="240" w:lineRule="auto"/>
      </w:pPr>
      <w:r>
        <w:separator/>
      </w:r>
    </w:p>
  </w:endnote>
  <w:endnote w:type="continuationSeparator" w:id="0">
    <w:p w:rsidR="005C1203" w:rsidRDefault="005C1203" w:rsidP="005C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203" w:rsidRDefault="005C1203" w:rsidP="005C1203">
      <w:pPr>
        <w:spacing w:after="0" w:line="240" w:lineRule="auto"/>
      </w:pPr>
      <w:r>
        <w:separator/>
      </w:r>
    </w:p>
  </w:footnote>
  <w:footnote w:type="continuationSeparator" w:id="0">
    <w:p w:rsidR="005C1203" w:rsidRDefault="005C1203" w:rsidP="005C1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203" w:rsidRDefault="005C1203">
    <w:pPr>
      <w:pStyle w:val="Header"/>
    </w:pPr>
    <w:r>
      <w:t>Date:  19/10/2011</w:t>
    </w:r>
  </w:p>
  <w:p w:rsidR="005C1203" w:rsidRDefault="005C1203">
    <w:pPr>
      <w:pStyle w:val="Header"/>
    </w:pPr>
    <w:r>
      <w:t>Title:  10</w:t>
    </w:r>
  </w:p>
  <w:p w:rsidR="005C1203" w:rsidRDefault="005C1203">
    <w:pPr>
      <w:pStyle w:val="Header"/>
    </w:pPr>
    <w:r>
      <w:t>Word Count:  398</w:t>
    </w:r>
  </w:p>
  <w:p w:rsidR="005C1203" w:rsidRDefault="005C1203">
    <w:pPr>
      <w:pStyle w:val="Header"/>
    </w:pPr>
    <w:r>
      <w:t>Sentence Count: 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203"/>
    <w:rsid w:val="005C1203"/>
    <w:rsid w:val="006E3BA2"/>
    <w:rsid w:val="00A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0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C12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1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5C1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C1203"/>
    <w:rPr>
      <w:b/>
      <w:bCs/>
    </w:rPr>
  </w:style>
  <w:style w:type="character" w:styleId="Emphasis">
    <w:name w:val="Emphasis"/>
    <w:basedOn w:val="DefaultParagraphFont"/>
    <w:uiPriority w:val="20"/>
    <w:qFormat/>
    <w:rsid w:val="005C120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C1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203"/>
  </w:style>
  <w:style w:type="paragraph" w:styleId="Footer">
    <w:name w:val="footer"/>
    <w:basedOn w:val="Normal"/>
    <w:link w:val="FooterChar"/>
    <w:uiPriority w:val="99"/>
    <w:unhideWhenUsed/>
    <w:rsid w:val="005C1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2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0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C12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1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5C1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C1203"/>
    <w:rPr>
      <w:b/>
      <w:bCs/>
    </w:rPr>
  </w:style>
  <w:style w:type="character" w:styleId="Emphasis">
    <w:name w:val="Emphasis"/>
    <w:basedOn w:val="DefaultParagraphFont"/>
    <w:uiPriority w:val="20"/>
    <w:qFormat/>
    <w:rsid w:val="005C120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C1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203"/>
  </w:style>
  <w:style w:type="paragraph" w:styleId="Footer">
    <w:name w:val="footer"/>
    <w:basedOn w:val="Normal"/>
    <w:link w:val="FooterChar"/>
    <w:uiPriority w:val="99"/>
    <w:unhideWhenUsed/>
    <w:rsid w:val="005C1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5403">
                          <w:marLeft w:val="2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94101">
                              <w:marLeft w:val="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3813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E19EA7"/>
                                    <w:left w:val="single" w:sz="6" w:space="0" w:color="E19EA7"/>
                                    <w:bottom w:val="single" w:sz="2" w:space="8" w:color="E19EA7"/>
                                    <w:right w:val="single" w:sz="6" w:space="0" w:color="E19EA7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s.ac.uk/clinicalsciencesout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ris.ac.uk/vetscience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joanne.fryer@bristol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losone.org/home.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2012-11-26T15:18:00Z</dcterms:created>
  <dcterms:modified xsi:type="dcterms:W3CDTF">2012-11-26T15:25:00Z</dcterms:modified>
</cp:coreProperties>
</file>