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70E" w:rsidRPr="00BE3494" w:rsidRDefault="002E670E">
      <w:pPr>
        <w:pStyle w:val="Heading1"/>
        <w:rPr>
          <w:rStyle w:val="Strong"/>
        </w:rPr>
      </w:pPr>
      <w:bookmarkStart w:id="0" w:name="news-article-heading"/>
      <w:bookmarkStart w:id="1" w:name="_GoBack"/>
      <w:bookmarkEnd w:id="0"/>
      <w:bookmarkEnd w:id="1"/>
      <w:r w:rsidRPr="00BE3494">
        <w:t xml:space="preserve">Scientists discover new way to target cancer </w:t>
      </w:r>
    </w:p>
    <w:p w:rsidR="002E670E" w:rsidRPr="00BE3494" w:rsidRDefault="002E670E">
      <w:pPr>
        <w:pStyle w:val="BodyText"/>
      </w:pPr>
      <w:bookmarkStart w:id="2" w:name="news-article-date"/>
      <w:bookmarkEnd w:id="2"/>
      <w:r w:rsidRPr="00BE3494">
        <w:rPr>
          <w:rStyle w:val="Strong"/>
        </w:rPr>
        <w:t>Press release</w:t>
      </w:r>
      <w:r w:rsidRPr="00BE3494">
        <w:t xml:space="preserve"> issued 12 December 2011</w:t>
      </w:r>
    </w:p>
    <w:p w:rsidR="002E670E" w:rsidRPr="00BE3494" w:rsidRDefault="002E670E">
      <w:pPr>
        <w:pStyle w:val="BodyText"/>
      </w:pPr>
      <w:r w:rsidRPr="00BE3494">
        <w:t xml:space="preserve">Scientists have discovered a new way to target cancer through manipulating a master switch responsible for cancer cell growth. </w:t>
      </w:r>
    </w:p>
    <w:p w:rsidR="002E670E" w:rsidRPr="00BE3494" w:rsidRDefault="002E670E">
      <w:pPr>
        <w:pStyle w:val="BodyText"/>
      </w:pPr>
      <w:r w:rsidRPr="00BE3494">
        <w:t xml:space="preserve">The findings, published today [12 Dec] in the journal </w:t>
      </w:r>
      <w:hyperlink r:id="rId8" w:history="1">
        <w:r w:rsidRPr="00BE3494">
          <w:rPr>
            <w:rStyle w:val="Hyperlink"/>
          </w:rPr>
          <w:t>Cancer Cell</w:t>
        </w:r>
      </w:hyperlink>
      <w:r w:rsidRPr="00BE3494">
        <w:t xml:space="preserve">, reveal how cancer cells grow faster by producing their own blood vessels. </w:t>
      </w:r>
    </w:p>
    <w:p w:rsidR="002E670E" w:rsidRPr="00BE3494" w:rsidRDefault="002E670E">
      <w:pPr>
        <w:pStyle w:val="BodyText"/>
      </w:pPr>
      <w:r w:rsidRPr="00BE3494">
        <w:t xml:space="preserve">Cancer cells gain the nutrients they need by producing proteins that make blood vessels grow, helping deliver oxygen and sugars to the tumour. </w:t>
      </w:r>
    </w:p>
    <w:p w:rsidR="002E670E" w:rsidRPr="00BE3494" w:rsidRDefault="002E670E">
      <w:pPr>
        <w:pStyle w:val="BodyText"/>
      </w:pPr>
      <w:r w:rsidRPr="00BE3494">
        <w:t xml:space="preserve">These proteins are vascular growth factors like VEGF — the target for the anti-cancer drug </w:t>
      </w:r>
      <w:proofErr w:type="spellStart"/>
      <w:r w:rsidRPr="00BE3494">
        <w:t>Avastin</w:t>
      </w:r>
      <w:proofErr w:type="spellEnd"/>
      <w:r w:rsidRPr="00BE3494">
        <w:t>.</w:t>
      </w:r>
    </w:p>
    <w:p w:rsidR="002E670E" w:rsidRPr="00BE3494" w:rsidRDefault="002E670E">
      <w:pPr>
        <w:pStyle w:val="BodyText"/>
      </w:pPr>
      <w:r w:rsidRPr="00BE3494">
        <w:t xml:space="preserve"> Making these proteins requires the slotting together of different parts of genes, a process called splicing.</w:t>
      </w:r>
    </w:p>
    <w:p w:rsidR="002E670E" w:rsidRPr="00BE3494" w:rsidRDefault="002E670E">
      <w:pPr>
        <w:pStyle w:val="BodyText"/>
      </w:pPr>
      <w:r w:rsidRPr="00BE3494">
        <w:t xml:space="preserve">Scientists at UWE Bristol and the University of Bristol discovered that mutations in one specific cancer gene can control how splicing is balanced, allowing a master switch in the cell to be turned on. </w:t>
      </w:r>
    </w:p>
    <w:p w:rsidR="002E670E" w:rsidRPr="00BE3494" w:rsidRDefault="002E670E">
      <w:pPr>
        <w:pStyle w:val="BodyText"/>
      </w:pPr>
      <w:r w:rsidRPr="00BE3494">
        <w:t>This master switch of splicing makes cancer cells grow faster, and blood vessels to grow more quickly, as they alter how VEGFs are put together.</w:t>
      </w:r>
    </w:p>
    <w:p w:rsidR="002E670E" w:rsidRPr="00BE3494" w:rsidRDefault="002E670E">
      <w:pPr>
        <w:pStyle w:val="BodyText"/>
      </w:pPr>
      <w:r w:rsidRPr="00BE3494">
        <w:t xml:space="preserve">In experimental models, the researchers found that by using new drugs that block this master switch </w:t>
      </w:r>
      <w:proofErr w:type="gramStart"/>
      <w:r w:rsidRPr="00BE3494">
        <w:t>they</w:t>
      </w:r>
      <w:proofErr w:type="gramEnd"/>
      <w:r w:rsidRPr="00BE3494">
        <w:t xml:space="preserve"> prevented blood vessel growth and stopped the growth of cancers.</w:t>
      </w:r>
    </w:p>
    <w:p w:rsidR="002E670E" w:rsidRPr="00BE3494" w:rsidRDefault="002E670E">
      <w:pPr>
        <w:pStyle w:val="BodyText"/>
      </w:pPr>
      <w:hyperlink r:id="rId9" w:history="1">
        <w:r w:rsidRPr="00BE3494">
          <w:rPr>
            <w:rStyle w:val="Hyperlink"/>
          </w:rPr>
          <w:t>Dr Michael Ladomery</w:t>
        </w:r>
      </w:hyperlink>
      <w:r w:rsidRPr="00BE3494">
        <w:t xml:space="preserve"> spearheading the work from </w:t>
      </w:r>
      <w:hyperlink r:id="rId10" w:history="1">
        <w:r w:rsidRPr="00BE3494">
          <w:rPr>
            <w:rStyle w:val="Hyperlink"/>
          </w:rPr>
          <w:t>UWE Bristol</w:t>
        </w:r>
      </w:hyperlink>
      <w:r w:rsidRPr="00BE3494">
        <w:t>, said: “The research clearly demonstrates that it may be possible to block tumour growth by targeting and manipulating alternative splicing in patients, adding to the increasingly wide armoury of potential anti-cancer therapies.”</w:t>
      </w:r>
    </w:p>
    <w:p w:rsidR="002E670E" w:rsidRPr="00BE3494" w:rsidRDefault="002E670E">
      <w:pPr>
        <w:pStyle w:val="BodyText"/>
      </w:pPr>
      <w:hyperlink r:id="rId11" w:history="1">
        <w:r w:rsidRPr="00BE3494">
          <w:rPr>
            <w:rStyle w:val="Hyperlink"/>
          </w:rPr>
          <w:t>Professor David Bates</w:t>
        </w:r>
      </w:hyperlink>
      <w:r w:rsidRPr="00BE3494">
        <w:t xml:space="preserve"> who led the team from the University of Bristol’s </w:t>
      </w:r>
      <w:hyperlink r:id="rId12" w:history="1">
        <w:r w:rsidRPr="00BE3494">
          <w:rPr>
            <w:rStyle w:val="Hyperlink"/>
          </w:rPr>
          <w:t>School of Physiology and Pharmacology</w:t>
        </w:r>
      </w:hyperlink>
      <w:r w:rsidRPr="00BE3494">
        <w:t>, said: “This enables us to develop new classes of drugs that target blood vessel growth in cancer and other diseases like blindness and kidney disease.”</w:t>
      </w:r>
    </w:p>
    <w:p w:rsidR="002E670E" w:rsidRPr="00BE3494" w:rsidRDefault="002E670E">
      <w:pPr>
        <w:pStyle w:val="BodyText"/>
      </w:pPr>
      <w:r w:rsidRPr="00BE3494">
        <w:t xml:space="preserve">The work, which started on kidney cancer, also involved groups at </w:t>
      </w:r>
      <w:proofErr w:type="spellStart"/>
      <w:r w:rsidRPr="00BE3494">
        <w:t>Southmead</w:t>
      </w:r>
      <w:proofErr w:type="spellEnd"/>
      <w:r w:rsidRPr="00BE3494">
        <w:t xml:space="preserve"> Hospital, where patients with kidney disease helped by allowing tissues that had been removed during surgery to be used in the research.</w:t>
      </w:r>
    </w:p>
    <w:p w:rsidR="002E670E" w:rsidRPr="00BE3494" w:rsidRDefault="002E670E">
      <w:pPr>
        <w:pStyle w:val="BodyText"/>
      </w:pPr>
      <w:r w:rsidRPr="00BE3494">
        <w:t xml:space="preserve">Professor Steve Harper, Consultant Nephrologist and part of the research team, said: “This shows how important it is for patients, doctors and scientists to come together in an excellent environment like Bristol to make these </w:t>
      </w:r>
      <w:proofErr w:type="spellStart"/>
      <w:r w:rsidRPr="00BE3494">
        <w:t>groundbreaking</w:t>
      </w:r>
      <w:proofErr w:type="spellEnd"/>
      <w:r w:rsidRPr="00BE3494">
        <w:t xml:space="preserve"> discoveries.”</w:t>
      </w:r>
    </w:p>
    <w:p w:rsidR="002E670E" w:rsidRPr="00BE3494" w:rsidRDefault="002E670E">
      <w:pPr>
        <w:pStyle w:val="BodyText"/>
      </w:pPr>
      <w:r w:rsidRPr="00BE3494">
        <w:t xml:space="preserve">Professor </w:t>
      </w:r>
      <w:proofErr w:type="spellStart"/>
      <w:r w:rsidRPr="00BE3494">
        <w:t>Moin</w:t>
      </w:r>
      <w:proofErr w:type="spellEnd"/>
      <w:r w:rsidRPr="00BE3494">
        <w:t xml:space="preserve"> </w:t>
      </w:r>
      <w:proofErr w:type="spellStart"/>
      <w:r w:rsidRPr="00BE3494">
        <w:t>Saleem</w:t>
      </w:r>
      <w:proofErr w:type="spellEnd"/>
      <w:r w:rsidRPr="00BE3494">
        <w:t xml:space="preserve">, Consultant </w:t>
      </w:r>
      <w:proofErr w:type="spellStart"/>
      <w:r w:rsidRPr="00BE3494">
        <w:t>Pediatric</w:t>
      </w:r>
      <w:proofErr w:type="spellEnd"/>
      <w:r w:rsidRPr="00BE3494">
        <w:t xml:space="preserve"> Nephrologist, whose lab helped to make the cells used, added: “We are really grateful to the patients who allowed their cells to be used in this research, as we hope it will eventually help the development of new drugs.”</w:t>
      </w:r>
    </w:p>
    <w:p w:rsidR="002E670E" w:rsidRPr="00BE3494" w:rsidRDefault="002E670E">
      <w:pPr>
        <w:pStyle w:val="BodyText"/>
      </w:pPr>
      <w:r w:rsidRPr="00BE3494">
        <w:t xml:space="preserve">The paper, entitled ‘WT1 mutants reveal SRPK1 to be a downstream angiogenesis target by altering VEGF splicing’, is published in </w:t>
      </w:r>
      <w:r w:rsidRPr="00BE3494">
        <w:rPr>
          <w:rStyle w:val="Emphasis"/>
        </w:rPr>
        <w:t>Cancer Cell</w:t>
      </w:r>
      <w:r w:rsidRPr="00BE3494">
        <w:t xml:space="preserve">.  </w:t>
      </w:r>
    </w:p>
    <w:p w:rsidR="002E670E" w:rsidRDefault="002E670E">
      <w:pPr>
        <w:pStyle w:val="BodyText"/>
      </w:pPr>
      <w:r w:rsidRPr="00BE3494">
        <w:t xml:space="preserve">The research was sponsored by a UWE Bristol Faculty PhD studentship, which funded </w:t>
      </w:r>
      <w:proofErr w:type="spellStart"/>
      <w:r w:rsidRPr="00BE3494">
        <w:t>Elianna</w:t>
      </w:r>
      <w:proofErr w:type="spellEnd"/>
      <w:r w:rsidRPr="00BE3494">
        <w:t xml:space="preserve"> Amin, the first author on the paper, and by University of Bristol research grants from the </w:t>
      </w:r>
      <w:hyperlink r:id="rId13" w:history="1">
        <w:r w:rsidRPr="00BE3494">
          <w:rPr>
            <w:rStyle w:val="Hyperlink"/>
          </w:rPr>
          <w:t xml:space="preserve">British </w:t>
        </w:r>
        <w:r w:rsidRPr="00BE3494">
          <w:rPr>
            <w:rStyle w:val="Hyperlink"/>
          </w:rPr>
          <w:lastRenderedPageBreak/>
          <w:t>Heart Foundation</w:t>
        </w:r>
      </w:hyperlink>
      <w:r w:rsidRPr="00BE3494">
        <w:t xml:space="preserve">, </w:t>
      </w:r>
      <w:hyperlink r:id="rId14" w:history="1">
        <w:r w:rsidRPr="00BE3494">
          <w:rPr>
            <w:rStyle w:val="Hyperlink"/>
          </w:rPr>
          <w:t>Cancer Research UK</w:t>
        </w:r>
      </w:hyperlink>
      <w:r w:rsidRPr="00BE3494">
        <w:t xml:space="preserve">, </w:t>
      </w:r>
      <w:hyperlink r:id="rId15" w:history="1">
        <w:r w:rsidRPr="00BE3494">
          <w:rPr>
            <w:rStyle w:val="Hyperlink"/>
          </w:rPr>
          <w:t>Wellcome Trust</w:t>
        </w:r>
      </w:hyperlink>
      <w:r w:rsidRPr="00BE3494">
        <w:t xml:space="preserve">, </w:t>
      </w:r>
      <w:hyperlink r:id="rId16" w:history="1">
        <w:r w:rsidRPr="00BE3494">
          <w:rPr>
            <w:rStyle w:val="Hyperlink"/>
          </w:rPr>
          <w:t>Medical Research Council</w:t>
        </w:r>
      </w:hyperlink>
      <w:r w:rsidRPr="00BE3494">
        <w:t xml:space="preserve">, </w:t>
      </w:r>
      <w:hyperlink r:id="rId17" w:history="1">
        <w:r w:rsidRPr="00BE3494">
          <w:rPr>
            <w:rStyle w:val="Hyperlink"/>
          </w:rPr>
          <w:t>Fight for Sight</w:t>
        </w:r>
      </w:hyperlink>
      <w:r w:rsidRPr="00BE3494">
        <w:t xml:space="preserve"> and the </w:t>
      </w:r>
      <w:hyperlink r:id="rId18" w:history="1">
        <w:r w:rsidRPr="00BE3494">
          <w:rPr>
            <w:rStyle w:val="Hyperlink"/>
          </w:rPr>
          <w:t>Skin Cancer Research Fund</w:t>
        </w:r>
      </w:hyperlink>
      <w:r w:rsidRPr="00BE3494">
        <w:t>.</w:t>
      </w:r>
    </w:p>
    <w:p w:rsidR="000B2958" w:rsidRDefault="000B2958"/>
    <w:p w:rsidR="000B2958" w:rsidRPr="000B2958" w:rsidRDefault="000B2958" w:rsidP="000B2958"/>
    <w:p w:rsidR="000B2958" w:rsidRPr="000B2958" w:rsidRDefault="000B2958" w:rsidP="000B2958"/>
    <w:p w:rsidR="000B2958" w:rsidRPr="000B2958" w:rsidRDefault="000B2958" w:rsidP="000B2958"/>
    <w:p w:rsidR="000B2958" w:rsidRPr="000B2958" w:rsidRDefault="000B2958" w:rsidP="000B2958"/>
    <w:p w:rsidR="000B2958" w:rsidRPr="000B2958" w:rsidRDefault="000B2958" w:rsidP="000B2958"/>
    <w:p w:rsidR="000B2958" w:rsidRPr="000B2958" w:rsidRDefault="000B2958" w:rsidP="000B2958"/>
    <w:p w:rsidR="000B2958" w:rsidRPr="000B2958" w:rsidRDefault="000B2958" w:rsidP="000B2958"/>
    <w:p w:rsidR="000B2958" w:rsidRPr="000B2958" w:rsidRDefault="000B2958" w:rsidP="000B2958"/>
    <w:p w:rsidR="000B2958" w:rsidRPr="000B2958" w:rsidRDefault="000B2958" w:rsidP="000B2958"/>
    <w:p w:rsidR="000B2958" w:rsidRPr="000B2958" w:rsidRDefault="000B2958" w:rsidP="000B2958"/>
    <w:p w:rsidR="000B2958" w:rsidRPr="000B2958" w:rsidRDefault="000B2958" w:rsidP="000B2958"/>
    <w:p w:rsidR="000B2958" w:rsidRDefault="000B2958" w:rsidP="000B2958"/>
    <w:p w:rsidR="000B2958" w:rsidRDefault="000B2958" w:rsidP="000B2958"/>
    <w:p w:rsidR="002E670E" w:rsidRPr="000B2958" w:rsidRDefault="000B2958" w:rsidP="000B2958">
      <w:pPr>
        <w:tabs>
          <w:tab w:val="left" w:pos="2685"/>
        </w:tabs>
        <w:rPr>
          <w:sz w:val="56"/>
          <w:szCs w:val="56"/>
        </w:rPr>
      </w:pPr>
      <w:r>
        <w:tab/>
      </w:r>
    </w:p>
    <w:sectPr w:rsidR="002E670E" w:rsidRPr="000B2958"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2521" w:right="1134" w:bottom="1134" w:left="1134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72F3" w:rsidRDefault="00BE72F3">
      <w:r>
        <w:separator/>
      </w:r>
    </w:p>
  </w:endnote>
  <w:endnote w:type="continuationSeparator" w:id="0">
    <w:p w:rsidR="00BE72F3" w:rsidRDefault="00BE7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70E" w:rsidRDefault="002E670E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70E" w:rsidRDefault="002E670E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70E" w:rsidRDefault="002E670E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72F3" w:rsidRDefault="00BE72F3">
      <w:r>
        <w:separator/>
      </w:r>
    </w:p>
  </w:footnote>
  <w:footnote w:type="continuationSeparator" w:id="0">
    <w:p w:rsidR="00BE72F3" w:rsidRDefault="00BE72F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70E" w:rsidRDefault="002E670E">
    <w:pPr>
      <w:pStyle w:val="Header"/>
    </w:pPr>
    <w:r>
      <w:t>Date:  12/12/2011</w:t>
    </w:r>
  </w:p>
  <w:p w:rsidR="002E670E" w:rsidRDefault="002E670E">
    <w:pPr>
      <w:pStyle w:val="Header"/>
    </w:pPr>
    <w:r>
      <w:t>Title:  7</w:t>
    </w:r>
  </w:p>
  <w:p w:rsidR="002E670E" w:rsidRDefault="002E670E">
    <w:pPr>
      <w:pStyle w:val="Header"/>
    </w:pPr>
    <w:r>
      <w:t>Word Count:  453</w:t>
    </w:r>
  </w:p>
  <w:p w:rsidR="002E670E" w:rsidRDefault="002E670E">
    <w:pPr>
      <w:pStyle w:val="Header"/>
    </w:pPr>
    <w:r>
      <w:t>Sentence Count:  16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70E" w:rsidRDefault="002E670E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06A5A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CE8"/>
    <w:rsid w:val="000B2958"/>
    <w:rsid w:val="002E670E"/>
    <w:rsid w:val="004B658F"/>
    <w:rsid w:val="004B7F0F"/>
    <w:rsid w:val="00687CEE"/>
    <w:rsid w:val="006E3CE8"/>
    <w:rsid w:val="00740246"/>
    <w:rsid w:val="00B63D61"/>
    <w:rsid w:val="00BE3494"/>
    <w:rsid w:val="00BE72F3"/>
    <w:rsid w:val="00D4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eastAsia="hi-I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Times New Roman" w:hAnsi="Times New Roman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eastAsia="hi-I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Times New Roman" w:hAnsi="Times New Roman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hls.uwe.ac.uk/profiles/Profile.aspx?id=2135908" TargetMode="External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header" Target="header2.xml"/><Relationship Id="rId23" Type="http://schemas.openxmlformats.org/officeDocument/2006/relationships/footer" Target="footer3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://www.uwe.ac.uk/" TargetMode="External"/><Relationship Id="rId11" Type="http://schemas.openxmlformats.org/officeDocument/2006/relationships/hyperlink" Target="http://www.bristol.ac.uk/phys-pharm/research/staffresearch/davidbates.html" TargetMode="External"/><Relationship Id="rId12" Type="http://schemas.openxmlformats.org/officeDocument/2006/relationships/hyperlink" Target="http://www.bristol.ac.uk/phys-pharm/" TargetMode="External"/><Relationship Id="rId13" Type="http://schemas.openxmlformats.org/officeDocument/2006/relationships/hyperlink" Target="http://www.bhf.org.uk/" TargetMode="External"/><Relationship Id="rId14" Type="http://schemas.openxmlformats.org/officeDocument/2006/relationships/hyperlink" Target="http://www.cancerresearchuk.org/" TargetMode="External"/><Relationship Id="rId15" Type="http://schemas.openxmlformats.org/officeDocument/2006/relationships/hyperlink" Target="http://www.wellcome.ac.uk/" TargetMode="External"/><Relationship Id="rId16" Type="http://schemas.openxmlformats.org/officeDocument/2006/relationships/hyperlink" Target="http://www.mrc.ac.uk/index.htm" TargetMode="External"/><Relationship Id="rId17" Type="http://schemas.openxmlformats.org/officeDocument/2006/relationships/hyperlink" Target="http://www.fightforsight.org.uk/home" TargetMode="External"/><Relationship Id="rId18" Type="http://schemas.openxmlformats.org/officeDocument/2006/relationships/hyperlink" Target="http://www.skin-cancer-research-fund.org.uk/" TargetMode="External"/><Relationship Id="rId19" Type="http://schemas.openxmlformats.org/officeDocument/2006/relationships/header" Target="head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cell.com/cancer-ce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534</Words>
  <Characters>3050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3577</CharactersWithSpaces>
  <SharedDoc>false</SharedDoc>
  <HLinks>
    <vt:vector size="66" baseType="variant">
      <vt:variant>
        <vt:i4>65563</vt:i4>
      </vt:variant>
      <vt:variant>
        <vt:i4>30</vt:i4>
      </vt:variant>
      <vt:variant>
        <vt:i4>0</vt:i4>
      </vt:variant>
      <vt:variant>
        <vt:i4>5</vt:i4>
      </vt:variant>
      <vt:variant>
        <vt:lpwstr>http://www.skin-cancer-research-fund.org.uk/</vt:lpwstr>
      </vt:variant>
      <vt:variant>
        <vt:lpwstr/>
      </vt:variant>
      <vt:variant>
        <vt:i4>589912</vt:i4>
      </vt:variant>
      <vt:variant>
        <vt:i4>27</vt:i4>
      </vt:variant>
      <vt:variant>
        <vt:i4>0</vt:i4>
      </vt:variant>
      <vt:variant>
        <vt:i4>5</vt:i4>
      </vt:variant>
      <vt:variant>
        <vt:lpwstr>http://www.fightforsight.org.uk/home</vt:lpwstr>
      </vt:variant>
      <vt:variant>
        <vt:lpwstr/>
      </vt:variant>
      <vt:variant>
        <vt:i4>7405668</vt:i4>
      </vt:variant>
      <vt:variant>
        <vt:i4>24</vt:i4>
      </vt:variant>
      <vt:variant>
        <vt:i4>0</vt:i4>
      </vt:variant>
      <vt:variant>
        <vt:i4>5</vt:i4>
      </vt:variant>
      <vt:variant>
        <vt:lpwstr>http://www.mrc.ac.uk/index.htm</vt:lpwstr>
      </vt:variant>
      <vt:variant>
        <vt:lpwstr/>
      </vt:variant>
      <vt:variant>
        <vt:i4>2687095</vt:i4>
      </vt:variant>
      <vt:variant>
        <vt:i4>21</vt:i4>
      </vt:variant>
      <vt:variant>
        <vt:i4>0</vt:i4>
      </vt:variant>
      <vt:variant>
        <vt:i4>5</vt:i4>
      </vt:variant>
      <vt:variant>
        <vt:lpwstr>http://www.wellcome.ac.uk/</vt:lpwstr>
      </vt:variant>
      <vt:variant>
        <vt:lpwstr/>
      </vt:variant>
      <vt:variant>
        <vt:i4>4587609</vt:i4>
      </vt:variant>
      <vt:variant>
        <vt:i4>18</vt:i4>
      </vt:variant>
      <vt:variant>
        <vt:i4>0</vt:i4>
      </vt:variant>
      <vt:variant>
        <vt:i4>5</vt:i4>
      </vt:variant>
      <vt:variant>
        <vt:lpwstr>http://www.cancerresearchuk.org/</vt:lpwstr>
      </vt:variant>
      <vt:variant>
        <vt:lpwstr/>
      </vt:variant>
      <vt:variant>
        <vt:i4>8192033</vt:i4>
      </vt:variant>
      <vt:variant>
        <vt:i4>15</vt:i4>
      </vt:variant>
      <vt:variant>
        <vt:i4>0</vt:i4>
      </vt:variant>
      <vt:variant>
        <vt:i4>5</vt:i4>
      </vt:variant>
      <vt:variant>
        <vt:lpwstr>http://www.bhf.org.uk/</vt:lpwstr>
      </vt:variant>
      <vt:variant>
        <vt:lpwstr/>
      </vt:variant>
      <vt:variant>
        <vt:i4>852046</vt:i4>
      </vt:variant>
      <vt:variant>
        <vt:i4>12</vt:i4>
      </vt:variant>
      <vt:variant>
        <vt:i4>0</vt:i4>
      </vt:variant>
      <vt:variant>
        <vt:i4>5</vt:i4>
      </vt:variant>
      <vt:variant>
        <vt:lpwstr>http://www.bristol.ac.uk/phys-pharm/</vt:lpwstr>
      </vt:variant>
      <vt:variant>
        <vt:lpwstr/>
      </vt:variant>
      <vt:variant>
        <vt:i4>3997748</vt:i4>
      </vt:variant>
      <vt:variant>
        <vt:i4>9</vt:i4>
      </vt:variant>
      <vt:variant>
        <vt:i4>0</vt:i4>
      </vt:variant>
      <vt:variant>
        <vt:i4>5</vt:i4>
      </vt:variant>
      <vt:variant>
        <vt:lpwstr>http://www.bristol.ac.uk/phys-pharm/research/staffresearch/davidbates.html</vt:lpwstr>
      </vt:variant>
      <vt:variant>
        <vt:lpwstr/>
      </vt:variant>
      <vt:variant>
        <vt:i4>2031664</vt:i4>
      </vt:variant>
      <vt:variant>
        <vt:i4>6</vt:i4>
      </vt:variant>
      <vt:variant>
        <vt:i4>0</vt:i4>
      </vt:variant>
      <vt:variant>
        <vt:i4>5</vt:i4>
      </vt:variant>
      <vt:variant>
        <vt:lpwstr>http://www.uwe.ac.uk/</vt:lpwstr>
      </vt:variant>
      <vt:variant>
        <vt:lpwstr/>
      </vt:variant>
      <vt:variant>
        <vt:i4>327801</vt:i4>
      </vt:variant>
      <vt:variant>
        <vt:i4>3</vt:i4>
      </vt:variant>
      <vt:variant>
        <vt:i4>0</vt:i4>
      </vt:variant>
      <vt:variant>
        <vt:i4>5</vt:i4>
      </vt:variant>
      <vt:variant>
        <vt:lpwstr>http://hls.uwe.ac.uk/profiles/Profile.aspx?id=2135908</vt:lpwstr>
      </vt:variant>
      <vt:variant>
        <vt:lpwstr/>
      </vt:variant>
      <vt:variant>
        <vt:i4>1703963</vt:i4>
      </vt:variant>
      <vt:variant>
        <vt:i4>0</vt:i4>
      </vt:variant>
      <vt:variant>
        <vt:i4>0</vt:i4>
      </vt:variant>
      <vt:variant>
        <vt:i4>5</vt:i4>
      </vt:variant>
      <vt:variant>
        <vt:lpwstr>http://www.cell.com/cancer-cell/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Ogden</dc:creator>
  <cp:keywords/>
  <cp:lastModifiedBy>Solveiga Stonkute</cp:lastModifiedBy>
  <cp:revision>2</cp:revision>
  <cp:lastPrinted>1601-01-01T00:00:00Z</cp:lastPrinted>
  <dcterms:created xsi:type="dcterms:W3CDTF">2014-11-07T21:27:00Z</dcterms:created>
  <dcterms:modified xsi:type="dcterms:W3CDTF">2014-11-07T21:27:00Z</dcterms:modified>
</cp:coreProperties>
</file>