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EA3" w:rsidRPr="00B62EA3" w:rsidRDefault="00B62EA3" w:rsidP="00B62EA3">
      <w:pPr>
        <w:spacing w:before="100" w:beforeAutospacing="1" w:after="100" w:afterAutospacing="1" w:line="540" w:lineRule="atLeast"/>
        <w:outlineLvl w:val="2"/>
        <w:rPr>
          <w:rFonts w:ascii="Georgia" w:eastAsia="Times New Roman" w:hAnsi="Georgia" w:cs="Times New Roman"/>
          <w:color w:val="444444"/>
          <w:spacing w:val="-15"/>
          <w:sz w:val="42"/>
          <w:szCs w:val="42"/>
          <w:lang w:eastAsia="en-GB"/>
        </w:rPr>
      </w:pPr>
      <w:r w:rsidRPr="00B62EA3">
        <w:rPr>
          <w:rFonts w:ascii="Georgia" w:eastAsia="Times New Roman" w:hAnsi="Georgia" w:cs="Times New Roman"/>
          <w:color w:val="444444"/>
          <w:spacing w:val="-15"/>
          <w:sz w:val="42"/>
          <w:szCs w:val="42"/>
          <w:lang w:eastAsia="en-GB"/>
        </w:rPr>
        <w:t xml:space="preserve">Stem cell study could aid motor neurone disease research </w:t>
      </w:r>
    </w:p>
    <w:p w:rsidR="00B62EA3" w:rsidRPr="00B62EA3" w:rsidRDefault="00B62EA3" w:rsidP="00B62EA3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bookmarkStart w:id="0" w:name="_GoBack"/>
      <w:r>
        <w:rPr>
          <w:rFonts w:ascii="Verdana" w:eastAsia="Times New Roman" w:hAnsi="Verdana" w:cs="Times New Roman"/>
          <w:noProof/>
          <w:color w:val="444444"/>
          <w:sz w:val="18"/>
          <w:szCs w:val="18"/>
          <w:lang w:eastAsia="en-GB"/>
        </w:rPr>
        <w:drawing>
          <wp:inline distT="0" distB="0" distL="0" distR="0">
            <wp:extent cx="5329555" cy="3002280"/>
            <wp:effectExtent l="0" t="0" r="4445" b="7620"/>
            <wp:docPr id="1" name="Picture 1" descr="Credit: California Institute for Regenerative Medicine from Flic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dit: California Institute for Regenerative Medicine from Flick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B62EA3" w:rsidRPr="00B62EA3" w:rsidRDefault="00B62EA3" w:rsidP="00B62EA3">
      <w:pPr>
        <w:spacing w:before="100" w:beforeAutospacing="1" w:after="100" w:afterAutospacing="1" w:line="405" w:lineRule="atLeast"/>
        <w:outlineLvl w:val="3"/>
        <w:rPr>
          <w:rFonts w:ascii="Georgia" w:eastAsia="Times New Roman" w:hAnsi="Georgia" w:cs="Times New Roman"/>
          <w:color w:val="444444"/>
          <w:spacing w:val="-15"/>
          <w:sz w:val="33"/>
          <w:szCs w:val="33"/>
          <w:lang w:eastAsia="en-GB"/>
        </w:rPr>
      </w:pPr>
      <w:r w:rsidRPr="00B62EA3">
        <w:rPr>
          <w:rFonts w:ascii="Georgia" w:eastAsia="Times New Roman" w:hAnsi="Georgia" w:cs="Times New Roman"/>
          <w:color w:val="444444"/>
          <w:spacing w:val="-15"/>
          <w:sz w:val="33"/>
          <w:szCs w:val="33"/>
          <w:lang w:eastAsia="en-GB"/>
        </w:rPr>
        <w:t xml:space="preserve">Scientists have discovered a new way to generate human motor nerve cells in a development that will help research into motor neurone disease. </w:t>
      </w:r>
    </w:p>
    <w:p w:rsidR="00B62EA3" w:rsidRPr="00B62EA3" w:rsidRDefault="00B62EA3" w:rsidP="00B62EA3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B62EA3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A team from the Universities of Cambridge, Edinburgh and Cardiff has created a range of motor neurons – nerves cells that send messages from the brain and spine to other parts of the body – from human embryonic stem cells in the laboratory.</w:t>
      </w:r>
    </w:p>
    <w:p w:rsidR="00B62EA3" w:rsidRPr="00B62EA3" w:rsidRDefault="00B62EA3" w:rsidP="00B62EA3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B62EA3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It is the first time that researchers have been able to generate a variety of human motor neurons which differ in their make-up and display properties depending on where they are located in the spinal cord.</w:t>
      </w:r>
    </w:p>
    <w:p w:rsidR="00B62EA3" w:rsidRDefault="00B62EA3" w:rsidP="00B62EA3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B62EA3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The research, published in the journal </w:t>
      </w:r>
      <w:r w:rsidRPr="00B62EA3">
        <w:rPr>
          <w:rFonts w:ascii="Verdana" w:eastAsia="Times New Roman" w:hAnsi="Verdana" w:cs="Times New Roman"/>
          <w:i/>
          <w:iCs/>
          <w:color w:val="444444"/>
          <w:sz w:val="18"/>
          <w:szCs w:val="18"/>
          <w:lang w:eastAsia="en-GB"/>
        </w:rPr>
        <w:t>Nature Communications</w:t>
      </w:r>
      <w:r w:rsidRPr="00B62EA3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yesterday, 01 March, could help scientists better un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derstand motor neurone disease.</w:t>
      </w:r>
    </w:p>
    <w:p w:rsidR="00B62EA3" w:rsidRPr="00B62EA3" w:rsidRDefault="00B62EA3" w:rsidP="00B62EA3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B62EA3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The process will enable scientists to create different types of motor neurons and study why some are more vulnerable to disease than others.</w:t>
      </w:r>
    </w:p>
    <w:p w:rsidR="00B62EA3" w:rsidRDefault="00B62EA3" w:rsidP="00B62EA3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B62EA3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Motor neurons control muscle activity such as speaking, wal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king, swallowing and breathing.</w:t>
      </w:r>
    </w:p>
    <w:p w:rsidR="00B62EA3" w:rsidRPr="00B62EA3" w:rsidRDefault="00B62EA3" w:rsidP="00B62EA3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B62EA3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However, in motor neurone disease – a progressive and ultimately fatal disorder – these cells break down leading to paralysis, difficulty speaking, breathing and swallowing.</w:t>
      </w:r>
    </w:p>
    <w:p w:rsidR="00B62EA3" w:rsidRPr="00B62EA3" w:rsidRDefault="00B62EA3" w:rsidP="00B62EA3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B62EA3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Previously scientists had only been able to generate one particular kind of motor neuron, which they did by using retinoic acid, a vitamin A derivative.</w:t>
      </w:r>
    </w:p>
    <w:p w:rsidR="00B62EA3" w:rsidRPr="00B62EA3" w:rsidRDefault="00B62EA3" w:rsidP="00B62EA3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B62EA3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lastRenderedPageBreak/>
        <w:t>In the latest study, scientists have found a way to generate a wider range of motor neurons using a new process without retinoic acid.</w:t>
      </w:r>
    </w:p>
    <w:p w:rsidR="00B62EA3" w:rsidRDefault="00B62EA3" w:rsidP="00B62EA3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B62EA3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Dr Rickie </w:t>
      </w:r>
      <w:proofErr w:type="spellStart"/>
      <w:r w:rsidRPr="00B62EA3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Patani</w:t>
      </w:r>
      <w:proofErr w:type="spellEnd"/>
      <w:r w:rsidRPr="00B62EA3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, of the University of Cambridge, said: “Although motor neurons are often considered as a single group, they represent a diverse c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ollection of neuronal subtypes.</w:t>
      </w:r>
    </w:p>
    <w:p w:rsidR="00B62EA3" w:rsidRPr="00B62EA3" w:rsidRDefault="00B62EA3" w:rsidP="00B62EA3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B62EA3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The ability to create a range of different motor neurons is a key step in understanding the basis of selective subtype vulnerability in conditions such as motor neuron disease and spinal muscular atrophy.”</w:t>
      </w:r>
    </w:p>
    <w:p w:rsidR="00B62EA3" w:rsidRPr="00B62EA3" w:rsidRDefault="00B62EA3" w:rsidP="00B62EA3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B62EA3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Professor </w:t>
      </w:r>
      <w:proofErr w:type="spellStart"/>
      <w:r w:rsidRPr="00B62EA3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Siddharthan</w:t>
      </w:r>
      <w:proofErr w:type="spellEnd"/>
      <w:r w:rsidRPr="00B62EA3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</w:t>
      </w:r>
      <w:proofErr w:type="spellStart"/>
      <w:r w:rsidRPr="00B62EA3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Chandran</w:t>
      </w:r>
      <w:proofErr w:type="spellEnd"/>
      <w:r w:rsidRPr="00B62EA3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, formerly at the University of Cambridge and currently Director of the </w:t>
      </w:r>
      <w:proofErr w:type="spellStart"/>
      <w:r w:rsidRPr="00B62EA3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Euan</w:t>
      </w:r>
      <w:proofErr w:type="spellEnd"/>
      <w:r w:rsidRPr="00B62EA3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MacDonald Centre for Motor Neurone Disease Research at the University of Edinburgh, said: “Motor neurons differ in their make-up, so understanding why some are more vulnerable than others to disease is important for developing treatment for this devastating condition.”</w:t>
      </w:r>
    </w:p>
    <w:p w:rsidR="00301734" w:rsidRDefault="00B62EA3"/>
    <w:sectPr w:rsidR="0030173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EA3" w:rsidRDefault="00B62EA3" w:rsidP="00B62EA3">
      <w:pPr>
        <w:spacing w:after="0" w:line="240" w:lineRule="auto"/>
      </w:pPr>
      <w:r>
        <w:separator/>
      </w:r>
    </w:p>
  </w:endnote>
  <w:endnote w:type="continuationSeparator" w:id="0">
    <w:p w:rsidR="00B62EA3" w:rsidRDefault="00B62EA3" w:rsidP="00B62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EA3" w:rsidRDefault="00B62EA3" w:rsidP="00B62EA3">
      <w:pPr>
        <w:spacing w:after="0" w:line="240" w:lineRule="auto"/>
      </w:pPr>
      <w:r>
        <w:separator/>
      </w:r>
    </w:p>
  </w:footnote>
  <w:footnote w:type="continuationSeparator" w:id="0">
    <w:p w:rsidR="00B62EA3" w:rsidRDefault="00B62EA3" w:rsidP="00B62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EA3" w:rsidRDefault="00B62EA3">
    <w:pPr>
      <w:pStyle w:val="Header"/>
    </w:pPr>
    <w:r>
      <w:t>Published: 1</w:t>
    </w:r>
    <w:r w:rsidRPr="00B62EA3">
      <w:rPr>
        <w:vertAlign w:val="superscript"/>
      </w:rPr>
      <w:t>st</w:t>
    </w:r>
    <w:r>
      <w:t xml:space="preserve"> March, 2011</w:t>
    </w:r>
  </w:p>
  <w:p w:rsidR="00B62EA3" w:rsidRDefault="00B62EA3">
    <w:pPr>
      <w:pStyle w:val="Header"/>
    </w:pPr>
    <w:r>
      <w:t>Word Count: 340</w:t>
    </w:r>
  </w:p>
  <w:p w:rsidR="00B62EA3" w:rsidRDefault="00B62EA3" w:rsidP="00B62EA3">
    <w:pPr>
      <w:pStyle w:val="Header"/>
      <w:tabs>
        <w:tab w:val="clear" w:pos="4513"/>
        <w:tab w:val="clear" w:pos="9026"/>
        <w:tab w:val="left" w:pos="2310"/>
      </w:tabs>
    </w:pPr>
    <w:r>
      <w:t>Sentence Count: 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EA3"/>
    <w:rsid w:val="002C2048"/>
    <w:rsid w:val="00B62EA3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2EA3"/>
    <w:pPr>
      <w:spacing w:before="100" w:beforeAutospacing="1" w:after="100" w:afterAutospacing="1" w:line="540" w:lineRule="atLeast"/>
      <w:outlineLvl w:val="2"/>
    </w:pPr>
    <w:rPr>
      <w:rFonts w:ascii="Georgia" w:eastAsia="Times New Roman" w:hAnsi="Georgia" w:cs="Times New Roman"/>
      <w:spacing w:val="-15"/>
      <w:sz w:val="42"/>
      <w:szCs w:val="42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62EA3"/>
    <w:pPr>
      <w:spacing w:before="100" w:beforeAutospacing="1" w:after="100" w:afterAutospacing="1" w:line="405" w:lineRule="atLeast"/>
      <w:outlineLvl w:val="3"/>
    </w:pPr>
    <w:rPr>
      <w:rFonts w:ascii="Georgia" w:eastAsia="Times New Roman" w:hAnsi="Georgia" w:cs="Times New Roman"/>
      <w:spacing w:val="-15"/>
      <w:sz w:val="33"/>
      <w:szCs w:val="33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2EA3"/>
    <w:rPr>
      <w:rFonts w:ascii="Georgia" w:eastAsia="Times New Roman" w:hAnsi="Georgia" w:cs="Times New Roman"/>
      <w:spacing w:val="-15"/>
      <w:sz w:val="42"/>
      <w:szCs w:val="42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62EA3"/>
    <w:rPr>
      <w:rFonts w:ascii="Georgia" w:eastAsia="Times New Roman" w:hAnsi="Georgia" w:cs="Times New Roman"/>
      <w:spacing w:val="-15"/>
      <w:sz w:val="33"/>
      <w:szCs w:val="33"/>
      <w:lang w:eastAsia="en-GB"/>
    </w:rPr>
  </w:style>
  <w:style w:type="character" w:styleId="HTMLCite">
    <w:name w:val="HTML Cite"/>
    <w:basedOn w:val="DefaultParagraphFont"/>
    <w:uiPriority w:val="99"/>
    <w:semiHidden/>
    <w:unhideWhenUsed/>
    <w:rsid w:val="00B62EA3"/>
    <w:rPr>
      <w:i/>
      <w:iCs/>
      <w:vanish w:val="0"/>
      <w:webHidden w:val="0"/>
      <w:spacing w:val="0"/>
      <w:sz w:val="18"/>
      <w:szCs w:val="18"/>
      <w:specVanish w:val="0"/>
    </w:rPr>
  </w:style>
  <w:style w:type="paragraph" w:styleId="NormalWeb">
    <w:name w:val="Normal (Web)"/>
    <w:basedOn w:val="Normal"/>
    <w:uiPriority w:val="99"/>
    <w:semiHidden/>
    <w:unhideWhenUsed/>
    <w:rsid w:val="00B62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B62EA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E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2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EA3"/>
  </w:style>
  <w:style w:type="paragraph" w:styleId="Footer">
    <w:name w:val="footer"/>
    <w:basedOn w:val="Normal"/>
    <w:link w:val="FooterChar"/>
    <w:uiPriority w:val="99"/>
    <w:unhideWhenUsed/>
    <w:rsid w:val="00B62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E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2EA3"/>
    <w:pPr>
      <w:spacing w:before="100" w:beforeAutospacing="1" w:after="100" w:afterAutospacing="1" w:line="540" w:lineRule="atLeast"/>
      <w:outlineLvl w:val="2"/>
    </w:pPr>
    <w:rPr>
      <w:rFonts w:ascii="Georgia" w:eastAsia="Times New Roman" w:hAnsi="Georgia" w:cs="Times New Roman"/>
      <w:spacing w:val="-15"/>
      <w:sz w:val="42"/>
      <w:szCs w:val="42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62EA3"/>
    <w:pPr>
      <w:spacing w:before="100" w:beforeAutospacing="1" w:after="100" w:afterAutospacing="1" w:line="405" w:lineRule="atLeast"/>
      <w:outlineLvl w:val="3"/>
    </w:pPr>
    <w:rPr>
      <w:rFonts w:ascii="Georgia" w:eastAsia="Times New Roman" w:hAnsi="Georgia" w:cs="Times New Roman"/>
      <w:spacing w:val="-15"/>
      <w:sz w:val="33"/>
      <w:szCs w:val="33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2EA3"/>
    <w:rPr>
      <w:rFonts w:ascii="Georgia" w:eastAsia="Times New Roman" w:hAnsi="Georgia" w:cs="Times New Roman"/>
      <w:spacing w:val="-15"/>
      <w:sz w:val="42"/>
      <w:szCs w:val="42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62EA3"/>
    <w:rPr>
      <w:rFonts w:ascii="Georgia" w:eastAsia="Times New Roman" w:hAnsi="Georgia" w:cs="Times New Roman"/>
      <w:spacing w:val="-15"/>
      <w:sz w:val="33"/>
      <w:szCs w:val="33"/>
      <w:lang w:eastAsia="en-GB"/>
    </w:rPr>
  </w:style>
  <w:style w:type="character" w:styleId="HTMLCite">
    <w:name w:val="HTML Cite"/>
    <w:basedOn w:val="DefaultParagraphFont"/>
    <w:uiPriority w:val="99"/>
    <w:semiHidden/>
    <w:unhideWhenUsed/>
    <w:rsid w:val="00B62EA3"/>
    <w:rPr>
      <w:i/>
      <w:iCs/>
      <w:vanish w:val="0"/>
      <w:webHidden w:val="0"/>
      <w:spacing w:val="0"/>
      <w:sz w:val="18"/>
      <w:szCs w:val="18"/>
      <w:specVanish w:val="0"/>
    </w:rPr>
  </w:style>
  <w:style w:type="paragraph" w:styleId="NormalWeb">
    <w:name w:val="Normal (Web)"/>
    <w:basedOn w:val="Normal"/>
    <w:uiPriority w:val="99"/>
    <w:semiHidden/>
    <w:unhideWhenUsed/>
    <w:rsid w:val="00B62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B62EA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E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2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EA3"/>
  </w:style>
  <w:style w:type="paragraph" w:styleId="Footer">
    <w:name w:val="footer"/>
    <w:basedOn w:val="Normal"/>
    <w:link w:val="FooterChar"/>
    <w:uiPriority w:val="99"/>
    <w:unhideWhenUsed/>
    <w:rsid w:val="00B62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31454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52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63069">
                      <w:blockQuote w:val="1"/>
                      <w:marLeft w:val="120"/>
                      <w:marRight w:val="1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2012-08-29T09:11:00Z</dcterms:created>
  <dcterms:modified xsi:type="dcterms:W3CDTF">2012-08-29T09:14:00Z</dcterms:modified>
</cp:coreProperties>
</file>