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498C1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502004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Blood test identifies more heart attacks</w:t>
      </w:r>
    </w:p>
    <w:p w14:paraId="03351C01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A highly sensitive blood test could help identify heart attacks in thousands of patients who would otherwise have gone undiagnosed,.</w:t>
      </w:r>
    </w:p>
    <w:p w14:paraId="277FF774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 University study evaluating the test, which identifies heart muscle damage, found that it detected heart attacks in a third more patients who were admitted to hospital with chest pain than previous tests.</w:t>
      </w:r>
    </w:p>
    <w:p w14:paraId="7344F39B" w14:textId="77777777" w:rsidR="00C64E4A" w:rsidRPr="00502004" w:rsidRDefault="00C64E4A" w:rsidP="00C64E4A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also shows us that it is not just patients with major heart attacks where treatment can make a difference.</w:t>
      </w:r>
    </w:p>
    <w:p w14:paraId="374289AE" w14:textId="77777777" w:rsidR="00C64E4A" w:rsidRPr="00502004" w:rsidRDefault="00C64E4A" w:rsidP="00C64E4A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Even patients with comparatively minor heart damage benefit from these treatments.</w:t>
      </w:r>
    </w:p>
    <w:p w14:paraId="0EA8A22B" w14:textId="77777777" w:rsidR="00C64E4A" w:rsidRPr="00502004" w:rsidRDefault="00C64E4A" w:rsidP="00C64E4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>Dr Nicholas Mills</w:t>
      </w:r>
    </w:p>
    <w:p w14:paraId="766209CF" w14:textId="77777777" w:rsidR="00C64E4A" w:rsidRPr="00502004" w:rsidRDefault="00C64E4A" w:rsidP="00C64E4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</w:pPr>
      <w:r w:rsidRPr="00502004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The University's British Heart Foundation Centre for Cardviovascular Science</w:t>
      </w:r>
    </w:p>
    <w:p w14:paraId="2A1F4143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50200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Impact of diagnosis</w:t>
      </w:r>
    </w:p>
    <w:p w14:paraId="0C1772F2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After this test was introduced into clinical practice the risk of readmission to hospital with - or dying from - another heart attack within the following year was halved.</w:t>
      </w:r>
    </w:p>
    <w:p w14:paraId="7AA16BF4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Patients were more likely to see a specialist and to receive better treatment following the introduction of the more sensitive test.</w:t>
      </w:r>
    </w:p>
    <w:p w14:paraId="1DB758C4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50200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Blood test</w:t>
      </w:r>
    </w:p>
    <w:p w14:paraId="1DD52B0D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When patients are admitted to hospital with chest pain, a blood test is taken.</w:t>
      </w:r>
    </w:p>
    <w:p w14:paraId="15E14F04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measures a protein called troponin that is released when heart cells are damaged during a heart attack.</w:t>
      </w:r>
    </w:p>
    <w:p w14:paraId="7FA11641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University researchers evaluating the more-sensitive test detected troponin at levels four-times lower than the previous standard test.</w:t>
      </w:r>
    </w:p>
    <w:p w14:paraId="61DFB898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then identified patients with smaller amounts of heart damage.</w:t>
      </w:r>
    </w:p>
    <w:p w14:paraId="5EB97828" w14:textId="77777777" w:rsidR="00C64E4A" w:rsidRPr="00502004" w:rsidRDefault="00C64E4A" w:rsidP="00C64E4A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Unfortunately, the use of outdated diagnostic thresholds for troponin continues to be widespread and lowering this threshold remains a highly contentious issue amongst doctors.</w:t>
      </w:r>
    </w:p>
    <w:p w14:paraId="0C4387AD" w14:textId="77777777" w:rsidR="00C64E4A" w:rsidRPr="00502004" w:rsidRDefault="00C64E4A" w:rsidP="00C64E4A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We provide compelling evidence that adopting a more sensitive test and lowering the threshold for detection of heart muscle damage is appropriate and will substantially improve the outcome of patients with chest pain and suspected heart attack.</w:t>
      </w:r>
    </w:p>
    <w:p w14:paraId="15B8B5F7" w14:textId="77777777" w:rsidR="00C64E4A" w:rsidRPr="00502004" w:rsidRDefault="00C64E4A" w:rsidP="00C64E4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502004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lastRenderedPageBreak/>
        <w:t>Dr Nicholas Mills</w:t>
      </w:r>
    </w:p>
    <w:p w14:paraId="6A298E75" w14:textId="77777777" w:rsidR="00C64E4A" w:rsidRPr="00502004" w:rsidRDefault="00C64E4A" w:rsidP="00C64E4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502004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The University's British Heart Foundation Centre for Cardviovascular Science</w:t>
      </w:r>
    </w:p>
    <w:p w14:paraId="574B1484" w14:textId="77777777" w:rsidR="00C64E4A" w:rsidRPr="00502004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was published in the Journal of the American Medical Association.</w:t>
      </w:r>
    </w:p>
    <w:p w14:paraId="765EE903" w14:textId="77777777" w:rsidR="00C64E4A" w:rsidRPr="00C64E4A" w:rsidRDefault="00C64E4A" w:rsidP="00C64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0200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analysed data from more than 2,000 patients who had been admitted to the Royal Infirmary of Edinburgh with chest pain and suspected heart attack.</w:t>
      </w:r>
      <w:bookmarkStart w:id="0" w:name="_GoBack"/>
      <w:bookmarkEnd w:id="0"/>
    </w:p>
    <w:p w14:paraId="321E08DC" w14:textId="77777777" w:rsidR="00130E48" w:rsidRPr="00C64E4A" w:rsidRDefault="00130E48">
      <w:pPr>
        <w:rPr>
          <w:lang w:val="en"/>
        </w:rPr>
      </w:pPr>
    </w:p>
    <w:sectPr w:rsidR="00130E48" w:rsidRPr="00C64E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08715" w14:textId="77777777" w:rsidR="00782F03" w:rsidRDefault="00782F03" w:rsidP="00C64E4A">
      <w:pPr>
        <w:spacing w:after="0" w:line="240" w:lineRule="auto"/>
      </w:pPr>
      <w:r>
        <w:separator/>
      </w:r>
    </w:p>
  </w:endnote>
  <w:endnote w:type="continuationSeparator" w:id="0">
    <w:p w14:paraId="7CDEEA8D" w14:textId="77777777" w:rsidR="00782F03" w:rsidRDefault="00782F03" w:rsidP="00C6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6A1A2" w14:textId="77777777" w:rsidR="00782F03" w:rsidRDefault="00782F03" w:rsidP="00C64E4A">
      <w:pPr>
        <w:spacing w:after="0" w:line="240" w:lineRule="auto"/>
      </w:pPr>
      <w:r>
        <w:separator/>
      </w:r>
    </w:p>
  </w:footnote>
  <w:footnote w:type="continuationSeparator" w:id="0">
    <w:p w14:paraId="246D2D30" w14:textId="77777777" w:rsidR="00782F03" w:rsidRDefault="00782F03" w:rsidP="00C6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41550" w14:textId="77777777" w:rsidR="00782F03" w:rsidRDefault="00782F03">
    <w:pPr>
      <w:pStyle w:val="Header"/>
    </w:pPr>
    <w:r>
      <w:t>Word Count Body: 321</w:t>
    </w:r>
  </w:p>
  <w:p w14:paraId="1E225F8D" w14:textId="77777777" w:rsidR="00782F03" w:rsidRDefault="00782F03">
    <w:pPr>
      <w:pStyle w:val="Header"/>
    </w:pPr>
    <w:r>
      <w:t>Sentence Count: 21</w:t>
    </w:r>
  </w:p>
  <w:p w14:paraId="27B8749F" w14:textId="77777777" w:rsidR="00782F03" w:rsidRDefault="00782F03">
    <w:pPr>
      <w:pStyle w:val="Header"/>
    </w:pPr>
    <w:r>
      <w:t>Date Published: 22</w:t>
    </w:r>
    <w:r w:rsidRPr="00C64E4A">
      <w:rPr>
        <w:vertAlign w:val="superscript"/>
      </w:rPr>
      <w:t>nd</w:t>
    </w:r>
    <w:r>
      <w:t xml:space="preserve">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4A"/>
    <w:rsid w:val="000F0521"/>
    <w:rsid w:val="00116CFF"/>
    <w:rsid w:val="00130E48"/>
    <w:rsid w:val="002C2048"/>
    <w:rsid w:val="00502004"/>
    <w:rsid w:val="007573BB"/>
    <w:rsid w:val="00782F03"/>
    <w:rsid w:val="007C2C0E"/>
    <w:rsid w:val="00B74E5B"/>
    <w:rsid w:val="00C64E4A"/>
    <w:rsid w:val="00DF6058"/>
    <w:rsid w:val="00E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81A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C6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C64E4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C64E4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6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E4A"/>
  </w:style>
  <w:style w:type="paragraph" w:styleId="Footer">
    <w:name w:val="footer"/>
    <w:basedOn w:val="Normal"/>
    <w:link w:val="FooterChar"/>
    <w:uiPriority w:val="99"/>
    <w:unhideWhenUsed/>
    <w:rsid w:val="00C6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C6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C64E4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C64E4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6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E4A"/>
  </w:style>
  <w:style w:type="paragraph" w:styleId="Footer">
    <w:name w:val="footer"/>
    <w:basedOn w:val="Normal"/>
    <w:link w:val="FooterChar"/>
    <w:uiPriority w:val="99"/>
    <w:unhideWhenUsed/>
    <w:rsid w:val="00C6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278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655032988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insrv</dc:creator>
  <cp:lastModifiedBy>Solveiga Stonkute</cp:lastModifiedBy>
  <cp:revision>6</cp:revision>
  <dcterms:created xsi:type="dcterms:W3CDTF">2012-08-29T11:56:00Z</dcterms:created>
  <dcterms:modified xsi:type="dcterms:W3CDTF">2014-11-07T14:18:00Z</dcterms:modified>
</cp:coreProperties>
</file>