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77D" w:rsidRPr="00CB377D" w:rsidRDefault="00CB377D" w:rsidP="00CB3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377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New advance in asthma research</w:t>
      </w:r>
    </w:p>
    <w:p w:rsidR="00CB377D" w:rsidRPr="00CB377D" w:rsidRDefault="00CB377D" w:rsidP="00CB3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Posted on 26/04/2011 </w:t>
      </w:r>
    </w:p>
    <w:p w:rsidR="00CB377D" w:rsidRDefault="00CB377D" w:rsidP="00CB377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:rsidR="00CB377D" w:rsidRPr="00CB377D" w:rsidRDefault="00CB377D" w:rsidP="00CB3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377D" w:rsidRPr="00CB377D" w:rsidRDefault="00CB377D" w:rsidP="00CB3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>A major breakthrough in creating effective new treatments for allergic asthma has been discovered by Asthma UK funded scientists at King’s College London.</w:t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 discovery is the culmination of over fifteen years of Asthma UK-funded research, and the findings are published in the latest edition of the journal </w:t>
      </w:r>
      <w:r w:rsidRPr="00CB377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Nature Structural &amp; Molecular Biology</w:t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 work, conducted by a team of scientists led by Professor Brian Sutton at the MRC Asthma UK Centre in Allergic Mechanisms of Asthma at King’s, revealed the precise shape of an important molecule called </w:t>
      </w:r>
      <w:proofErr w:type="spellStart"/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>IgE</w:t>
      </w:r>
      <w:proofErr w:type="spellEnd"/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it binds to receptor proteins on the surface of mast cells in the lungs.</w:t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Scientists built up a picture of </w:t>
      </w:r>
      <w:proofErr w:type="spellStart"/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>IgE’s</w:t>
      </w:r>
      <w:proofErr w:type="spellEnd"/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shape down to the location of each individual atom by firing X-rays at purified protein crystals and measuring how the rays were deflected. Using this technique they were also able to reveal how </w:t>
      </w:r>
      <w:proofErr w:type="spellStart"/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>IgE</w:t>
      </w:r>
      <w:proofErr w:type="spellEnd"/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moves and twists as it attaches to the receptor.</w:t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With further funding from Asthma UK, the team is now testing a library of small chemical compounds, looking for ones that have the potential to block the interaction between </w:t>
      </w:r>
      <w:proofErr w:type="spellStart"/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>IgE</w:t>
      </w:r>
      <w:proofErr w:type="spellEnd"/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its receptor and prevent the development of asthma.</w:t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There are hundreds of thousands of mast cells crawling through the lining of our lungs, each of which holds thousands of histamine-containing granules. In a person with allergic asthma, </w:t>
      </w:r>
      <w:proofErr w:type="spellStart"/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>IgE</w:t>
      </w:r>
      <w:proofErr w:type="spellEnd"/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molecules sit on the surface of these cells. Then, when the individual comes into contact with an allergen such as grass pollen, it sticks to the </w:t>
      </w:r>
      <w:proofErr w:type="spellStart"/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>IgE</w:t>
      </w:r>
      <w:proofErr w:type="spellEnd"/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>, provoking the mast cells to release their granules. Histamine causes breathlessness, wheezing and other asthma symptoms by narrowing the airways and triggering inflammation.</w:t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</w:t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Although allergens from grass pollen, pets, house-dust mites and other sources all have different shapes, all of them trigger asthma and allergy symptoms by binding to </w:t>
      </w:r>
      <w:proofErr w:type="spellStart"/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>IgE</w:t>
      </w:r>
      <w:proofErr w:type="spellEnd"/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mast cells. Hence, a drug that can prevent </w:t>
      </w:r>
      <w:proofErr w:type="spellStart"/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>IgE</w:t>
      </w:r>
      <w:proofErr w:type="spellEnd"/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interacting with mast cells would help anyone with allergic asthma, no matter what triggers their allergy.</w:t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breakthrough is an essential step towards chemically-based drugs, such as those now being developed by Professor Sutton, which can be given in tablet form.</w:t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Professor Brian Sutton from King’s said: ‘We are immensely proud of our achievement. Thousands of hours of work by my team, plus that of our collaborators, has brought us to an incredibly exciting point.</w:t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‘Armed with the precise structure of </w:t>
      </w:r>
      <w:proofErr w:type="spellStart"/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>IgE</w:t>
      </w:r>
      <w:proofErr w:type="spellEnd"/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bound to its receptor we stand a great chance of being able to create hugely effective new treatments for allergic asthma.’</w:t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Dr Elaine Vickers, Research Relations Manager at Asthma UK, says: ‘In the UK, 5.4 million </w:t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people have asthma and almost 80% of them say they have allergies which affect their asthma control.</w:t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B3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‘The impact of potential new treatments for allergic asthma resulting from this work could have an enormous impact on the quality of life of people acro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ss both the UK and the world.’</w:t>
      </w:r>
    </w:p>
    <w:p w:rsidR="004B4F81" w:rsidRDefault="00CB377D"/>
    <w:sectPr w:rsidR="004B4F81" w:rsidSect="00075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B377D"/>
    <w:rsid w:val="00075D6C"/>
    <w:rsid w:val="005C42AF"/>
    <w:rsid w:val="00CB377D"/>
    <w:rsid w:val="00F1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D6C"/>
  </w:style>
  <w:style w:type="paragraph" w:styleId="Heading3">
    <w:name w:val="heading 3"/>
    <w:basedOn w:val="Normal"/>
    <w:link w:val="Heading3Char"/>
    <w:uiPriority w:val="9"/>
    <w:qFormat/>
    <w:rsid w:val="00CB3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B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CB377D"/>
    <w:rPr>
      <w:i/>
      <w:iCs/>
    </w:rPr>
  </w:style>
  <w:style w:type="character" w:styleId="Strong">
    <w:name w:val="Strong"/>
    <w:basedOn w:val="DefaultParagraphFont"/>
    <w:uiPriority w:val="22"/>
    <w:qFormat/>
    <w:rsid w:val="00CB37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5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2530</Characters>
  <Application>Microsoft Office Word</Application>
  <DocSecurity>0</DocSecurity>
  <Lines>21</Lines>
  <Paragraphs>5</Paragraphs>
  <ScaleCrop>false</ScaleCrop>
  <Company>Cardiff University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jzm5jho</dc:creator>
  <cp:keywords/>
  <dc:description/>
  <cp:lastModifiedBy>jzm5jho</cp:lastModifiedBy>
  <cp:revision>1</cp:revision>
  <dcterms:created xsi:type="dcterms:W3CDTF">2012-07-30T09:49:00Z</dcterms:created>
  <dcterms:modified xsi:type="dcterms:W3CDTF">2012-07-30T09:50:00Z</dcterms:modified>
</cp:coreProperties>
</file>