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1A3" w:rsidRPr="001641A3" w:rsidRDefault="001641A3" w:rsidP="001641A3">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r w:rsidRPr="001641A3">
        <w:rPr>
          <w:rFonts w:ascii="Verdana" w:eastAsia="Times New Roman" w:hAnsi="Verdana" w:cs="Times New Roman"/>
          <w:color w:val="003366"/>
          <w:kern w:val="36"/>
          <w:sz w:val="45"/>
          <w:szCs w:val="45"/>
          <w:lang w:val="en" w:eastAsia="en-GB"/>
        </w:rPr>
        <w:t xml:space="preserve">Childhood obesity - what are the health risks? </w:t>
      </w:r>
    </w:p>
    <w:p w:rsidR="001641A3" w:rsidRPr="001641A3" w:rsidRDefault="001641A3" w:rsidP="001641A3">
      <w:pPr>
        <w:shd w:val="clear" w:color="auto" w:fill="F6F6F6"/>
        <w:spacing w:after="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 xml:space="preserve">16 Nov 2011 12:12:06.070 </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It is widely suspected that the current wave of obesity among children will result in greater rates of cardiovascular disease and diab</w:t>
      </w:r>
      <w:r>
        <w:rPr>
          <w:rFonts w:ascii="Verdana" w:eastAsia="Times New Roman" w:hAnsi="Verdana" w:cs="Times New Roman"/>
          <w:color w:val="535353"/>
          <w:sz w:val="18"/>
          <w:szCs w:val="18"/>
          <w:lang w:val="en" w:eastAsia="en-GB"/>
        </w:rPr>
        <w:t>etes over the next few decades.</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But a second systematic review of research into childhood obesity and metabolic disease in adult life has shown there is little evidence of a direct link and suggests that treating obesity during childhood will remove any risk of lasting harm. </w:t>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t>This new study, and the second of its kind carried out by nutrition experts at The University of Nottingham, has strengthened their original findings that we could in fact be more at risk of health problems if we are lean as child</w:t>
      </w:r>
      <w:r>
        <w:rPr>
          <w:rFonts w:ascii="Verdana" w:eastAsia="Times New Roman" w:hAnsi="Verdana" w:cs="Times New Roman"/>
          <w:color w:val="535353"/>
          <w:sz w:val="18"/>
          <w:szCs w:val="18"/>
          <w:lang w:val="en" w:eastAsia="en-GB"/>
        </w:rPr>
        <w:t>ren and become obese as adults.</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Unexpectedly the work suggests that there could even be a slight protective effect if we are overweight as children and reduce our Body Mass Index (BMI) in adulthood.</w:t>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t xml:space="preserve">The research, funded by the </w:t>
      </w:r>
      <w:proofErr w:type="spellStart"/>
      <w:r w:rsidRPr="001641A3">
        <w:rPr>
          <w:rFonts w:ascii="Verdana" w:eastAsia="Times New Roman" w:hAnsi="Verdana" w:cs="Times New Roman"/>
          <w:color w:val="535353"/>
          <w:sz w:val="18"/>
          <w:szCs w:val="18"/>
          <w:lang w:val="en" w:eastAsia="en-GB"/>
        </w:rPr>
        <w:t>Organix</w:t>
      </w:r>
      <w:proofErr w:type="spellEnd"/>
      <w:r w:rsidRPr="001641A3">
        <w:rPr>
          <w:rFonts w:ascii="Verdana" w:eastAsia="Times New Roman" w:hAnsi="Verdana" w:cs="Times New Roman"/>
          <w:color w:val="535353"/>
          <w:sz w:val="18"/>
          <w:szCs w:val="18"/>
          <w:lang w:val="en" w:eastAsia="en-GB"/>
        </w:rPr>
        <w:t xml:space="preserve"> Foundation, and published online in the International Journal of Obesity, warns that as a result dieticians and nutritionists are missing an important at-risk group.</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 xml:space="preserve">This second review has been performed by Louise Lloyd, a graduate student in nutrition, </w:t>
      </w:r>
      <w:proofErr w:type="spellStart"/>
      <w:r w:rsidRPr="001641A3">
        <w:rPr>
          <w:rFonts w:ascii="Verdana" w:eastAsia="Times New Roman" w:hAnsi="Verdana" w:cs="Times New Roman"/>
          <w:color w:val="535353"/>
          <w:sz w:val="18"/>
          <w:szCs w:val="18"/>
          <w:lang w:val="en" w:eastAsia="en-GB"/>
        </w:rPr>
        <w:t>Dr</w:t>
      </w:r>
      <w:proofErr w:type="spellEnd"/>
      <w:r w:rsidRPr="001641A3">
        <w:rPr>
          <w:rFonts w:ascii="Verdana" w:eastAsia="Times New Roman" w:hAnsi="Verdana" w:cs="Times New Roman"/>
          <w:color w:val="535353"/>
          <w:sz w:val="18"/>
          <w:szCs w:val="18"/>
          <w:lang w:val="en" w:eastAsia="en-GB"/>
        </w:rPr>
        <w:t xml:space="preserve"> Sarah McMullen, lecturer in Human Nutrition, and Professor Simon Langley-Evans, Chair in Human Nutrition, all based in the Division of Nutritional Sc</w:t>
      </w:r>
      <w:r>
        <w:rPr>
          <w:rFonts w:ascii="Verdana" w:eastAsia="Times New Roman" w:hAnsi="Verdana" w:cs="Times New Roman"/>
          <w:color w:val="535353"/>
          <w:sz w:val="18"/>
          <w:szCs w:val="18"/>
          <w:lang w:val="en" w:eastAsia="en-GB"/>
        </w:rPr>
        <w:t>iences (School of Biosciences).</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The Division carries out research which focuses on the basis of the individual response to diet, development and ageing.</w:t>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t xml:space="preserve">Their review shows that previous studies suggesting that childhood obesity permanently raises risk of disease failed </w:t>
      </w:r>
      <w:r>
        <w:rPr>
          <w:rFonts w:ascii="Verdana" w:eastAsia="Times New Roman" w:hAnsi="Verdana" w:cs="Times New Roman"/>
          <w:color w:val="535353"/>
          <w:sz w:val="18"/>
          <w:szCs w:val="18"/>
          <w:lang w:val="en" w:eastAsia="en-GB"/>
        </w:rPr>
        <w:t>to take into account adult BMI.</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As a result, there is insufficient evidence to demonstrate links with long term-risk which are independent of adult BMI.</w:t>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t>The researchers reviewed 11 academic studies which considered the health of thousands of people l</w:t>
      </w:r>
      <w:r>
        <w:rPr>
          <w:rFonts w:ascii="Verdana" w:eastAsia="Times New Roman" w:hAnsi="Verdana" w:cs="Times New Roman"/>
          <w:color w:val="535353"/>
          <w:sz w:val="18"/>
          <w:szCs w:val="18"/>
          <w:lang w:val="en" w:eastAsia="en-GB"/>
        </w:rPr>
        <w:t xml:space="preserve">iving in </w:t>
      </w:r>
      <w:proofErr w:type="spellStart"/>
      <w:r>
        <w:rPr>
          <w:rFonts w:ascii="Verdana" w:eastAsia="Times New Roman" w:hAnsi="Verdana" w:cs="Times New Roman"/>
          <w:color w:val="535353"/>
          <w:sz w:val="18"/>
          <w:szCs w:val="18"/>
          <w:lang w:val="en" w:eastAsia="en-GB"/>
        </w:rPr>
        <w:t>westernised</w:t>
      </w:r>
      <w:proofErr w:type="spellEnd"/>
      <w:r>
        <w:rPr>
          <w:rFonts w:ascii="Verdana" w:eastAsia="Times New Roman" w:hAnsi="Verdana" w:cs="Times New Roman"/>
          <w:color w:val="535353"/>
          <w:sz w:val="18"/>
          <w:szCs w:val="18"/>
          <w:lang w:val="en" w:eastAsia="en-GB"/>
        </w:rPr>
        <w:t xml:space="preserve"> countries.</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They say that when adult BMI was accounted for, people at the lower end of BMI in childhood who became obese later in life actually had the highest chances of high blood pressure, type 2 diabetes and heart disease.</w:t>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lastRenderedPageBreak/>
        <w:t>Professor Langley-Evans said: “There is substantial evidence that childhood obesity tracks into adulthood and it is clear that adult obesity puts us at hi</w:t>
      </w:r>
      <w:r>
        <w:rPr>
          <w:rFonts w:ascii="Verdana" w:eastAsia="Times New Roman" w:hAnsi="Verdana" w:cs="Times New Roman"/>
          <w:color w:val="535353"/>
          <w:sz w:val="18"/>
          <w:szCs w:val="18"/>
          <w:lang w:val="en" w:eastAsia="en-GB"/>
        </w:rPr>
        <w:t>gher risk of metabolic disease.</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We are not therefore suggesting that childhood o</w:t>
      </w:r>
      <w:r>
        <w:rPr>
          <w:rFonts w:ascii="Verdana" w:eastAsia="Times New Roman" w:hAnsi="Verdana" w:cs="Times New Roman"/>
          <w:color w:val="535353"/>
          <w:sz w:val="18"/>
          <w:szCs w:val="18"/>
          <w:lang w:val="en" w:eastAsia="en-GB"/>
        </w:rPr>
        <w:t>besity is without consequences.</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Targeting childhood and adolescence for prevention and treatment of obesity is wholly appropriate in order to establish a healthy weight movin</w:t>
      </w:r>
      <w:r>
        <w:rPr>
          <w:rFonts w:ascii="Verdana" w:eastAsia="Times New Roman" w:hAnsi="Verdana" w:cs="Times New Roman"/>
          <w:color w:val="535353"/>
          <w:sz w:val="18"/>
          <w:szCs w:val="18"/>
          <w:lang w:val="en" w:eastAsia="en-GB"/>
        </w:rPr>
        <w:t>g forward into the adult years.</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However, we have found that the nature of the relationship between early BMI and adul</w:t>
      </w:r>
      <w:r>
        <w:rPr>
          <w:rFonts w:ascii="Verdana" w:eastAsia="Times New Roman" w:hAnsi="Verdana" w:cs="Times New Roman"/>
          <w:color w:val="535353"/>
          <w:sz w:val="18"/>
          <w:szCs w:val="18"/>
          <w:lang w:val="en" w:eastAsia="en-GB"/>
        </w:rPr>
        <w:t>t disease risk is very complex.</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People at the lower end of the BMI range in childhood and go on to be obese as adults</w:t>
      </w:r>
      <w:r>
        <w:rPr>
          <w:rFonts w:ascii="Verdana" w:eastAsia="Times New Roman" w:hAnsi="Verdana" w:cs="Times New Roman"/>
          <w:color w:val="535353"/>
          <w:sz w:val="18"/>
          <w:szCs w:val="18"/>
          <w:lang w:val="en" w:eastAsia="en-GB"/>
        </w:rPr>
        <w:t xml:space="preserve"> seem to be at particular risk.</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Therefore, by focusing on children who are overweight or obese for the promotion of health weight management we may be missing an important at-risk group.”</w:t>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t xml:space="preserve">Overweight and obesity are associated with a range of chronic diseases such as cardiovascular disease, type </w:t>
      </w:r>
      <w:r>
        <w:rPr>
          <w:rFonts w:ascii="Verdana" w:eastAsia="Times New Roman" w:hAnsi="Verdana" w:cs="Times New Roman"/>
          <w:color w:val="535353"/>
          <w:sz w:val="18"/>
          <w:szCs w:val="18"/>
          <w:lang w:val="en" w:eastAsia="en-GB"/>
        </w:rPr>
        <w:t>2 diabetes and certain cancers.</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 xml:space="preserve">The World Health </w:t>
      </w:r>
      <w:proofErr w:type="spellStart"/>
      <w:r w:rsidRPr="001641A3">
        <w:rPr>
          <w:rFonts w:ascii="Verdana" w:eastAsia="Times New Roman" w:hAnsi="Verdana" w:cs="Times New Roman"/>
          <w:color w:val="535353"/>
          <w:sz w:val="18"/>
          <w:szCs w:val="18"/>
          <w:lang w:val="en" w:eastAsia="en-GB"/>
        </w:rPr>
        <w:t>Organisation</w:t>
      </w:r>
      <w:proofErr w:type="spellEnd"/>
      <w:r w:rsidRPr="001641A3">
        <w:rPr>
          <w:rFonts w:ascii="Verdana" w:eastAsia="Times New Roman" w:hAnsi="Verdana" w:cs="Times New Roman"/>
          <w:color w:val="535353"/>
          <w:sz w:val="18"/>
          <w:szCs w:val="18"/>
          <w:lang w:val="en" w:eastAsia="en-GB"/>
        </w:rPr>
        <w:t xml:space="preserve"> has estimated that around a third of coronary heart disease and </w:t>
      </w:r>
      <w:proofErr w:type="spellStart"/>
      <w:r w:rsidRPr="001641A3">
        <w:rPr>
          <w:rFonts w:ascii="Verdana" w:eastAsia="Times New Roman" w:hAnsi="Verdana" w:cs="Times New Roman"/>
          <w:color w:val="535353"/>
          <w:sz w:val="18"/>
          <w:szCs w:val="18"/>
          <w:lang w:val="en" w:eastAsia="en-GB"/>
        </w:rPr>
        <w:t>ischaemic</w:t>
      </w:r>
      <w:proofErr w:type="spellEnd"/>
      <w:r w:rsidRPr="001641A3">
        <w:rPr>
          <w:rFonts w:ascii="Verdana" w:eastAsia="Times New Roman" w:hAnsi="Verdana" w:cs="Times New Roman"/>
          <w:color w:val="535353"/>
          <w:sz w:val="18"/>
          <w:szCs w:val="18"/>
          <w:lang w:val="en" w:eastAsia="en-GB"/>
        </w:rPr>
        <w:t xml:space="preserve"> strike cases are</w:t>
      </w:r>
      <w:r>
        <w:rPr>
          <w:rFonts w:ascii="Verdana" w:eastAsia="Times New Roman" w:hAnsi="Verdana" w:cs="Times New Roman"/>
          <w:color w:val="535353"/>
          <w:sz w:val="18"/>
          <w:szCs w:val="18"/>
          <w:lang w:val="en" w:eastAsia="en-GB"/>
        </w:rPr>
        <w:t xml:space="preserve"> attributable to excess weight.</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 xml:space="preserve">As the prevalence of excess weight and obesity continues to increase there are significant implications for population morbidity and mortality with the increase in childhood obesity of </w:t>
      </w:r>
      <w:proofErr w:type="gramStart"/>
      <w:r w:rsidRPr="001641A3">
        <w:rPr>
          <w:rFonts w:ascii="Verdana" w:eastAsia="Times New Roman" w:hAnsi="Verdana" w:cs="Times New Roman"/>
          <w:color w:val="535353"/>
          <w:sz w:val="18"/>
          <w:szCs w:val="18"/>
          <w:lang w:val="en" w:eastAsia="en-GB"/>
        </w:rPr>
        <w:t>particular</w:t>
      </w:r>
      <w:proofErr w:type="gramEnd"/>
      <w:r w:rsidRPr="001641A3">
        <w:rPr>
          <w:rFonts w:ascii="Verdana" w:eastAsia="Times New Roman" w:hAnsi="Verdana" w:cs="Times New Roman"/>
          <w:color w:val="535353"/>
          <w:sz w:val="18"/>
          <w:szCs w:val="18"/>
          <w:lang w:val="en" w:eastAsia="en-GB"/>
        </w:rPr>
        <w:t xml:space="preserve"> concern.</w:t>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r>
      <w:proofErr w:type="spellStart"/>
      <w:r w:rsidRPr="001641A3">
        <w:rPr>
          <w:rFonts w:ascii="Verdana" w:eastAsia="Times New Roman" w:hAnsi="Verdana" w:cs="Times New Roman"/>
          <w:color w:val="535353"/>
          <w:sz w:val="18"/>
          <w:szCs w:val="18"/>
          <w:lang w:val="en" w:eastAsia="en-GB"/>
        </w:rPr>
        <w:t>Dr</w:t>
      </w:r>
      <w:proofErr w:type="spellEnd"/>
      <w:r w:rsidRPr="001641A3">
        <w:rPr>
          <w:rFonts w:ascii="Verdana" w:eastAsia="Times New Roman" w:hAnsi="Verdana" w:cs="Times New Roman"/>
          <w:color w:val="535353"/>
          <w:sz w:val="18"/>
          <w:szCs w:val="18"/>
          <w:lang w:val="en" w:eastAsia="en-GB"/>
        </w:rPr>
        <w:t xml:space="preserve"> McMullen said: “We conducted the reviews because we were interested in the impact of obesity during child</w:t>
      </w:r>
      <w:r>
        <w:rPr>
          <w:rFonts w:ascii="Verdana" w:eastAsia="Times New Roman" w:hAnsi="Verdana" w:cs="Times New Roman"/>
          <w:color w:val="535353"/>
          <w:sz w:val="18"/>
          <w:szCs w:val="18"/>
          <w:lang w:val="en" w:eastAsia="en-GB"/>
        </w:rPr>
        <w:t>hood on long term disease risk.</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 xml:space="preserve">We were surprised to see that when we adjusted for adult body mass index the relationships disappeared and, </w:t>
      </w:r>
      <w:r>
        <w:rPr>
          <w:rFonts w:ascii="Verdana" w:eastAsia="Times New Roman" w:hAnsi="Verdana" w:cs="Times New Roman"/>
          <w:color w:val="535353"/>
          <w:sz w:val="18"/>
          <w:szCs w:val="18"/>
          <w:lang w:val="en" w:eastAsia="en-GB"/>
        </w:rPr>
        <w:t>in fact, many of them reversed.</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Our analysis of the research as a whole goes against many of the conclusio</w:t>
      </w:r>
      <w:r>
        <w:rPr>
          <w:rFonts w:ascii="Verdana" w:eastAsia="Times New Roman" w:hAnsi="Verdana" w:cs="Times New Roman"/>
          <w:color w:val="535353"/>
          <w:sz w:val="18"/>
          <w:szCs w:val="18"/>
          <w:lang w:val="en" w:eastAsia="en-GB"/>
        </w:rPr>
        <w:t>ns from the individual studies.</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 xml:space="preserve">Most surprising to us was the finding that it is those who are relatively lean in childhood but go on to be obese during adulthood </w:t>
      </w:r>
      <w:proofErr w:type="gramStart"/>
      <w:r w:rsidRPr="001641A3">
        <w:rPr>
          <w:rFonts w:ascii="Verdana" w:eastAsia="Times New Roman" w:hAnsi="Verdana" w:cs="Times New Roman"/>
          <w:color w:val="535353"/>
          <w:sz w:val="18"/>
          <w:szCs w:val="18"/>
          <w:lang w:val="en" w:eastAsia="en-GB"/>
        </w:rPr>
        <w:t>who</w:t>
      </w:r>
      <w:proofErr w:type="gramEnd"/>
      <w:r w:rsidRPr="001641A3">
        <w:rPr>
          <w:rFonts w:ascii="Verdana" w:eastAsia="Times New Roman" w:hAnsi="Verdana" w:cs="Times New Roman"/>
          <w:color w:val="535353"/>
          <w:sz w:val="18"/>
          <w:szCs w:val="18"/>
          <w:lang w:val="en" w:eastAsia="en-GB"/>
        </w:rPr>
        <w:t xml:space="preserve"> are at particular risk.</w:t>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t>“We must be very clear about one thing — obesity does have a very negative impact on</w:t>
      </w:r>
      <w:r>
        <w:rPr>
          <w:rFonts w:ascii="Verdana" w:eastAsia="Times New Roman" w:hAnsi="Verdana" w:cs="Times New Roman"/>
          <w:color w:val="535353"/>
          <w:sz w:val="18"/>
          <w:szCs w:val="18"/>
          <w:lang w:val="en" w:eastAsia="en-GB"/>
        </w:rPr>
        <w:t xml:space="preserve"> health in many different ways.</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We know that people who are obese during childhood are more likely to be obese as adults, and this has a direct impact on their hea</w:t>
      </w:r>
      <w:r>
        <w:rPr>
          <w:rFonts w:ascii="Verdana" w:eastAsia="Times New Roman" w:hAnsi="Verdana" w:cs="Times New Roman"/>
          <w:color w:val="535353"/>
          <w:sz w:val="18"/>
          <w:szCs w:val="18"/>
          <w:lang w:val="en" w:eastAsia="en-GB"/>
        </w:rPr>
        <w:t>lth and wellbeing at that time.</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lastRenderedPageBreak/>
        <w:t xml:space="preserve">It is generally assumed that an earlier onset and longer duration of obesity is associated with a greater cardiovascular risk, which has increased concerns </w:t>
      </w:r>
      <w:r>
        <w:rPr>
          <w:rFonts w:ascii="Verdana" w:eastAsia="Times New Roman" w:hAnsi="Verdana" w:cs="Times New Roman"/>
          <w:color w:val="535353"/>
          <w:sz w:val="18"/>
          <w:szCs w:val="18"/>
          <w:lang w:val="en" w:eastAsia="en-GB"/>
        </w:rPr>
        <w:t>about childhood obesity trends.</w:t>
      </w:r>
    </w:p>
    <w:p w:rsid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 xml:space="preserve">However, very important questions remain as to </w:t>
      </w:r>
      <w:r>
        <w:rPr>
          <w:rFonts w:ascii="Verdana" w:eastAsia="Times New Roman" w:hAnsi="Verdana" w:cs="Times New Roman"/>
          <w:color w:val="535353"/>
          <w:sz w:val="18"/>
          <w:szCs w:val="18"/>
          <w:lang w:val="en" w:eastAsia="en-GB"/>
        </w:rPr>
        <w:t>the nature of the relationship.</w:t>
      </w:r>
    </w:p>
    <w:p w:rsidR="001641A3" w:rsidRP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 xml:space="preserve">For example it isn’t clear whether weight loss interventions in adult life can fully ameliorate the risks associated with childhood obesity or whether an independent effect of childhood obesity </w:t>
      </w:r>
      <w:proofErr w:type="gramStart"/>
      <w:r w:rsidRPr="001641A3">
        <w:rPr>
          <w:rFonts w:ascii="Verdana" w:eastAsia="Times New Roman" w:hAnsi="Verdana" w:cs="Times New Roman"/>
          <w:color w:val="535353"/>
          <w:sz w:val="18"/>
          <w:szCs w:val="18"/>
          <w:lang w:val="en" w:eastAsia="en-GB"/>
        </w:rPr>
        <w:t>remains</w:t>
      </w:r>
      <w:proofErr w:type="gramEnd"/>
      <w:r w:rsidRPr="001641A3">
        <w:rPr>
          <w:rFonts w:ascii="Verdana" w:eastAsia="Times New Roman" w:hAnsi="Verdana" w:cs="Times New Roman"/>
          <w:color w:val="535353"/>
          <w:sz w:val="18"/>
          <w:szCs w:val="18"/>
          <w:lang w:val="en" w:eastAsia="en-GB"/>
        </w:rPr>
        <w:t>, irrespective of the degree of adult weight.”</w:t>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t>The two reviews can be found at</w:t>
      </w:r>
      <w:proofErr w:type="gramStart"/>
      <w:r w:rsidRPr="001641A3">
        <w:rPr>
          <w:rFonts w:ascii="Verdana" w:eastAsia="Times New Roman" w:hAnsi="Verdana" w:cs="Times New Roman"/>
          <w:color w:val="535353"/>
          <w:sz w:val="18"/>
          <w:szCs w:val="18"/>
          <w:lang w:val="en" w:eastAsia="en-GB"/>
        </w:rPr>
        <w:t>:</w:t>
      </w:r>
      <w:proofErr w:type="gramEnd"/>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t>http://www.nature.com/ijo/journal/vaop/ncurrent/full/ijo2011186a.html</w:t>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t>http://www.nature.com/ijo/journal/v34/n1/full/ijo200</w:t>
      </w:r>
      <w:bookmarkStart w:id="0" w:name="_GoBack"/>
      <w:bookmarkEnd w:id="0"/>
      <w:r w:rsidRPr="001641A3">
        <w:rPr>
          <w:rFonts w:ascii="Verdana" w:eastAsia="Times New Roman" w:hAnsi="Verdana" w:cs="Times New Roman"/>
          <w:color w:val="535353"/>
          <w:sz w:val="18"/>
          <w:szCs w:val="18"/>
          <w:lang w:val="en" w:eastAsia="en-GB"/>
        </w:rPr>
        <w:t>961a.html</w:t>
      </w:r>
    </w:p>
    <w:p w:rsidR="001641A3" w:rsidRP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b/>
          <w:bCs/>
          <w:color w:val="535353"/>
          <w:sz w:val="18"/>
          <w:szCs w:val="18"/>
          <w:lang w:val="en" w:eastAsia="en-GB"/>
        </w:rPr>
        <w:t>—Ends—</w:t>
      </w:r>
      <w:r w:rsidRPr="001641A3">
        <w:rPr>
          <w:rFonts w:ascii="Verdana" w:eastAsia="Times New Roman" w:hAnsi="Verdana" w:cs="Times New Roman"/>
          <w:color w:val="535353"/>
          <w:sz w:val="18"/>
          <w:szCs w:val="18"/>
          <w:lang w:val="en" w:eastAsia="en-GB"/>
        </w:rPr>
        <w:t xml:space="preserve"> </w:t>
      </w:r>
    </w:p>
    <w:p w:rsidR="001641A3" w:rsidRPr="001641A3" w:rsidRDefault="001641A3" w:rsidP="001641A3">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 xml:space="preserve">For up to the minute media alerts follow us on Twitter at www.twitter.com/UoNPressOffice </w:t>
      </w:r>
    </w:p>
    <w:p w:rsidR="001641A3" w:rsidRPr="001641A3" w:rsidRDefault="001641A3" w:rsidP="001641A3">
      <w:pPr>
        <w:shd w:val="clear" w:color="auto" w:fill="F6F6F6"/>
        <w:spacing w:after="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b/>
          <w:bCs/>
          <w:color w:val="535353"/>
          <w:sz w:val="18"/>
          <w:szCs w:val="18"/>
          <w:lang w:val="en" w:eastAsia="en-GB"/>
        </w:rPr>
        <w:t>Notes to editors</w:t>
      </w:r>
      <w:r w:rsidRPr="001641A3">
        <w:rPr>
          <w:rFonts w:ascii="Verdana" w:eastAsia="Times New Roman" w:hAnsi="Verdana" w:cs="Times New Roman"/>
          <w:color w:val="535353"/>
          <w:sz w:val="18"/>
          <w:szCs w:val="18"/>
          <w:lang w:val="en" w:eastAsia="en-GB"/>
        </w:rPr>
        <w:t>:  </w:t>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b/>
          <w:bCs/>
          <w:color w:val="535353"/>
          <w:sz w:val="18"/>
          <w:szCs w:val="18"/>
          <w:lang w:val="en" w:eastAsia="en-GB"/>
        </w:rPr>
        <w:t xml:space="preserve">The </w:t>
      </w:r>
      <w:proofErr w:type="spellStart"/>
      <w:r w:rsidRPr="001641A3">
        <w:rPr>
          <w:rFonts w:ascii="Verdana" w:eastAsia="Times New Roman" w:hAnsi="Verdana" w:cs="Times New Roman"/>
          <w:b/>
          <w:bCs/>
          <w:color w:val="535353"/>
          <w:sz w:val="18"/>
          <w:szCs w:val="18"/>
          <w:lang w:val="en" w:eastAsia="en-GB"/>
        </w:rPr>
        <w:t>Organix</w:t>
      </w:r>
      <w:proofErr w:type="spellEnd"/>
      <w:r w:rsidRPr="001641A3">
        <w:rPr>
          <w:rFonts w:ascii="Verdana" w:eastAsia="Times New Roman" w:hAnsi="Verdana" w:cs="Times New Roman"/>
          <w:b/>
          <w:bCs/>
          <w:color w:val="535353"/>
          <w:sz w:val="18"/>
          <w:szCs w:val="18"/>
          <w:lang w:val="en" w:eastAsia="en-GB"/>
        </w:rPr>
        <w:t xml:space="preserve"> Foundation</w:t>
      </w:r>
      <w:r w:rsidRPr="001641A3">
        <w:rPr>
          <w:rFonts w:ascii="Verdana" w:eastAsia="Times New Roman" w:hAnsi="Verdana" w:cs="Times New Roman"/>
          <w:color w:val="535353"/>
          <w:sz w:val="18"/>
          <w:szCs w:val="18"/>
          <w:lang w:val="en" w:eastAsia="en-GB"/>
        </w:rPr>
        <w:t xml:space="preserve"> is a grant-giving body that funds research projects and the dissemination of information that focuses on the links between food quality and children’s health. In addition the Foundation supports nutrition students after graduation to gain some initial research experience and works with other charities and Non-Governmental </w:t>
      </w:r>
      <w:proofErr w:type="spellStart"/>
      <w:r w:rsidRPr="001641A3">
        <w:rPr>
          <w:rFonts w:ascii="Verdana" w:eastAsia="Times New Roman" w:hAnsi="Verdana" w:cs="Times New Roman"/>
          <w:color w:val="535353"/>
          <w:sz w:val="18"/>
          <w:szCs w:val="18"/>
          <w:lang w:val="en" w:eastAsia="en-GB"/>
        </w:rPr>
        <w:t>Organisations</w:t>
      </w:r>
      <w:proofErr w:type="spellEnd"/>
      <w:r w:rsidRPr="001641A3">
        <w:rPr>
          <w:rFonts w:ascii="Verdana" w:eastAsia="Times New Roman" w:hAnsi="Verdana" w:cs="Times New Roman"/>
          <w:color w:val="535353"/>
          <w:sz w:val="18"/>
          <w:szCs w:val="18"/>
          <w:lang w:val="en" w:eastAsia="en-GB"/>
        </w:rPr>
        <w:t xml:space="preserve"> (NGO) to promote better family health through good food. The </w:t>
      </w:r>
      <w:proofErr w:type="spellStart"/>
      <w:r w:rsidRPr="001641A3">
        <w:rPr>
          <w:rFonts w:ascii="Verdana" w:eastAsia="Times New Roman" w:hAnsi="Verdana" w:cs="Times New Roman"/>
          <w:color w:val="535353"/>
          <w:sz w:val="18"/>
          <w:szCs w:val="18"/>
          <w:lang w:val="en" w:eastAsia="en-GB"/>
        </w:rPr>
        <w:t>Organix</w:t>
      </w:r>
      <w:proofErr w:type="spellEnd"/>
      <w:r w:rsidRPr="001641A3">
        <w:rPr>
          <w:rFonts w:ascii="Verdana" w:eastAsia="Times New Roman" w:hAnsi="Verdana" w:cs="Times New Roman"/>
          <w:color w:val="535353"/>
          <w:sz w:val="18"/>
          <w:szCs w:val="18"/>
          <w:lang w:val="en" w:eastAsia="en-GB"/>
        </w:rPr>
        <w:t xml:space="preserve"> Foundation is a registered charity (charity number 1127780</w:t>
      </w:r>
      <w:proofErr w:type="gramStart"/>
      <w:r w:rsidRPr="001641A3">
        <w:rPr>
          <w:rFonts w:ascii="Verdana" w:eastAsia="Times New Roman" w:hAnsi="Verdana" w:cs="Times New Roman"/>
          <w:color w:val="535353"/>
          <w:sz w:val="18"/>
          <w:szCs w:val="18"/>
          <w:lang w:val="en" w:eastAsia="en-GB"/>
        </w:rPr>
        <w:t>)</w:t>
      </w:r>
      <w:proofErr w:type="gramEnd"/>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b/>
          <w:bCs/>
          <w:color w:val="535353"/>
          <w:sz w:val="18"/>
          <w:szCs w:val="18"/>
          <w:lang w:val="en" w:eastAsia="en-GB"/>
        </w:rPr>
        <w:t>The University of Nottingham</w:t>
      </w:r>
      <w:r w:rsidRPr="001641A3">
        <w:rPr>
          <w:rFonts w:ascii="Verdana" w:eastAsia="Times New Roman" w:hAnsi="Verdana" w:cs="Times New Roman"/>
          <w:color w:val="535353"/>
          <w:sz w:val="18"/>
          <w:szCs w:val="18"/>
          <w:lang w:val="en" w:eastAsia="en-GB"/>
        </w:rPr>
        <w:t xml:space="preserve">,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1641A3">
        <w:rPr>
          <w:rFonts w:ascii="Verdana" w:eastAsia="Times New Roman" w:hAnsi="Verdana" w:cs="Times New Roman"/>
          <w:color w:val="535353"/>
          <w:sz w:val="18"/>
          <w:szCs w:val="18"/>
          <w:lang w:val="en" w:eastAsia="en-GB"/>
        </w:rPr>
        <w:t>GreenMetric</w:t>
      </w:r>
      <w:proofErr w:type="spellEnd"/>
      <w:r w:rsidRPr="001641A3">
        <w:rPr>
          <w:rFonts w:ascii="Verdana" w:eastAsia="Times New Roman" w:hAnsi="Verdana" w:cs="Times New Roman"/>
          <w:color w:val="535353"/>
          <w:sz w:val="18"/>
          <w:szCs w:val="18"/>
          <w:lang w:val="en" w:eastAsia="en-GB"/>
        </w:rPr>
        <w:t xml:space="preserve"> World University Ranking, a league table of the world’s most environmentally-friendly higher education institutions, which ranked Nottingham second in the world overall.</w:t>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t>The University is committed to providing a truly international education for its 40,000 students, producing world-leading research and benefiting the communities around its campuses in the UK and Asia. Impact: The Nottingham Campaign, its biggest ever fund-raising campaign, will deliver the University’s vision to change lives, tackle global issues and shape the future. For more details, visit: http://www.nottingham.ac.uk/impactcampaign.</w:t>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w:t>
      </w:r>
      <w:proofErr w:type="spellStart"/>
      <w:r w:rsidRPr="001641A3">
        <w:rPr>
          <w:rFonts w:ascii="Verdana" w:eastAsia="Times New Roman" w:hAnsi="Verdana" w:cs="Times New Roman"/>
          <w:color w:val="535353"/>
          <w:sz w:val="18"/>
          <w:szCs w:val="18"/>
          <w:lang w:val="en" w:eastAsia="en-GB"/>
        </w:rPr>
        <w:lastRenderedPageBreak/>
        <w:t>recognised</w:t>
      </w:r>
      <w:proofErr w:type="spellEnd"/>
      <w:r w:rsidRPr="001641A3">
        <w:rPr>
          <w:rFonts w:ascii="Verdana" w:eastAsia="Times New Roman" w:hAnsi="Verdana" w:cs="Times New Roman"/>
          <w:color w:val="535353"/>
          <w:sz w:val="18"/>
          <w:szCs w:val="18"/>
          <w:lang w:val="en" w:eastAsia="en-GB"/>
        </w:rPr>
        <w:t xml:space="preserve"> around the world for its signature contributions, especially in global food security, energy &amp; sustainability, and health.</w:t>
      </w:r>
      <w:r w:rsidRPr="001641A3">
        <w:rPr>
          <w:rFonts w:ascii="Verdana" w:eastAsia="Times New Roman" w:hAnsi="Verdana" w:cs="Times New Roman"/>
          <w:color w:val="535353"/>
          <w:sz w:val="18"/>
          <w:szCs w:val="18"/>
          <w:lang w:val="en" w:eastAsia="en-GB"/>
        </w:rPr>
        <w:br/>
      </w:r>
      <w:r w:rsidRPr="001641A3">
        <w:rPr>
          <w:rFonts w:ascii="Verdana" w:eastAsia="Times New Roman" w:hAnsi="Verdana" w:cs="Times New Roman"/>
          <w:color w:val="535353"/>
          <w:sz w:val="18"/>
          <w:szCs w:val="18"/>
          <w:lang w:val="en" w:eastAsia="en-GB"/>
        </w:rPr>
        <w:br/>
        <w:t xml:space="preserve">More news from the University at: www.nottingham.ac.uk/news </w:t>
      </w:r>
    </w:p>
    <w:p w:rsidR="001641A3" w:rsidRPr="001641A3" w:rsidRDefault="001641A3" w:rsidP="001641A3">
      <w:pPr>
        <w:shd w:val="clear" w:color="auto" w:fill="F6F6F6"/>
        <w:spacing w:before="192" w:after="192" w:line="288" w:lineRule="atLeast"/>
        <w:outlineLvl w:val="3"/>
        <w:rPr>
          <w:rFonts w:ascii="Verdana" w:eastAsia="Times New Roman" w:hAnsi="Verdana" w:cs="Times New Roman"/>
          <w:b/>
          <w:bCs/>
          <w:color w:val="003366"/>
          <w:lang w:val="en" w:eastAsia="en-GB"/>
        </w:rPr>
      </w:pPr>
      <w:r w:rsidRPr="001641A3">
        <w:rPr>
          <w:rFonts w:ascii="Verdana" w:eastAsia="Times New Roman" w:hAnsi="Verdana" w:cs="Times New Roman"/>
          <w:b/>
          <w:bCs/>
          <w:color w:val="003366"/>
          <w:lang w:val="en" w:eastAsia="en-GB"/>
        </w:rPr>
        <w:t xml:space="preserve">Story credits </w:t>
      </w:r>
    </w:p>
    <w:p w:rsidR="00301734" w:rsidRPr="001641A3" w:rsidRDefault="001641A3" w:rsidP="001641A3">
      <w:pPr>
        <w:shd w:val="clear" w:color="auto" w:fill="F6F6F6"/>
        <w:spacing w:after="150" w:line="300" w:lineRule="atLeast"/>
        <w:rPr>
          <w:rFonts w:ascii="Verdana" w:eastAsia="Times New Roman" w:hAnsi="Verdana" w:cs="Times New Roman"/>
          <w:color w:val="535353"/>
          <w:sz w:val="18"/>
          <w:szCs w:val="18"/>
          <w:lang w:val="en" w:eastAsia="en-GB"/>
        </w:rPr>
      </w:pPr>
      <w:r w:rsidRPr="001641A3">
        <w:rPr>
          <w:rFonts w:ascii="Verdana" w:eastAsia="Times New Roman" w:hAnsi="Verdana" w:cs="Times New Roman"/>
          <w:color w:val="535353"/>
          <w:sz w:val="18"/>
          <w:szCs w:val="18"/>
          <w:lang w:val="en" w:eastAsia="en-GB"/>
        </w:rPr>
        <w:t xml:space="preserve">More information is available from </w:t>
      </w:r>
      <w:r w:rsidRPr="001641A3">
        <w:rPr>
          <w:rFonts w:ascii="Verdana" w:eastAsia="Times New Roman" w:hAnsi="Verdana" w:cs="Times New Roman"/>
          <w:b/>
          <w:bCs/>
          <w:color w:val="535353"/>
          <w:sz w:val="18"/>
          <w:szCs w:val="18"/>
          <w:lang w:val="en" w:eastAsia="en-GB"/>
        </w:rPr>
        <w:t>Professor Simon Langley-Evans</w:t>
      </w:r>
      <w:r w:rsidRPr="001641A3">
        <w:rPr>
          <w:rFonts w:ascii="Verdana" w:eastAsia="Times New Roman" w:hAnsi="Verdana" w:cs="Times New Roman"/>
          <w:color w:val="535353"/>
          <w:sz w:val="18"/>
          <w:szCs w:val="18"/>
          <w:lang w:val="en" w:eastAsia="en-GB"/>
        </w:rPr>
        <w:t xml:space="preserve">, on +44 (0)115 951 6139, simon.langley-evans@nottingham.ac.uk; or </w:t>
      </w:r>
      <w:proofErr w:type="spellStart"/>
      <w:r w:rsidRPr="001641A3">
        <w:rPr>
          <w:rFonts w:ascii="Verdana" w:eastAsia="Times New Roman" w:hAnsi="Verdana" w:cs="Times New Roman"/>
          <w:b/>
          <w:bCs/>
          <w:color w:val="535353"/>
          <w:sz w:val="18"/>
          <w:szCs w:val="18"/>
          <w:lang w:val="en" w:eastAsia="en-GB"/>
        </w:rPr>
        <w:t>Dr</w:t>
      </w:r>
      <w:proofErr w:type="spellEnd"/>
      <w:r w:rsidRPr="001641A3">
        <w:rPr>
          <w:rFonts w:ascii="Verdana" w:eastAsia="Times New Roman" w:hAnsi="Verdana" w:cs="Times New Roman"/>
          <w:b/>
          <w:bCs/>
          <w:color w:val="535353"/>
          <w:sz w:val="18"/>
          <w:szCs w:val="18"/>
          <w:lang w:val="en" w:eastAsia="en-GB"/>
        </w:rPr>
        <w:t xml:space="preserve"> Sarah McMullen</w:t>
      </w:r>
      <w:r w:rsidRPr="001641A3">
        <w:rPr>
          <w:rFonts w:ascii="Verdana" w:eastAsia="Times New Roman" w:hAnsi="Verdana" w:cs="Times New Roman"/>
          <w:color w:val="535353"/>
          <w:sz w:val="18"/>
          <w:szCs w:val="18"/>
          <w:lang w:val="en" w:eastAsia="en-GB"/>
        </w:rPr>
        <w:t xml:space="preserve">, on +44 (0)115 9516106, sarah.mcmullen@nottingham.ac.uk </w:t>
      </w:r>
    </w:p>
    <w:sectPr w:rsidR="00301734" w:rsidRPr="001641A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1A3" w:rsidRDefault="001641A3" w:rsidP="001641A3">
      <w:pPr>
        <w:spacing w:after="0" w:line="240" w:lineRule="auto"/>
      </w:pPr>
      <w:r>
        <w:separator/>
      </w:r>
    </w:p>
  </w:endnote>
  <w:endnote w:type="continuationSeparator" w:id="0">
    <w:p w:rsidR="001641A3" w:rsidRDefault="001641A3" w:rsidP="00164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1A3" w:rsidRDefault="001641A3" w:rsidP="001641A3">
      <w:pPr>
        <w:spacing w:after="0" w:line="240" w:lineRule="auto"/>
      </w:pPr>
      <w:r>
        <w:separator/>
      </w:r>
    </w:p>
  </w:footnote>
  <w:footnote w:type="continuationSeparator" w:id="0">
    <w:p w:rsidR="001641A3" w:rsidRDefault="001641A3" w:rsidP="001641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1A3" w:rsidRDefault="001641A3">
    <w:pPr>
      <w:pStyle w:val="Header"/>
    </w:pPr>
    <w:r>
      <w:t>Title: 8</w:t>
    </w:r>
  </w:p>
  <w:p w:rsidR="001641A3" w:rsidRDefault="001641A3">
    <w:pPr>
      <w:pStyle w:val="Header"/>
    </w:pPr>
    <w:r>
      <w:t>Body: 770</w:t>
    </w:r>
  </w:p>
  <w:p w:rsidR="001641A3" w:rsidRDefault="001641A3">
    <w:pPr>
      <w:pStyle w:val="Header"/>
    </w:pPr>
    <w:r>
      <w:t>Sentences: 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761D6"/>
    <w:multiLevelType w:val="multilevel"/>
    <w:tmpl w:val="40740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4F6B78"/>
    <w:multiLevelType w:val="multilevel"/>
    <w:tmpl w:val="2EB6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A3"/>
    <w:rsid w:val="001641A3"/>
    <w:rsid w:val="002C2048"/>
    <w:rsid w:val="00B74E5B"/>
    <w:rsid w:val="00C94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41A3"/>
    <w:rPr>
      <w:strike w:val="0"/>
      <w:dstrike w:val="0"/>
      <w:color w:val="535353"/>
      <w:u w:val="none"/>
      <w:effect w:val="none"/>
    </w:rPr>
  </w:style>
  <w:style w:type="character" w:styleId="Strong">
    <w:name w:val="Strong"/>
    <w:basedOn w:val="DefaultParagraphFont"/>
    <w:uiPriority w:val="22"/>
    <w:qFormat/>
    <w:rsid w:val="001641A3"/>
    <w:rPr>
      <w:b/>
      <w:bCs/>
    </w:rPr>
  </w:style>
  <w:style w:type="paragraph" w:styleId="BalloonText">
    <w:name w:val="Balloon Text"/>
    <w:basedOn w:val="Normal"/>
    <w:link w:val="BalloonTextChar"/>
    <w:uiPriority w:val="99"/>
    <w:semiHidden/>
    <w:unhideWhenUsed/>
    <w:rsid w:val="00164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1A3"/>
    <w:rPr>
      <w:rFonts w:ascii="Tahoma" w:hAnsi="Tahoma" w:cs="Tahoma"/>
      <w:sz w:val="16"/>
      <w:szCs w:val="16"/>
    </w:rPr>
  </w:style>
  <w:style w:type="paragraph" w:styleId="Header">
    <w:name w:val="header"/>
    <w:basedOn w:val="Normal"/>
    <w:link w:val="HeaderChar"/>
    <w:uiPriority w:val="99"/>
    <w:unhideWhenUsed/>
    <w:rsid w:val="00164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1A3"/>
  </w:style>
  <w:style w:type="paragraph" w:styleId="Footer">
    <w:name w:val="footer"/>
    <w:basedOn w:val="Normal"/>
    <w:link w:val="FooterChar"/>
    <w:uiPriority w:val="99"/>
    <w:unhideWhenUsed/>
    <w:rsid w:val="00164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1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41A3"/>
    <w:rPr>
      <w:strike w:val="0"/>
      <w:dstrike w:val="0"/>
      <w:color w:val="535353"/>
      <w:u w:val="none"/>
      <w:effect w:val="none"/>
    </w:rPr>
  </w:style>
  <w:style w:type="character" w:styleId="Strong">
    <w:name w:val="Strong"/>
    <w:basedOn w:val="DefaultParagraphFont"/>
    <w:uiPriority w:val="22"/>
    <w:qFormat/>
    <w:rsid w:val="001641A3"/>
    <w:rPr>
      <w:b/>
      <w:bCs/>
    </w:rPr>
  </w:style>
  <w:style w:type="paragraph" w:styleId="BalloonText">
    <w:name w:val="Balloon Text"/>
    <w:basedOn w:val="Normal"/>
    <w:link w:val="BalloonTextChar"/>
    <w:uiPriority w:val="99"/>
    <w:semiHidden/>
    <w:unhideWhenUsed/>
    <w:rsid w:val="00164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1A3"/>
    <w:rPr>
      <w:rFonts w:ascii="Tahoma" w:hAnsi="Tahoma" w:cs="Tahoma"/>
      <w:sz w:val="16"/>
      <w:szCs w:val="16"/>
    </w:rPr>
  </w:style>
  <w:style w:type="paragraph" w:styleId="Header">
    <w:name w:val="header"/>
    <w:basedOn w:val="Normal"/>
    <w:link w:val="HeaderChar"/>
    <w:uiPriority w:val="99"/>
    <w:unhideWhenUsed/>
    <w:rsid w:val="00164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1A3"/>
  </w:style>
  <w:style w:type="paragraph" w:styleId="Footer">
    <w:name w:val="footer"/>
    <w:basedOn w:val="Normal"/>
    <w:link w:val="FooterChar"/>
    <w:uiPriority w:val="99"/>
    <w:unhideWhenUsed/>
    <w:rsid w:val="00164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097340">
      <w:bodyDiv w:val="1"/>
      <w:marLeft w:val="0"/>
      <w:marRight w:val="0"/>
      <w:marTop w:val="0"/>
      <w:marBottom w:val="0"/>
      <w:divBdr>
        <w:top w:val="none" w:sz="0" w:space="0" w:color="auto"/>
        <w:left w:val="none" w:sz="0" w:space="0" w:color="auto"/>
        <w:bottom w:val="none" w:sz="0" w:space="0" w:color="auto"/>
        <w:right w:val="none" w:sz="0" w:space="0" w:color="auto"/>
      </w:divBdr>
      <w:divsChild>
        <w:div w:id="1464738367">
          <w:marLeft w:val="0"/>
          <w:marRight w:val="0"/>
          <w:marTop w:val="0"/>
          <w:marBottom w:val="0"/>
          <w:divBdr>
            <w:top w:val="none" w:sz="0" w:space="0" w:color="auto"/>
            <w:left w:val="none" w:sz="0" w:space="0" w:color="auto"/>
            <w:bottom w:val="none" w:sz="0" w:space="0" w:color="auto"/>
            <w:right w:val="none" w:sz="0" w:space="0" w:color="auto"/>
          </w:divBdr>
          <w:divsChild>
            <w:div w:id="1342009721">
              <w:marLeft w:val="0"/>
              <w:marRight w:val="0"/>
              <w:marTop w:val="0"/>
              <w:marBottom w:val="0"/>
              <w:divBdr>
                <w:top w:val="none" w:sz="0" w:space="0" w:color="auto"/>
                <w:left w:val="none" w:sz="0" w:space="0" w:color="auto"/>
                <w:bottom w:val="none" w:sz="0" w:space="0" w:color="auto"/>
                <w:right w:val="none" w:sz="0" w:space="0" w:color="auto"/>
              </w:divBdr>
              <w:divsChild>
                <w:div w:id="1826241605">
                  <w:marLeft w:val="0"/>
                  <w:marRight w:val="0"/>
                  <w:marTop w:val="0"/>
                  <w:marBottom w:val="0"/>
                  <w:divBdr>
                    <w:top w:val="none" w:sz="0" w:space="0" w:color="auto"/>
                    <w:left w:val="none" w:sz="0" w:space="0" w:color="auto"/>
                    <w:bottom w:val="none" w:sz="0" w:space="0" w:color="auto"/>
                    <w:right w:val="none" w:sz="0" w:space="0" w:color="auto"/>
                  </w:divBdr>
                  <w:divsChild>
                    <w:div w:id="2083217621">
                      <w:marLeft w:val="0"/>
                      <w:marRight w:val="0"/>
                      <w:marTop w:val="0"/>
                      <w:marBottom w:val="0"/>
                      <w:divBdr>
                        <w:top w:val="none" w:sz="0" w:space="0" w:color="auto"/>
                        <w:left w:val="none" w:sz="0" w:space="0" w:color="auto"/>
                        <w:bottom w:val="none" w:sz="0" w:space="0" w:color="auto"/>
                        <w:right w:val="none" w:sz="0" w:space="0" w:color="auto"/>
                      </w:divBdr>
                      <w:divsChild>
                        <w:div w:id="1778520952">
                          <w:marLeft w:val="0"/>
                          <w:marRight w:val="0"/>
                          <w:marTop w:val="0"/>
                          <w:marBottom w:val="0"/>
                          <w:divBdr>
                            <w:top w:val="none" w:sz="0" w:space="0" w:color="auto"/>
                            <w:left w:val="none" w:sz="0" w:space="0" w:color="auto"/>
                            <w:bottom w:val="none" w:sz="0" w:space="0" w:color="auto"/>
                            <w:right w:val="none" w:sz="0" w:space="0" w:color="auto"/>
                          </w:divBdr>
                          <w:divsChild>
                            <w:div w:id="27610873">
                              <w:marLeft w:val="0"/>
                              <w:marRight w:val="0"/>
                              <w:marTop w:val="0"/>
                              <w:marBottom w:val="0"/>
                              <w:divBdr>
                                <w:top w:val="none" w:sz="0" w:space="0" w:color="auto"/>
                                <w:left w:val="none" w:sz="0" w:space="0" w:color="auto"/>
                                <w:bottom w:val="none" w:sz="0" w:space="0" w:color="auto"/>
                                <w:right w:val="none" w:sz="0" w:space="0" w:color="auto"/>
                              </w:divBdr>
                            </w:div>
                            <w:div w:id="345789919">
                              <w:marLeft w:val="0"/>
                              <w:marRight w:val="0"/>
                              <w:marTop w:val="0"/>
                              <w:marBottom w:val="0"/>
                              <w:divBdr>
                                <w:top w:val="none" w:sz="0" w:space="0" w:color="auto"/>
                                <w:left w:val="none" w:sz="0" w:space="0" w:color="auto"/>
                                <w:bottom w:val="none" w:sz="0" w:space="0" w:color="auto"/>
                                <w:right w:val="none" w:sz="0" w:space="0" w:color="auto"/>
                              </w:divBdr>
                              <w:divsChild>
                                <w:div w:id="488522813">
                                  <w:marLeft w:val="0"/>
                                  <w:marRight w:val="0"/>
                                  <w:marTop w:val="420"/>
                                  <w:marBottom w:val="0"/>
                                  <w:divBdr>
                                    <w:top w:val="none" w:sz="0" w:space="0" w:color="auto"/>
                                    <w:left w:val="none" w:sz="0" w:space="0" w:color="auto"/>
                                    <w:bottom w:val="none" w:sz="0" w:space="0" w:color="auto"/>
                                    <w:right w:val="none" w:sz="0" w:space="0" w:color="auto"/>
                                  </w:divBdr>
                                  <w:divsChild>
                                    <w:div w:id="1849366967">
                                      <w:marLeft w:val="0"/>
                                      <w:marRight w:val="0"/>
                                      <w:marTop w:val="0"/>
                                      <w:marBottom w:val="0"/>
                                      <w:divBdr>
                                        <w:top w:val="none" w:sz="0" w:space="0" w:color="auto"/>
                                        <w:left w:val="none" w:sz="0" w:space="0" w:color="auto"/>
                                        <w:bottom w:val="none" w:sz="0" w:space="0" w:color="auto"/>
                                        <w:right w:val="none" w:sz="0" w:space="0" w:color="auto"/>
                                      </w:divBdr>
                                      <w:divsChild>
                                        <w:div w:id="1005743935">
                                          <w:marLeft w:val="0"/>
                                          <w:marRight w:val="0"/>
                                          <w:marTop w:val="0"/>
                                          <w:marBottom w:val="0"/>
                                          <w:divBdr>
                                            <w:top w:val="none" w:sz="0" w:space="0" w:color="auto"/>
                                            <w:left w:val="none" w:sz="0" w:space="0" w:color="auto"/>
                                            <w:bottom w:val="none" w:sz="0" w:space="0" w:color="auto"/>
                                            <w:right w:val="none" w:sz="0" w:space="0" w:color="auto"/>
                                          </w:divBdr>
                                        </w:div>
                                        <w:div w:id="1548377614">
                                          <w:marLeft w:val="0"/>
                                          <w:marRight w:val="0"/>
                                          <w:marTop w:val="0"/>
                                          <w:marBottom w:val="0"/>
                                          <w:divBdr>
                                            <w:top w:val="none" w:sz="0" w:space="0" w:color="auto"/>
                                            <w:left w:val="none" w:sz="0" w:space="0" w:color="auto"/>
                                            <w:bottom w:val="none" w:sz="0" w:space="0" w:color="auto"/>
                                            <w:right w:val="none" w:sz="0" w:space="0" w:color="auto"/>
                                          </w:divBdr>
                                        </w:div>
                                        <w:div w:id="17231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0131">
                                  <w:marLeft w:val="0"/>
                                  <w:marRight w:val="0"/>
                                  <w:marTop w:val="0"/>
                                  <w:marBottom w:val="0"/>
                                  <w:divBdr>
                                    <w:top w:val="none" w:sz="0" w:space="0" w:color="auto"/>
                                    <w:left w:val="none" w:sz="0" w:space="0" w:color="auto"/>
                                    <w:bottom w:val="none" w:sz="0" w:space="0" w:color="auto"/>
                                    <w:right w:val="none" w:sz="0" w:space="0" w:color="auto"/>
                                  </w:divBdr>
                                  <w:divsChild>
                                    <w:div w:id="1079324844">
                                      <w:marLeft w:val="0"/>
                                      <w:marRight w:val="0"/>
                                      <w:marTop w:val="0"/>
                                      <w:marBottom w:val="0"/>
                                      <w:divBdr>
                                        <w:top w:val="none" w:sz="0" w:space="0" w:color="auto"/>
                                        <w:left w:val="none" w:sz="0" w:space="0" w:color="auto"/>
                                        <w:bottom w:val="single" w:sz="6" w:space="0" w:color="FFFFFF"/>
                                        <w:right w:val="none" w:sz="0" w:space="0" w:color="auto"/>
                                      </w:divBdr>
                                      <w:divsChild>
                                        <w:div w:id="2074233182">
                                          <w:marLeft w:val="0"/>
                                          <w:marRight w:val="0"/>
                                          <w:marTop w:val="0"/>
                                          <w:marBottom w:val="0"/>
                                          <w:divBdr>
                                            <w:top w:val="none" w:sz="0" w:space="0" w:color="auto"/>
                                            <w:left w:val="none" w:sz="0" w:space="0" w:color="auto"/>
                                            <w:bottom w:val="none" w:sz="0" w:space="0" w:color="auto"/>
                                            <w:right w:val="none" w:sz="0" w:space="0" w:color="auto"/>
                                          </w:divBdr>
                                          <w:divsChild>
                                            <w:div w:id="1226069458">
                                              <w:marLeft w:val="0"/>
                                              <w:marRight w:val="0"/>
                                              <w:marTop w:val="0"/>
                                              <w:marBottom w:val="0"/>
                                              <w:divBdr>
                                                <w:top w:val="none" w:sz="0" w:space="0" w:color="auto"/>
                                                <w:left w:val="none" w:sz="0" w:space="0" w:color="auto"/>
                                                <w:bottom w:val="none" w:sz="0" w:space="0" w:color="auto"/>
                                                <w:right w:val="none" w:sz="0" w:space="0" w:color="auto"/>
                                              </w:divBdr>
                                              <w:divsChild>
                                                <w:div w:id="12299232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79869169">
                                      <w:marLeft w:val="0"/>
                                      <w:marRight w:val="0"/>
                                      <w:marTop w:val="15"/>
                                      <w:marBottom w:val="0"/>
                                      <w:divBdr>
                                        <w:top w:val="none" w:sz="0" w:space="0" w:color="auto"/>
                                        <w:left w:val="none" w:sz="0" w:space="0" w:color="auto"/>
                                        <w:bottom w:val="none" w:sz="0" w:space="0" w:color="auto"/>
                                        <w:right w:val="none" w:sz="0" w:space="0" w:color="auto"/>
                                      </w:divBdr>
                                      <w:divsChild>
                                        <w:div w:id="1495224777">
                                          <w:marLeft w:val="0"/>
                                          <w:marRight w:val="0"/>
                                          <w:marTop w:val="0"/>
                                          <w:marBottom w:val="45"/>
                                          <w:divBdr>
                                            <w:top w:val="none" w:sz="0" w:space="0" w:color="auto"/>
                                            <w:left w:val="none" w:sz="0" w:space="0" w:color="auto"/>
                                            <w:bottom w:val="none" w:sz="0" w:space="0" w:color="auto"/>
                                            <w:right w:val="none" w:sz="0" w:space="0" w:color="auto"/>
                                          </w:divBdr>
                                          <w:divsChild>
                                            <w:div w:id="687096285">
                                              <w:marLeft w:val="0"/>
                                              <w:marRight w:val="0"/>
                                              <w:marTop w:val="0"/>
                                              <w:marBottom w:val="0"/>
                                              <w:divBdr>
                                                <w:top w:val="none" w:sz="0" w:space="0" w:color="auto"/>
                                                <w:left w:val="none" w:sz="0" w:space="0" w:color="auto"/>
                                                <w:bottom w:val="none" w:sz="0" w:space="0" w:color="auto"/>
                                                <w:right w:val="dotted" w:sz="6" w:space="11" w:color="ACA99C"/>
                                              </w:divBdr>
                                              <w:divsChild>
                                                <w:div w:id="1057627876">
                                                  <w:marLeft w:val="0"/>
                                                  <w:marRight w:val="0"/>
                                                  <w:marTop w:val="0"/>
                                                  <w:marBottom w:val="0"/>
                                                  <w:divBdr>
                                                    <w:top w:val="none" w:sz="0" w:space="0" w:color="auto"/>
                                                    <w:left w:val="none" w:sz="0" w:space="0" w:color="auto"/>
                                                    <w:bottom w:val="none" w:sz="0" w:space="0" w:color="auto"/>
                                                    <w:right w:val="none" w:sz="0" w:space="0" w:color="auto"/>
                                                  </w:divBdr>
                                                </w:div>
                                                <w:div w:id="547380674">
                                                  <w:marLeft w:val="0"/>
                                                  <w:marRight w:val="0"/>
                                                  <w:marTop w:val="0"/>
                                                  <w:marBottom w:val="0"/>
                                                  <w:divBdr>
                                                    <w:top w:val="none" w:sz="0" w:space="0" w:color="auto"/>
                                                    <w:left w:val="none" w:sz="0" w:space="0" w:color="auto"/>
                                                    <w:bottom w:val="none" w:sz="0" w:space="0" w:color="auto"/>
                                                    <w:right w:val="none" w:sz="0" w:space="0" w:color="auto"/>
                                                  </w:divBdr>
                                                </w:div>
                                                <w:div w:id="2071880062">
                                                  <w:marLeft w:val="0"/>
                                                  <w:marRight w:val="0"/>
                                                  <w:marTop w:val="0"/>
                                                  <w:marBottom w:val="0"/>
                                                  <w:divBdr>
                                                    <w:top w:val="none" w:sz="0" w:space="0" w:color="auto"/>
                                                    <w:left w:val="none" w:sz="0" w:space="0" w:color="auto"/>
                                                    <w:bottom w:val="none" w:sz="0" w:space="0" w:color="auto"/>
                                                    <w:right w:val="none" w:sz="0" w:space="0" w:color="auto"/>
                                                  </w:divBdr>
                                                </w:div>
                                                <w:div w:id="943197076">
                                                  <w:marLeft w:val="0"/>
                                                  <w:marRight w:val="0"/>
                                                  <w:marTop w:val="0"/>
                                                  <w:marBottom w:val="0"/>
                                                  <w:divBdr>
                                                    <w:top w:val="none" w:sz="0" w:space="0" w:color="auto"/>
                                                    <w:left w:val="none" w:sz="0" w:space="0" w:color="auto"/>
                                                    <w:bottom w:val="none" w:sz="0" w:space="0" w:color="auto"/>
                                                    <w:right w:val="none" w:sz="0" w:space="0" w:color="auto"/>
                                                  </w:divBdr>
                                                </w:div>
                                                <w:div w:id="1139957708">
                                                  <w:marLeft w:val="0"/>
                                                  <w:marRight w:val="0"/>
                                                  <w:marTop w:val="0"/>
                                                  <w:marBottom w:val="0"/>
                                                  <w:divBdr>
                                                    <w:top w:val="none" w:sz="0" w:space="0" w:color="auto"/>
                                                    <w:left w:val="none" w:sz="0" w:space="0" w:color="auto"/>
                                                    <w:bottom w:val="none" w:sz="0" w:space="0" w:color="auto"/>
                                                    <w:right w:val="none" w:sz="0" w:space="0" w:color="auto"/>
                                                  </w:divBdr>
                                                </w:div>
                                                <w:div w:id="9316270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2013-02-18T13:53:00Z</dcterms:created>
  <dcterms:modified xsi:type="dcterms:W3CDTF">2013-02-18T13:53:00Z</dcterms:modified>
</cp:coreProperties>
</file>