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47" w:rsidRPr="00C41047" w:rsidRDefault="00C41047" w:rsidP="00C41047">
      <w:pPr>
        <w:spacing w:before="150" w:after="225" w:line="264" w:lineRule="atLeast"/>
        <w:outlineLvl w:val="1"/>
        <w:rPr>
          <w:rFonts w:ascii="Trebuchet MS" w:eastAsia="Times New Roman" w:hAnsi="Trebuchet MS" w:cs="Times New Roman"/>
          <w:color w:val="002B5F"/>
          <w:spacing w:val="7"/>
          <w:kern w:val="36"/>
          <w:sz w:val="36"/>
          <w:szCs w:val="36"/>
          <w:lang w:eastAsia="en-GB"/>
        </w:rPr>
      </w:pPr>
      <w:r>
        <w:rPr>
          <w:rFonts w:ascii="Trebuchet MS" w:eastAsia="Times New Roman" w:hAnsi="Trebuchet MS" w:cs="Times New Roman"/>
          <w:color w:val="002B5F"/>
          <w:spacing w:val="7"/>
          <w:kern w:val="36"/>
          <w:sz w:val="36"/>
          <w:szCs w:val="36"/>
          <w:lang w:eastAsia="en-GB"/>
        </w:rPr>
        <w:t>P</w:t>
      </w:r>
      <w:r w:rsidRPr="00C41047">
        <w:rPr>
          <w:rFonts w:ascii="Trebuchet MS" w:eastAsia="Times New Roman" w:hAnsi="Trebuchet MS" w:cs="Times New Roman"/>
          <w:color w:val="002B5F"/>
          <w:spacing w:val="7"/>
          <w:kern w:val="36"/>
          <w:sz w:val="36"/>
          <w:szCs w:val="36"/>
          <w:lang w:eastAsia="en-GB"/>
        </w:rPr>
        <w:t>eople willing to pay painful price for friendship</w:t>
      </w:r>
    </w:p>
    <w:p w:rsidR="00C41047" w:rsidRDefault="00C41047" w:rsidP="00C41047">
      <w:pPr>
        <w:spacing w:after="0" w:line="408" w:lineRule="atLeast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31 March 2011</w:t>
      </w:r>
    </w:p>
    <w:p w:rsidR="00FF1A0A" w:rsidRDefault="00FF1A0A" w:rsidP="00C41047">
      <w:pPr>
        <w:spacing w:after="0" w:line="408" w:lineRule="atLeast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</w:pPr>
      <w:r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WORDS – 497</w:t>
      </w:r>
    </w:p>
    <w:p w:rsidR="00FF1A0A" w:rsidRPr="00C41047" w:rsidRDefault="00FF1A0A" w:rsidP="00C41047">
      <w:pPr>
        <w:spacing w:after="0" w:line="408" w:lineRule="atLeast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SENTENCES - 19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People will suffer more pain for their close friends than for their acquaintances and sometimes more than they would for themselves, an Oxford University scientist has found.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Dr Freya Harrison of Oxford University’s Department of Zoology asked 19 members of a research group at the University to squat against a wall with knees at right angles – a ski training exercise which becomes increasingly painful with time.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Individuals performed the exercise five times, once for themselves and once for four different colleagues, to whom they claimed varying strengths of social tie.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They were paid 1p per second squatted and were asked to p</w:t>
      </w:r>
      <w:bookmarkStart w:id="0" w:name="_GoBack"/>
      <w:bookmarkEnd w:id="0"/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erform the exercise for as long as they wanted. When close friends won the money, people squatted for much longer than when they squatted for acquaintances – and often squatted longer (on average around 1.5 times longer) for their closest friends than when they were paid the money themselves.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The study by Dr Harrison and colleagues at the University of Bath, published in this week’s </w:t>
      </w:r>
      <w:proofErr w:type="spellStart"/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PLoS</w:t>
      </w:r>
      <w:proofErr w:type="spellEnd"/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 ONE, is thought to be one of the first to measure co-operation between friends and colleagues rather than between strangers.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The researchers believe that, in humans, social ties increase co-operation, a finding that echoes similar studies on other species.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 For example: the guppy, a popular aquarium fish, works most closely on predator look-out duties with other guppies with which it has social ties. Similarly, spider monkeys more readily share food with those they groom.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Dr Harrison does not believe that the scientific expertise of many of the 19-member research group was a factor in her findings.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 ‘People will always try to second guess an experiment but because all we asked was whether people would suffer pain for others, I don’t think the nature of our group skewed the results.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lastRenderedPageBreak/>
        <w:t xml:space="preserve">She believes the outcome from a more tightly structured group might be different however: ‘If you were low down the pecking order in the police, say, you might expect the fact that someone had power over you to cancel out friendships. 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And in the armed forces you would imagine a very strong alignment of interests.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The Oxford University study reports analogous results to research published in 2007 that found that participants squatted longer to earn money for closer relatives. 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Social closeness therefore seemed to have exactly the same effect on willingness to cooperate with others as biological relatedness. 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However, in the earlier study people seemed unwilling to squat longer for relatives than for themselves.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Maybe that’s because friends are a lot more important in determining social benefits than relatives,’ said Dr Harrison.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 ‘Alternatively, it could be that the role of a relative doesn’t need working on because family members have genes in common already.</w:t>
      </w:r>
    </w:p>
    <w:p w:rsidR="00FF1A0A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Perhaps we can rely on help from our parents or siblings because it's almost always in our best interest to help someone who shares our genes.</w:t>
      </w:r>
    </w:p>
    <w:p w:rsidR="00C41047" w:rsidRPr="00C41047" w:rsidRDefault="00C41047" w:rsidP="00C41047">
      <w:pPr>
        <w:spacing w:before="75" w:after="150" w:line="408" w:lineRule="atLeast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 xml:space="preserve"> </w:t>
      </w:r>
      <w:proofErr w:type="gramStart"/>
      <w:r w:rsidRPr="00C41047"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  <w:t>The old adage that one can choose one’s friends, but not one’s relatives, may well have a bearing on social investment rules.</w:t>
      </w:r>
      <w:proofErr w:type="gramEnd"/>
    </w:p>
    <w:p w:rsidR="00FF1A0A" w:rsidRDefault="00FF1A0A" w:rsidP="00C41047">
      <w:pPr>
        <w:spacing w:before="300" w:after="75" w:line="264" w:lineRule="atLeast"/>
        <w:outlineLvl w:val="2"/>
        <w:rPr>
          <w:rFonts w:ascii="Verdana" w:eastAsia="Times New Roman" w:hAnsi="Verdana" w:cs="Times New Roman"/>
          <w:color w:val="666666"/>
          <w:sz w:val="17"/>
          <w:szCs w:val="17"/>
          <w:lang w:eastAsia="en-GB"/>
        </w:rPr>
      </w:pPr>
    </w:p>
    <w:p w:rsidR="00C41047" w:rsidRPr="00C41047" w:rsidRDefault="00C41047" w:rsidP="00C41047">
      <w:pPr>
        <w:spacing w:before="300" w:after="75" w:line="264" w:lineRule="atLeast"/>
        <w:outlineLvl w:val="2"/>
        <w:rPr>
          <w:rFonts w:ascii="Trebuchet MS" w:eastAsia="Times New Roman" w:hAnsi="Trebuchet MS" w:cs="Times New Roman"/>
          <w:b/>
          <w:bCs/>
          <w:color w:val="002B5F"/>
          <w:lang w:eastAsia="en-GB"/>
        </w:rPr>
      </w:pPr>
      <w:r w:rsidRPr="00C41047">
        <w:rPr>
          <w:rFonts w:ascii="Trebuchet MS" w:eastAsia="Times New Roman" w:hAnsi="Trebuchet MS" w:cs="Times New Roman"/>
          <w:b/>
          <w:bCs/>
          <w:color w:val="002B5F"/>
          <w:lang w:eastAsia="en-GB"/>
        </w:rPr>
        <w:t>Notes for editors</w:t>
      </w:r>
    </w:p>
    <w:p w:rsidR="00C41047" w:rsidRPr="00C41047" w:rsidRDefault="00C41047" w:rsidP="00C41047">
      <w:pPr>
        <w:numPr>
          <w:ilvl w:val="0"/>
          <w:numId w:val="1"/>
        </w:numPr>
        <w:spacing w:after="120" w:line="336" w:lineRule="atLeast"/>
        <w:ind w:left="87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 xml:space="preserve">A report of the research, entitled ‘Strength of Social Tie Predicts Cooperative Investment in a Human Social Network’ is published in </w:t>
      </w:r>
      <w:proofErr w:type="spellStart"/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PLoS</w:t>
      </w:r>
      <w:proofErr w:type="spellEnd"/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 xml:space="preserve"> </w:t>
      </w:r>
      <w:proofErr w:type="gramStart"/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ONE .</w:t>
      </w:r>
      <w:proofErr w:type="gramEnd"/>
    </w:p>
    <w:p w:rsidR="00C41047" w:rsidRPr="00C41047" w:rsidRDefault="00C41047" w:rsidP="00C41047">
      <w:pPr>
        <w:numPr>
          <w:ilvl w:val="0"/>
          <w:numId w:val="1"/>
        </w:numPr>
        <w:spacing w:line="336" w:lineRule="atLeast"/>
        <w:ind w:left="87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The research was supported by the EC FP6 via the consortium ‘Integrating Cooperation Research Across Europe’ (NEST 043318)</w:t>
      </w:r>
      <w:hyperlink r:id="rId6" w:history="1">
        <w:r w:rsidRPr="00C41047">
          <w:rPr>
            <w:rFonts w:ascii="Verdana" w:eastAsia="Times New Roman" w:hAnsi="Verdana" w:cs="Times New Roman"/>
            <w:color w:val="002D62"/>
            <w:sz w:val="17"/>
            <w:szCs w:val="17"/>
            <w:lang w:eastAsia="en-GB"/>
          </w:rPr>
          <w:t xml:space="preserve">http://incore.ich.ucl.ac.uk/ </w:t>
        </w:r>
      </w:hyperlink>
      <w:r w:rsidRPr="00C41047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and the University of Oxford</w:t>
      </w:r>
    </w:p>
    <w:p w:rsidR="00327FBC" w:rsidRDefault="00327FBC"/>
    <w:sectPr w:rsidR="0032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7EF"/>
    <w:multiLevelType w:val="multilevel"/>
    <w:tmpl w:val="2D0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47"/>
    <w:rsid w:val="00327FBC"/>
    <w:rsid w:val="00C41047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725">
                  <w:marLeft w:val="0"/>
                  <w:marRight w:val="4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core.ich.ucl.ac.uk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2012-08-29T13:56:00Z</dcterms:created>
  <dcterms:modified xsi:type="dcterms:W3CDTF">2012-08-29T14:07:00Z</dcterms:modified>
</cp:coreProperties>
</file>