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BD772" w14:textId="77777777" w:rsidR="008B3F8B" w:rsidRPr="008A2859" w:rsidRDefault="008B3F8B" w:rsidP="008B3F8B">
      <w:pPr>
        <w:shd w:val="clear" w:color="auto" w:fill="FFFFFF"/>
        <w:spacing w:after="0" w:line="240" w:lineRule="auto"/>
        <w:ind w:left="187"/>
        <w:outlineLvl w:val="2"/>
        <w:rPr>
          <w:rFonts w:ascii="Georgia" w:eastAsia="Times New Roman" w:hAnsi="Georgia" w:cs="Times New Roman"/>
          <w:color w:val="014359"/>
          <w:sz w:val="42"/>
          <w:szCs w:val="42"/>
          <w:lang w:eastAsia="en-GB"/>
        </w:rPr>
      </w:pPr>
      <w:r w:rsidRPr="008A2859">
        <w:rPr>
          <w:rFonts w:ascii="Georgia" w:eastAsia="Times New Roman" w:hAnsi="Georgia" w:cs="Times New Roman"/>
          <w:color w:val="014359"/>
          <w:sz w:val="42"/>
          <w:szCs w:val="42"/>
          <w:lang w:eastAsia="en-GB"/>
        </w:rPr>
        <w:t>News release</w:t>
      </w:r>
    </w:p>
    <w:p w14:paraId="0A94F953" w14:textId="77777777" w:rsidR="008B3F8B" w:rsidRPr="008A2859" w:rsidRDefault="008B3F8B" w:rsidP="008B3F8B">
      <w:pPr>
        <w:pBdr>
          <w:top w:val="single" w:sz="4" w:space="2" w:color="CCCCCC"/>
          <w:left w:val="single" w:sz="2" w:space="2" w:color="CCCCCC"/>
          <w:bottom w:val="single" w:sz="2" w:space="2" w:color="CCCCCC"/>
          <w:right w:val="single" w:sz="2" w:space="2" w:color="CCCCCC"/>
        </w:pBdr>
        <w:shd w:val="clear" w:color="auto" w:fill="FFFFFF"/>
        <w:spacing w:after="0" w:line="240" w:lineRule="auto"/>
        <w:outlineLvl w:val="3"/>
        <w:rPr>
          <w:rFonts w:ascii="Georgia" w:eastAsia="Times New Roman" w:hAnsi="Georgia" w:cs="Times New Roman"/>
          <w:color w:val="333333"/>
          <w:sz w:val="39"/>
          <w:szCs w:val="39"/>
          <w:lang w:eastAsia="en-GB"/>
        </w:rPr>
      </w:pPr>
      <w:r w:rsidRPr="008A2859">
        <w:rPr>
          <w:rFonts w:ascii="Georgia" w:eastAsia="Times New Roman" w:hAnsi="Georgia" w:cs="Times New Roman"/>
          <w:color w:val="333333"/>
          <w:sz w:val="39"/>
          <w:szCs w:val="39"/>
          <w:lang w:eastAsia="en-GB"/>
        </w:rPr>
        <w:t>International study finds new link between mother’s pregnancy diet and offspring’s chances of obesity</w:t>
      </w:r>
    </w:p>
    <w:p w14:paraId="102D8E84" w14:textId="77777777" w:rsidR="008B3F8B" w:rsidRPr="008A2859" w:rsidRDefault="008B3F8B" w:rsidP="008B3F8B">
      <w:pPr>
        <w:shd w:val="clear" w:color="auto" w:fill="FFFFFF"/>
        <w:spacing w:before="100" w:beforeAutospacing="1" w:line="360" w:lineRule="auto"/>
        <w:ind w:left="47"/>
        <w:rPr>
          <w:rFonts w:ascii="Georgia" w:eastAsia="Times New Roman" w:hAnsi="Georgia" w:cs="Times New Roman"/>
          <w:color w:val="333333"/>
          <w:sz w:val="20"/>
          <w:szCs w:val="20"/>
          <w:lang w:eastAsia="en-GB"/>
        </w:rPr>
      </w:pPr>
      <w:r w:rsidRPr="008A2859">
        <w:rPr>
          <w:rFonts w:ascii="Georgia" w:eastAsia="Times New Roman" w:hAnsi="Georgia" w:cs="Times New Roman"/>
          <w:color w:val="333333"/>
          <w:sz w:val="20"/>
          <w:szCs w:val="20"/>
          <w:lang w:eastAsia="en-GB"/>
        </w:rPr>
        <w:t>18 April 2011</w:t>
      </w:r>
    </w:p>
    <w:p w14:paraId="3EC11B9F" w14:textId="77777777" w:rsidR="008B3F8B" w:rsidRPr="008A2859" w:rsidRDefault="008B3F8B" w:rsidP="008B3F8B">
      <w:pPr>
        <w:shd w:val="clear" w:color="auto" w:fill="FFFFFF"/>
        <w:spacing w:after="0" w:line="240" w:lineRule="auto"/>
        <w:rPr>
          <w:rFonts w:ascii="Georgia" w:eastAsia="Times New Roman" w:hAnsi="Georgia" w:cs="Times New Roman"/>
          <w:color w:val="333333"/>
          <w:sz w:val="15"/>
          <w:szCs w:val="15"/>
          <w:lang w:eastAsia="en-GB"/>
        </w:rPr>
      </w:pPr>
      <w:r w:rsidRPr="008A2859">
        <w:rPr>
          <w:rFonts w:ascii="Georgia" w:eastAsia="Times New Roman" w:hAnsi="Georgia" w:cs="Times New Roman"/>
          <w:noProof/>
          <w:color w:val="333333"/>
          <w:sz w:val="15"/>
          <w:szCs w:val="15"/>
          <w:lang w:val="en-US"/>
        </w:rPr>
        <w:drawing>
          <wp:inline distT="0" distB="0" distL="0" distR="0" wp14:anchorId="11BEDDFA" wp14:editId="62568893">
            <wp:extent cx="1704340" cy="1858645"/>
            <wp:effectExtent l="19050" t="0" r="0" b="0"/>
            <wp:docPr id="1" name="Picture 1" descr="http://www.southampton.ac.uk/images/inline/mediacentre/wheezing%20photo-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uthampton.ac.uk/images/inline/mediacentre/wheezing%20photo-web.jpg"/>
                    <pic:cNvPicPr>
                      <a:picLocks noChangeAspect="1" noChangeArrowheads="1"/>
                    </pic:cNvPicPr>
                  </pic:nvPicPr>
                  <pic:blipFill>
                    <a:blip r:embed="rId8" cstate="print"/>
                    <a:srcRect/>
                    <a:stretch>
                      <a:fillRect/>
                    </a:stretch>
                  </pic:blipFill>
                  <pic:spPr bwMode="auto">
                    <a:xfrm>
                      <a:off x="0" y="0"/>
                      <a:ext cx="1704340" cy="1858645"/>
                    </a:xfrm>
                    <a:prstGeom prst="rect">
                      <a:avLst/>
                    </a:prstGeom>
                    <a:noFill/>
                    <a:ln w="9525">
                      <a:noFill/>
                      <a:miter lim="800000"/>
                      <a:headEnd/>
                      <a:tailEnd/>
                    </a:ln>
                  </pic:spPr>
                </pic:pic>
              </a:graphicData>
            </a:graphic>
          </wp:inline>
        </w:drawing>
      </w:r>
    </w:p>
    <w:p w14:paraId="114D690C" w14:textId="77777777" w:rsidR="008B3F8B" w:rsidRPr="008A2859" w:rsidRDefault="008B3F8B" w:rsidP="008B3F8B">
      <w:pPr>
        <w:shd w:val="clear" w:color="auto" w:fill="FFFFFF"/>
        <w:spacing w:before="100" w:beforeAutospacing="1" w:line="360" w:lineRule="auto"/>
        <w:rPr>
          <w:rFonts w:ascii="Verdana" w:eastAsia="Times New Roman" w:hAnsi="Verdana" w:cs="Times New Roman"/>
          <w:color w:val="333333"/>
          <w:sz w:val="24"/>
          <w:szCs w:val="24"/>
          <w:lang w:eastAsia="en-GB"/>
        </w:rPr>
      </w:pPr>
      <w:r w:rsidRPr="008A2859">
        <w:rPr>
          <w:rFonts w:ascii="Verdana" w:eastAsia="Times New Roman" w:hAnsi="Verdana" w:cs="Times New Roman"/>
          <w:color w:val="333333"/>
          <w:sz w:val="24"/>
          <w:szCs w:val="24"/>
          <w:lang w:eastAsia="en-GB"/>
        </w:rPr>
        <w:t>During pregnancy, a mother’s diet can alter the function of her child’s DNA</w:t>
      </w:r>
    </w:p>
    <w:p w14:paraId="61C3B35F" w14:textId="77777777" w:rsidR="00035A4E" w:rsidRPr="008A2859" w:rsidRDefault="008B3F8B" w:rsidP="008B3F8B">
      <w:pPr>
        <w:shd w:val="clear" w:color="auto" w:fill="FFFFFF"/>
        <w:spacing w:before="100" w:beforeAutospacing="1" w:after="240" w:line="360" w:lineRule="auto"/>
        <w:rPr>
          <w:rFonts w:ascii="Verdana" w:eastAsia="Times New Roman" w:hAnsi="Verdana" w:cs="Times New Roman"/>
          <w:color w:val="333333"/>
          <w:sz w:val="24"/>
          <w:szCs w:val="24"/>
          <w:lang w:eastAsia="en-GB"/>
        </w:rPr>
      </w:pPr>
      <w:r w:rsidRPr="008A2859">
        <w:rPr>
          <w:rFonts w:ascii="Verdana" w:eastAsia="Times New Roman" w:hAnsi="Verdana" w:cs="Times New Roman"/>
          <w:color w:val="333333"/>
          <w:sz w:val="24"/>
          <w:szCs w:val="24"/>
          <w:lang w:eastAsia="en-GB"/>
        </w:rPr>
        <w:t xml:space="preserve">Scientists have discovered that a mother’s nutrition during pregnancy can strongly influence her child’s risk of obesity many years later. </w:t>
      </w:r>
      <w:r w:rsidRPr="008A2859">
        <w:rPr>
          <w:rFonts w:ascii="Verdana" w:eastAsia="Times New Roman" w:hAnsi="Verdana" w:cs="Times New Roman"/>
          <w:color w:val="333333"/>
          <w:sz w:val="24"/>
          <w:szCs w:val="24"/>
          <w:lang w:eastAsia="en-GB"/>
        </w:rPr>
        <w:br/>
      </w:r>
      <w:r w:rsidRPr="008A2859">
        <w:rPr>
          <w:rFonts w:ascii="Verdana" w:eastAsia="Times New Roman" w:hAnsi="Verdana" w:cs="Times New Roman"/>
          <w:color w:val="333333"/>
          <w:sz w:val="24"/>
          <w:szCs w:val="24"/>
          <w:lang w:eastAsia="en-GB"/>
        </w:rPr>
        <w:br/>
        <w:t xml:space="preserve">An international study, led by University of Southampton researchers and including teams from New Zealand and Singapore, has shown for the first time that during pregnancy, a mother’s diet can alter the function of her child’s DNA. </w:t>
      </w:r>
    </w:p>
    <w:p w14:paraId="2BC51E54" w14:textId="77777777" w:rsidR="00035A4E" w:rsidRPr="008A2859" w:rsidRDefault="008B3F8B" w:rsidP="008B3F8B">
      <w:pPr>
        <w:shd w:val="clear" w:color="auto" w:fill="FFFFFF"/>
        <w:spacing w:before="100" w:beforeAutospacing="1" w:after="240" w:line="360" w:lineRule="auto"/>
        <w:rPr>
          <w:rFonts w:ascii="Verdana" w:eastAsia="Times New Roman" w:hAnsi="Verdana" w:cs="Times New Roman"/>
          <w:color w:val="333333"/>
          <w:sz w:val="24"/>
          <w:szCs w:val="24"/>
          <w:lang w:eastAsia="en-GB"/>
        </w:rPr>
      </w:pPr>
      <w:r w:rsidRPr="008A2859">
        <w:rPr>
          <w:rFonts w:ascii="Verdana" w:eastAsia="Times New Roman" w:hAnsi="Verdana" w:cs="Times New Roman"/>
          <w:color w:val="333333"/>
          <w:sz w:val="24"/>
          <w:szCs w:val="24"/>
          <w:lang w:eastAsia="en-GB"/>
        </w:rPr>
        <w:t xml:space="preserve">The process, called epigenetic change, can lead to her child tending to lay down more fat. </w:t>
      </w:r>
    </w:p>
    <w:p w14:paraId="442935B0" w14:textId="77777777" w:rsidR="00035A4E" w:rsidRPr="008A2859" w:rsidRDefault="008B3F8B" w:rsidP="008B3F8B">
      <w:pPr>
        <w:shd w:val="clear" w:color="auto" w:fill="FFFFFF"/>
        <w:spacing w:before="100" w:beforeAutospacing="1" w:after="240" w:line="360" w:lineRule="auto"/>
        <w:rPr>
          <w:rFonts w:ascii="Verdana" w:eastAsia="Times New Roman" w:hAnsi="Verdana" w:cs="Times New Roman"/>
          <w:color w:val="333333"/>
          <w:sz w:val="24"/>
          <w:szCs w:val="24"/>
          <w:lang w:eastAsia="en-GB"/>
        </w:rPr>
      </w:pPr>
      <w:r w:rsidRPr="008A2859">
        <w:rPr>
          <w:rFonts w:ascii="Verdana" w:eastAsia="Times New Roman" w:hAnsi="Verdana" w:cs="Times New Roman"/>
          <w:color w:val="333333"/>
          <w:sz w:val="24"/>
          <w:szCs w:val="24"/>
          <w:lang w:eastAsia="en-GB"/>
        </w:rPr>
        <w:t>Importantly, the study shows that this effect acts independently of how fat or thin the mother is and of the child’s weight at birth.</w:t>
      </w:r>
      <w:r w:rsidRPr="008A2859">
        <w:rPr>
          <w:rFonts w:ascii="Verdana" w:eastAsia="Times New Roman" w:hAnsi="Verdana" w:cs="Times New Roman"/>
          <w:color w:val="333333"/>
          <w:sz w:val="24"/>
          <w:szCs w:val="24"/>
          <w:lang w:eastAsia="en-GB"/>
        </w:rPr>
        <w:br/>
      </w:r>
      <w:r w:rsidRPr="008A2859">
        <w:rPr>
          <w:rFonts w:ascii="Verdana" w:eastAsia="Times New Roman" w:hAnsi="Verdana" w:cs="Times New Roman"/>
          <w:color w:val="333333"/>
          <w:sz w:val="24"/>
          <w:szCs w:val="24"/>
          <w:lang w:eastAsia="en-GB"/>
        </w:rPr>
        <w:br/>
        <w:t xml:space="preserve">Keith Godfrey, Professor of Epidemiology and Human Development at the University of Southampton, who led the study, says: “We have shown for </w:t>
      </w:r>
      <w:r w:rsidRPr="008A2859">
        <w:rPr>
          <w:rFonts w:ascii="Verdana" w:eastAsia="Times New Roman" w:hAnsi="Verdana" w:cs="Times New Roman"/>
          <w:color w:val="333333"/>
          <w:sz w:val="24"/>
          <w:szCs w:val="24"/>
          <w:lang w:eastAsia="en-GB"/>
        </w:rPr>
        <w:lastRenderedPageBreak/>
        <w:t>the first time that susceptibility to obesity cannot simply be attributed to the combination of our genes and our lifestyle, but can be triggered by influences on a baby’s development in the womb, including what the mother ate.</w:t>
      </w:r>
    </w:p>
    <w:p w14:paraId="7BFD6B1D" w14:textId="77777777" w:rsidR="00035A4E" w:rsidRPr="008A2859" w:rsidRDefault="008B3F8B" w:rsidP="008B3F8B">
      <w:pPr>
        <w:shd w:val="clear" w:color="auto" w:fill="FFFFFF"/>
        <w:spacing w:before="100" w:beforeAutospacing="1" w:after="240" w:line="360" w:lineRule="auto"/>
        <w:rPr>
          <w:rFonts w:ascii="Verdana" w:eastAsia="Times New Roman" w:hAnsi="Verdana" w:cs="Times New Roman"/>
          <w:color w:val="333333"/>
          <w:sz w:val="24"/>
          <w:szCs w:val="24"/>
          <w:lang w:eastAsia="en-GB"/>
        </w:rPr>
      </w:pPr>
      <w:r w:rsidRPr="008A2859">
        <w:rPr>
          <w:rFonts w:ascii="Verdana" w:eastAsia="Times New Roman" w:hAnsi="Verdana" w:cs="Times New Roman"/>
          <w:color w:val="333333"/>
          <w:sz w:val="24"/>
          <w:szCs w:val="24"/>
          <w:lang w:eastAsia="en-GB"/>
        </w:rPr>
        <w:t xml:space="preserve"> A mother’s nutrition while pregnant can cause important epigenetic changes that contribute to her offspring’s risk of obesity during childhood.”</w:t>
      </w:r>
      <w:r w:rsidRPr="008A2859">
        <w:rPr>
          <w:rFonts w:ascii="Verdana" w:eastAsia="Times New Roman" w:hAnsi="Verdana" w:cs="Times New Roman"/>
          <w:color w:val="333333"/>
          <w:sz w:val="24"/>
          <w:szCs w:val="24"/>
          <w:lang w:eastAsia="en-GB"/>
        </w:rPr>
        <w:br/>
      </w:r>
      <w:r w:rsidRPr="008A2859">
        <w:rPr>
          <w:rFonts w:ascii="Verdana" w:eastAsia="Times New Roman" w:hAnsi="Verdana" w:cs="Times New Roman"/>
          <w:color w:val="333333"/>
          <w:sz w:val="24"/>
          <w:szCs w:val="24"/>
          <w:lang w:eastAsia="en-GB"/>
        </w:rPr>
        <w:br/>
        <w:t>Researchers measured epigenetic changes in nearly 300 children at birth and showed that these strongly predicted the degree of obesity at six or nine years of age.</w:t>
      </w:r>
    </w:p>
    <w:p w14:paraId="440330FE" w14:textId="77777777" w:rsidR="00035A4E" w:rsidRPr="008A2859" w:rsidRDefault="008B3F8B" w:rsidP="008B3F8B">
      <w:pPr>
        <w:shd w:val="clear" w:color="auto" w:fill="FFFFFF"/>
        <w:spacing w:before="100" w:beforeAutospacing="1" w:after="240" w:line="360" w:lineRule="auto"/>
        <w:rPr>
          <w:rFonts w:ascii="Verdana" w:eastAsia="Times New Roman" w:hAnsi="Verdana" w:cs="Times New Roman"/>
          <w:color w:val="333333"/>
          <w:sz w:val="24"/>
          <w:szCs w:val="24"/>
          <w:lang w:eastAsia="en-GB"/>
        </w:rPr>
      </w:pPr>
      <w:r w:rsidRPr="008A2859">
        <w:rPr>
          <w:rFonts w:ascii="Verdana" w:eastAsia="Times New Roman" w:hAnsi="Verdana" w:cs="Times New Roman"/>
          <w:color w:val="333333"/>
          <w:sz w:val="24"/>
          <w:szCs w:val="24"/>
          <w:lang w:eastAsia="en-GB"/>
        </w:rPr>
        <w:t xml:space="preserve"> What was surprising to the researchers was the size of the effect – children vary in how fat they are, but measurement of the epigenetic change at birth allowed the researchers to predict 25 per cent of this variation. </w:t>
      </w:r>
      <w:r w:rsidRPr="008A2859">
        <w:rPr>
          <w:rFonts w:ascii="Verdana" w:eastAsia="Times New Roman" w:hAnsi="Verdana" w:cs="Times New Roman"/>
          <w:color w:val="333333"/>
          <w:sz w:val="24"/>
          <w:szCs w:val="24"/>
          <w:lang w:eastAsia="en-GB"/>
        </w:rPr>
        <w:br/>
      </w:r>
      <w:r w:rsidRPr="008A2859">
        <w:rPr>
          <w:rFonts w:ascii="Verdana" w:eastAsia="Times New Roman" w:hAnsi="Verdana" w:cs="Times New Roman"/>
          <w:color w:val="333333"/>
          <w:sz w:val="24"/>
          <w:szCs w:val="24"/>
          <w:lang w:eastAsia="en-GB"/>
        </w:rPr>
        <w:br/>
        <w:t xml:space="preserve">The study was primarily funded by the UK Medical Research Council (MRC), the National Institute for Health Research, </w:t>
      </w:r>
      <w:proofErr w:type="spellStart"/>
      <w:r w:rsidRPr="008A2859">
        <w:rPr>
          <w:rFonts w:ascii="Verdana" w:eastAsia="Times New Roman" w:hAnsi="Verdana" w:cs="Times New Roman"/>
          <w:color w:val="333333"/>
          <w:sz w:val="24"/>
          <w:szCs w:val="24"/>
          <w:lang w:eastAsia="en-GB"/>
        </w:rPr>
        <w:t>WellChild</w:t>
      </w:r>
      <w:proofErr w:type="spellEnd"/>
      <w:r w:rsidRPr="008A2859">
        <w:rPr>
          <w:rFonts w:ascii="Verdana" w:eastAsia="Times New Roman" w:hAnsi="Verdana" w:cs="Times New Roman"/>
          <w:color w:val="333333"/>
          <w:sz w:val="24"/>
          <w:szCs w:val="24"/>
          <w:lang w:eastAsia="en-GB"/>
        </w:rPr>
        <w:t xml:space="preserve"> (previously Children Nationwide), Arthritis Research UK and the University of Southampton.</w:t>
      </w:r>
      <w:r w:rsidRPr="008A2859">
        <w:rPr>
          <w:rFonts w:ascii="Verdana" w:eastAsia="Times New Roman" w:hAnsi="Verdana" w:cs="Times New Roman"/>
          <w:color w:val="333333"/>
          <w:sz w:val="24"/>
          <w:szCs w:val="24"/>
          <w:lang w:eastAsia="en-GB"/>
        </w:rPr>
        <w:br/>
      </w:r>
      <w:r w:rsidRPr="008A2859">
        <w:rPr>
          <w:rFonts w:ascii="Verdana" w:eastAsia="Times New Roman" w:hAnsi="Verdana" w:cs="Times New Roman"/>
          <w:color w:val="333333"/>
          <w:sz w:val="24"/>
          <w:szCs w:val="24"/>
          <w:lang w:eastAsia="en-GB"/>
        </w:rPr>
        <w:br/>
        <w:t xml:space="preserve">The epigenetic changes, which alter the function of our DNA without changing the actual DNA sequence inherited from the mother and father, can also influence how a person responds to lifestyle factors such as diet or exercise for many years to come. </w:t>
      </w:r>
      <w:r w:rsidRPr="008A2859">
        <w:rPr>
          <w:rFonts w:ascii="Verdana" w:eastAsia="Times New Roman" w:hAnsi="Verdana" w:cs="Times New Roman"/>
          <w:color w:val="333333"/>
          <w:sz w:val="24"/>
          <w:szCs w:val="24"/>
          <w:lang w:eastAsia="en-GB"/>
        </w:rPr>
        <w:br/>
      </w:r>
      <w:r w:rsidRPr="008A2859">
        <w:rPr>
          <w:rFonts w:ascii="Verdana" w:eastAsia="Times New Roman" w:hAnsi="Verdana" w:cs="Times New Roman"/>
          <w:color w:val="333333"/>
          <w:sz w:val="24"/>
          <w:szCs w:val="24"/>
          <w:lang w:eastAsia="en-GB"/>
        </w:rPr>
        <w:br/>
        <w:t xml:space="preserve">“This study indicates that measures to prevent childhood obesity should be targeted on improving a mother’s nutrition and her baby’s development in the womb. </w:t>
      </w:r>
    </w:p>
    <w:p w14:paraId="497B6B0C" w14:textId="77777777" w:rsidR="00035A4E" w:rsidRPr="008A2859" w:rsidRDefault="008B3F8B" w:rsidP="008B3F8B">
      <w:pPr>
        <w:shd w:val="clear" w:color="auto" w:fill="FFFFFF"/>
        <w:spacing w:before="100" w:beforeAutospacing="1" w:after="240" w:line="360" w:lineRule="auto"/>
        <w:rPr>
          <w:rFonts w:ascii="Verdana" w:eastAsia="Times New Roman" w:hAnsi="Verdana" w:cs="Times New Roman"/>
          <w:color w:val="333333"/>
          <w:sz w:val="24"/>
          <w:szCs w:val="24"/>
          <w:lang w:eastAsia="en-GB"/>
        </w:rPr>
      </w:pPr>
      <w:r w:rsidRPr="008A2859">
        <w:rPr>
          <w:rFonts w:ascii="Verdana" w:eastAsia="Times New Roman" w:hAnsi="Verdana" w:cs="Times New Roman"/>
          <w:color w:val="333333"/>
          <w:sz w:val="24"/>
          <w:szCs w:val="24"/>
          <w:lang w:eastAsia="en-GB"/>
        </w:rPr>
        <w:lastRenderedPageBreak/>
        <w:t xml:space="preserve">These powerful new epigenetic measurements might prove useful in monitoring the health of the child,” adds Professor Godfrey. </w:t>
      </w:r>
      <w:r w:rsidRPr="008A2859">
        <w:rPr>
          <w:rFonts w:ascii="Verdana" w:eastAsia="Times New Roman" w:hAnsi="Verdana" w:cs="Times New Roman"/>
          <w:color w:val="333333"/>
          <w:sz w:val="24"/>
          <w:szCs w:val="24"/>
          <w:lang w:eastAsia="en-GB"/>
        </w:rPr>
        <w:br/>
      </w:r>
      <w:r w:rsidRPr="008A2859">
        <w:rPr>
          <w:rFonts w:ascii="Verdana" w:eastAsia="Times New Roman" w:hAnsi="Verdana" w:cs="Times New Roman"/>
          <w:color w:val="333333"/>
          <w:sz w:val="24"/>
          <w:szCs w:val="24"/>
          <w:lang w:eastAsia="en-GB"/>
        </w:rPr>
        <w:br/>
        <w:t xml:space="preserve">Mark Hanson, British Heart Foundation Professor and Director of the University of Southampton’s Human Development and Health Unit and one of the research team explains: “This study provides compelling evidence that epigenetic changes, at least in part, explain the link between a poor start to life and later disease risk. </w:t>
      </w:r>
    </w:p>
    <w:p w14:paraId="1EC67EFB" w14:textId="77777777" w:rsidR="00035A4E" w:rsidRPr="008A2859" w:rsidRDefault="008B3F8B" w:rsidP="008B3F8B">
      <w:pPr>
        <w:shd w:val="clear" w:color="auto" w:fill="FFFFFF"/>
        <w:spacing w:before="100" w:beforeAutospacing="1" w:after="240" w:line="360" w:lineRule="auto"/>
        <w:rPr>
          <w:rFonts w:ascii="Verdana" w:eastAsia="Times New Roman" w:hAnsi="Verdana" w:cs="Times New Roman"/>
          <w:color w:val="333333"/>
          <w:sz w:val="24"/>
          <w:szCs w:val="24"/>
          <w:lang w:eastAsia="en-GB"/>
        </w:rPr>
      </w:pPr>
      <w:r w:rsidRPr="008A2859">
        <w:rPr>
          <w:rFonts w:ascii="Verdana" w:eastAsia="Times New Roman" w:hAnsi="Verdana" w:cs="Times New Roman"/>
          <w:color w:val="333333"/>
          <w:sz w:val="24"/>
          <w:szCs w:val="24"/>
          <w:lang w:eastAsia="en-GB"/>
        </w:rPr>
        <w:t>It strengthens the case for all women of reproductive age having greater access to nutritional, education and lifestyle support to improve the health of the next generation, and to reduce the risk of the conditions such as diabetes and heart disease which often follow obesity.”</w:t>
      </w:r>
      <w:r w:rsidRPr="008A2859">
        <w:rPr>
          <w:rFonts w:ascii="Verdana" w:eastAsia="Times New Roman" w:hAnsi="Verdana" w:cs="Times New Roman"/>
          <w:color w:val="333333"/>
          <w:sz w:val="24"/>
          <w:szCs w:val="24"/>
          <w:lang w:eastAsia="en-GB"/>
        </w:rPr>
        <w:br/>
      </w:r>
      <w:r w:rsidRPr="008A2859">
        <w:rPr>
          <w:rFonts w:ascii="Verdana" w:eastAsia="Times New Roman" w:hAnsi="Verdana" w:cs="Times New Roman"/>
          <w:color w:val="333333"/>
          <w:sz w:val="24"/>
          <w:szCs w:val="24"/>
          <w:lang w:eastAsia="en-GB"/>
        </w:rPr>
        <w:br/>
        <w:t xml:space="preserve">Research team member Sir Peter </w:t>
      </w:r>
      <w:proofErr w:type="spellStart"/>
      <w:r w:rsidRPr="008A2859">
        <w:rPr>
          <w:rFonts w:ascii="Verdana" w:eastAsia="Times New Roman" w:hAnsi="Verdana" w:cs="Times New Roman"/>
          <w:color w:val="333333"/>
          <w:sz w:val="24"/>
          <w:szCs w:val="24"/>
          <w:lang w:eastAsia="en-GB"/>
        </w:rPr>
        <w:t>Gluckman</w:t>
      </w:r>
      <w:proofErr w:type="spellEnd"/>
      <w:r w:rsidRPr="008A2859">
        <w:rPr>
          <w:rFonts w:ascii="Verdana" w:eastAsia="Times New Roman" w:hAnsi="Verdana" w:cs="Times New Roman"/>
          <w:color w:val="333333"/>
          <w:sz w:val="24"/>
          <w:szCs w:val="24"/>
          <w:lang w:eastAsia="en-GB"/>
        </w:rPr>
        <w:t xml:space="preserve"> FRS of the </w:t>
      </w:r>
      <w:proofErr w:type="spellStart"/>
      <w:r w:rsidRPr="008A2859">
        <w:rPr>
          <w:rFonts w:ascii="Verdana" w:eastAsia="Times New Roman" w:hAnsi="Verdana" w:cs="Times New Roman"/>
          <w:color w:val="333333"/>
          <w:sz w:val="24"/>
          <w:szCs w:val="24"/>
          <w:lang w:eastAsia="en-GB"/>
        </w:rPr>
        <w:t>Liggins</w:t>
      </w:r>
      <w:proofErr w:type="spellEnd"/>
      <w:r w:rsidRPr="008A2859">
        <w:rPr>
          <w:rFonts w:ascii="Verdana" w:eastAsia="Times New Roman" w:hAnsi="Verdana" w:cs="Times New Roman"/>
          <w:color w:val="333333"/>
          <w:sz w:val="24"/>
          <w:szCs w:val="24"/>
          <w:lang w:eastAsia="en-GB"/>
        </w:rPr>
        <w:t xml:space="preserve"> Institute at the University of Auckland and the Singapore Institute of Clinical Sciences comments: “This study provides the most compelling evidence yet that just focusing on interventions in adult life will not reverse the epidemic of chronic diseases, not only in developed societies but in low socio-economic populations too.” </w:t>
      </w:r>
      <w:r w:rsidRPr="008A2859">
        <w:rPr>
          <w:rFonts w:ascii="Verdana" w:eastAsia="Times New Roman" w:hAnsi="Verdana" w:cs="Times New Roman"/>
          <w:color w:val="333333"/>
          <w:sz w:val="24"/>
          <w:szCs w:val="24"/>
          <w:lang w:eastAsia="en-GB"/>
        </w:rPr>
        <w:br/>
      </w:r>
      <w:r w:rsidRPr="008A2859">
        <w:rPr>
          <w:rFonts w:ascii="Verdana" w:eastAsia="Times New Roman" w:hAnsi="Verdana" w:cs="Times New Roman"/>
          <w:color w:val="333333"/>
          <w:sz w:val="24"/>
          <w:szCs w:val="24"/>
          <w:lang w:eastAsia="en-GB"/>
        </w:rPr>
        <w:br/>
        <w:t xml:space="preserve">The study team are part of an international consortium involving the Universities of Southampton and Singapore, the Singapore Institute for Clinical Sciences, the </w:t>
      </w:r>
      <w:proofErr w:type="spellStart"/>
      <w:r w:rsidRPr="008A2859">
        <w:rPr>
          <w:rFonts w:ascii="Verdana" w:eastAsia="Times New Roman" w:hAnsi="Verdana" w:cs="Times New Roman"/>
          <w:color w:val="333333"/>
          <w:sz w:val="24"/>
          <w:szCs w:val="24"/>
          <w:lang w:eastAsia="en-GB"/>
        </w:rPr>
        <w:t>Liggins</w:t>
      </w:r>
      <w:proofErr w:type="spellEnd"/>
      <w:r w:rsidRPr="008A2859">
        <w:rPr>
          <w:rFonts w:ascii="Verdana" w:eastAsia="Times New Roman" w:hAnsi="Verdana" w:cs="Times New Roman"/>
          <w:color w:val="333333"/>
          <w:sz w:val="24"/>
          <w:szCs w:val="24"/>
          <w:lang w:eastAsia="en-GB"/>
        </w:rPr>
        <w:t xml:space="preserve"> Institute of the University of Auckland, </w:t>
      </w:r>
      <w:proofErr w:type="spellStart"/>
      <w:r w:rsidRPr="008A2859">
        <w:rPr>
          <w:rFonts w:ascii="Verdana" w:eastAsia="Times New Roman" w:hAnsi="Verdana" w:cs="Times New Roman"/>
          <w:color w:val="333333"/>
          <w:sz w:val="24"/>
          <w:szCs w:val="24"/>
          <w:lang w:eastAsia="en-GB"/>
        </w:rPr>
        <w:t>AgResearch</w:t>
      </w:r>
      <w:proofErr w:type="spellEnd"/>
      <w:r w:rsidRPr="008A2859">
        <w:rPr>
          <w:rFonts w:ascii="Verdana" w:eastAsia="Times New Roman" w:hAnsi="Verdana" w:cs="Times New Roman"/>
          <w:color w:val="333333"/>
          <w:sz w:val="24"/>
          <w:szCs w:val="24"/>
          <w:lang w:eastAsia="en-GB"/>
        </w:rPr>
        <w:t xml:space="preserve"> New Zealand and the Medical Research Council </w:t>
      </w:r>
      <w:proofErr w:type="spellStart"/>
      <w:r w:rsidRPr="008A2859">
        <w:rPr>
          <w:rFonts w:ascii="Verdana" w:eastAsia="Times New Roman" w:hAnsi="Verdana" w:cs="Times New Roman"/>
          <w:color w:val="333333"/>
          <w:sz w:val="24"/>
          <w:szCs w:val="24"/>
          <w:lang w:eastAsia="en-GB"/>
        </w:rPr>
        <w:t>Lifecourse</w:t>
      </w:r>
      <w:proofErr w:type="spellEnd"/>
      <w:r w:rsidRPr="008A2859">
        <w:rPr>
          <w:rFonts w:ascii="Verdana" w:eastAsia="Times New Roman" w:hAnsi="Verdana" w:cs="Times New Roman"/>
          <w:color w:val="333333"/>
          <w:sz w:val="24"/>
          <w:szCs w:val="24"/>
          <w:lang w:eastAsia="en-GB"/>
        </w:rPr>
        <w:t xml:space="preserve"> Epidemiology Unit, University of Southampton. </w:t>
      </w:r>
      <w:r w:rsidRPr="008A2859">
        <w:rPr>
          <w:rFonts w:ascii="Verdana" w:eastAsia="Times New Roman" w:hAnsi="Verdana" w:cs="Times New Roman"/>
          <w:color w:val="333333"/>
          <w:sz w:val="24"/>
          <w:szCs w:val="24"/>
          <w:lang w:eastAsia="en-GB"/>
        </w:rPr>
        <w:br/>
      </w:r>
      <w:r w:rsidRPr="008A2859">
        <w:rPr>
          <w:rFonts w:ascii="Verdana" w:eastAsia="Times New Roman" w:hAnsi="Verdana" w:cs="Times New Roman"/>
          <w:color w:val="333333"/>
          <w:sz w:val="24"/>
          <w:szCs w:val="24"/>
          <w:lang w:eastAsia="en-GB"/>
        </w:rPr>
        <w:br/>
        <w:t xml:space="preserve">Professor Cyrus Cooper, who directs the MRC </w:t>
      </w:r>
      <w:proofErr w:type="spellStart"/>
      <w:r w:rsidRPr="008A2859">
        <w:rPr>
          <w:rFonts w:ascii="Verdana" w:eastAsia="Times New Roman" w:hAnsi="Verdana" w:cs="Times New Roman"/>
          <w:color w:val="333333"/>
          <w:sz w:val="24"/>
          <w:szCs w:val="24"/>
          <w:lang w:eastAsia="en-GB"/>
        </w:rPr>
        <w:t>Lifecourse</w:t>
      </w:r>
      <w:proofErr w:type="spellEnd"/>
      <w:r w:rsidRPr="008A2859">
        <w:rPr>
          <w:rFonts w:ascii="Verdana" w:eastAsia="Times New Roman" w:hAnsi="Verdana" w:cs="Times New Roman"/>
          <w:color w:val="333333"/>
          <w:sz w:val="24"/>
          <w:szCs w:val="24"/>
          <w:lang w:eastAsia="en-GB"/>
        </w:rPr>
        <w:t xml:space="preserve"> Epidemiology Unit, says: “MRC population-based studies have shown that early life factors influence risk of disease many years later. </w:t>
      </w:r>
    </w:p>
    <w:p w14:paraId="400231EF" w14:textId="77777777" w:rsidR="008B3F8B" w:rsidRPr="008A2859" w:rsidRDefault="008B3F8B" w:rsidP="008B3F8B">
      <w:pPr>
        <w:shd w:val="clear" w:color="auto" w:fill="FFFFFF"/>
        <w:spacing w:before="100" w:beforeAutospacing="1" w:after="240" w:line="360" w:lineRule="auto"/>
        <w:rPr>
          <w:rFonts w:ascii="Verdana" w:eastAsia="Times New Roman" w:hAnsi="Verdana" w:cs="Times New Roman"/>
          <w:color w:val="333333"/>
          <w:sz w:val="24"/>
          <w:szCs w:val="24"/>
          <w:lang w:eastAsia="en-GB"/>
        </w:rPr>
      </w:pPr>
      <w:r w:rsidRPr="008A2859">
        <w:rPr>
          <w:rFonts w:ascii="Verdana" w:eastAsia="Times New Roman" w:hAnsi="Verdana" w:cs="Times New Roman"/>
          <w:color w:val="333333"/>
          <w:sz w:val="24"/>
          <w:szCs w:val="24"/>
          <w:lang w:eastAsia="en-GB"/>
        </w:rPr>
        <w:lastRenderedPageBreak/>
        <w:t>Now we can begin to see the mechanisms by which this happens, opening up new avenues for medical research and interventions.”</w:t>
      </w:r>
      <w:r w:rsidRPr="008A2859">
        <w:rPr>
          <w:rFonts w:ascii="Verdana" w:eastAsia="Times New Roman" w:hAnsi="Verdana" w:cs="Times New Roman"/>
          <w:color w:val="333333"/>
          <w:sz w:val="24"/>
          <w:szCs w:val="24"/>
          <w:lang w:eastAsia="en-GB"/>
        </w:rPr>
        <w:br/>
      </w:r>
      <w:r w:rsidRPr="008A2859">
        <w:rPr>
          <w:rFonts w:ascii="Verdana" w:eastAsia="Times New Roman" w:hAnsi="Verdana" w:cs="Times New Roman"/>
          <w:color w:val="333333"/>
          <w:sz w:val="24"/>
          <w:szCs w:val="24"/>
          <w:lang w:eastAsia="en-GB"/>
        </w:rPr>
        <w:br/>
        <w:t>Their findings will be published next week (26 April 2011) in the printed journal Diabetes.</w:t>
      </w:r>
    </w:p>
    <w:p w14:paraId="2F4273FE" w14:textId="77777777" w:rsidR="008B3F8B" w:rsidRPr="008A2859" w:rsidRDefault="008A2859" w:rsidP="008B3F8B">
      <w:pPr>
        <w:shd w:val="clear" w:color="auto" w:fill="FFFFFF"/>
        <w:spacing w:after="94" w:line="240" w:lineRule="auto"/>
        <w:rPr>
          <w:rFonts w:ascii="Georgia" w:eastAsia="Times New Roman" w:hAnsi="Georgia" w:cs="Times New Roman"/>
          <w:color w:val="333333"/>
          <w:sz w:val="24"/>
          <w:szCs w:val="24"/>
          <w:lang w:eastAsia="en-GB"/>
        </w:rPr>
      </w:pPr>
      <w:r w:rsidRPr="008A2859">
        <w:rPr>
          <w:rFonts w:ascii="Georgia" w:eastAsia="Times New Roman" w:hAnsi="Georgia" w:cs="Times New Roman"/>
          <w:color w:val="333333"/>
          <w:sz w:val="24"/>
          <w:szCs w:val="24"/>
          <w:lang w:eastAsia="en-GB"/>
        </w:rPr>
        <w:pict w14:anchorId="2CC2578E">
          <v:rect id="_x0000_i1025" style="width:0;height:.45pt" o:hralign="center" o:hrstd="t" o:hrnoshade="t" o:hr="t" fillcolor="#ccc" stroked="f"/>
        </w:pict>
      </w:r>
    </w:p>
    <w:p w14:paraId="2368ACC5" w14:textId="77777777" w:rsidR="008B3F8B" w:rsidRPr="008A2859" w:rsidRDefault="008B3F8B" w:rsidP="008B3F8B">
      <w:pPr>
        <w:shd w:val="clear" w:color="auto" w:fill="FFFFFF"/>
        <w:spacing w:before="100" w:beforeAutospacing="1" w:after="240" w:line="240" w:lineRule="auto"/>
        <w:outlineLvl w:val="4"/>
        <w:rPr>
          <w:rFonts w:ascii="Georgia" w:eastAsia="Times New Roman" w:hAnsi="Georgia" w:cs="Times New Roman"/>
          <w:b/>
          <w:bCs/>
          <w:color w:val="333333"/>
          <w:sz w:val="23"/>
          <w:szCs w:val="23"/>
          <w:lang w:eastAsia="en-GB"/>
        </w:rPr>
      </w:pPr>
      <w:r w:rsidRPr="008A2859">
        <w:rPr>
          <w:rFonts w:ascii="Georgia" w:eastAsia="Times New Roman" w:hAnsi="Georgia" w:cs="Times New Roman"/>
          <w:b/>
          <w:bCs/>
          <w:color w:val="333333"/>
          <w:sz w:val="23"/>
          <w:szCs w:val="23"/>
          <w:lang w:eastAsia="en-GB"/>
        </w:rPr>
        <w:t>Notes for editors</w:t>
      </w:r>
    </w:p>
    <w:p w14:paraId="01B8BEB6" w14:textId="77777777" w:rsidR="008B3F8B" w:rsidRPr="008A2859" w:rsidRDefault="008B3F8B" w:rsidP="008B3F8B">
      <w:pPr>
        <w:numPr>
          <w:ilvl w:val="0"/>
          <w:numId w:val="1"/>
        </w:numPr>
        <w:shd w:val="clear" w:color="auto" w:fill="FFFFFF"/>
        <w:spacing w:before="100" w:beforeAutospacing="1" w:after="240" w:line="360" w:lineRule="auto"/>
        <w:ind w:left="187"/>
        <w:rPr>
          <w:rFonts w:ascii="Verdana" w:eastAsia="Times New Roman" w:hAnsi="Verdana" w:cs="Times New Roman"/>
          <w:color w:val="333333"/>
          <w:sz w:val="18"/>
          <w:szCs w:val="18"/>
          <w:lang w:eastAsia="en-GB"/>
        </w:rPr>
      </w:pPr>
      <w:r w:rsidRPr="008A2859">
        <w:rPr>
          <w:rFonts w:ascii="Verdana" w:eastAsia="Times New Roman" w:hAnsi="Verdana" w:cs="Times New Roman"/>
          <w:color w:val="333333"/>
          <w:sz w:val="18"/>
          <w:szCs w:val="18"/>
          <w:lang w:eastAsia="en-GB"/>
        </w:rPr>
        <w:t xml:space="preserve">The study, which is published in the printed version of the journal Diabetes on 26 April 2011 and is currently available in the online edition, followed up children whose mothers had taken part in two longitudinal studies in Southampton funded by the UK Medical Research Council, </w:t>
      </w:r>
      <w:proofErr w:type="spellStart"/>
      <w:r w:rsidRPr="008A2859">
        <w:rPr>
          <w:rFonts w:ascii="Verdana" w:eastAsia="Times New Roman" w:hAnsi="Verdana" w:cs="Times New Roman"/>
          <w:color w:val="333333"/>
          <w:sz w:val="18"/>
          <w:szCs w:val="18"/>
          <w:lang w:eastAsia="en-GB"/>
        </w:rPr>
        <w:t>WellChild</w:t>
      </w:r>
      <w:proofErr w:type="spellEnd"/>
      <w:r w:rsidRPr="008A2859">
        <w:rPr>
          <w:rFonts w:ascii="Verdana" w:eastAsia="Times New Roman" w:hAnsi="Verdana" w:cs="Times New Roman"/>
          <w:color w:val="333333"/>
          <w:sz w:val="18"/>
          <w:szCs w:val="18"/>
          <w:lang w:eastAsia="en-GB"/>
        </w:rPr>
        <w:t xml:space="preserve"> (previously Children Nationwide), the British Heart Foundation, Arthritis Research UK and the University of Southampton.</w:t>
      </w:r>
    </w:p>
    <w:p w14:paraId="277907FD" w14:textId="77777777" w:rsidR="008B3F8B" w:rsidRPr="008B3F8B" w:rsidRDefault="008B3F8B" w:rsidP="008B3F8B">
      <w:pPr>
        <w:shd w:val="clear" w:color="auto" w:fill="FFFFFF"/>
        <w:spacing w:before="100" w:beforeAutospacing="1" w:after="240" w:line="360" w:lineRule="auto"/>
        <w:ind w:left="187"/>
        <w:rPr>
          <w:rFonts w:ascii="Verdana" w:eastAsia="Times New Roman" w:hAnsi="Verdana" w:cs="Times New Roman"/>
          <w:color w:val="333333"/>
          <w:sz w:val="18"/>
          <w:szCs w:val="18"/>
          <w:lang w:eastAsia="en-GB"/>
        </w:rPr>
      </w:pPr>
      <w:r w:rsidRPr="008A2859">
        <w:rPr>
          <w:rFonts w:ascii="Verdana" w:eastAsia="Times New Roman" w:hAnsi="Verdana" w:cs="Times New Roman"/>
          <w:color w:val="333333"/>
          <w:sz w:val="18"/>
          <w:szCs w:val="18"/>
          <w:lang w:eastAsia="en-GB"/>
        </w:rPr>
        <w:t>Other funding for the epigenetic measures came from the UK National Institute for Health Research (through the Nutrition, Diet and Lifestyle Biomedical Research Unit at Southampton University Hospitals NHS Trust) and New Zealand’s National Research Centre for Growth and Development.</w:t>
      </w:r>
      <w:bookmarkStart w:id="0" w:name="_GoBack"/>
      <w:bookmarkEnd w:id="0"/>
    </w:p>
    <w:p w14:paraId="69342D68" w14:textId="77777777" w:rsidR="00180F9E" w:rsidRDefault="00180F9E"/>
    <w:sectPr w:rsidR="00180F9E" w:rsidSect="00180F9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3368A" w14:textId="77777777" w:rsidR="00D1144C" w:rsidRDefault="00D1144C" w:rsidP="005158D3">
      <w:pPr>
        <w:spacing w:after="0" w:line="240" w:lineRule="auto"/>
      </w:pPr>
      <w:r>
        <w:separator/>
      </w:r>
    </w:p>
  </w:endnote>
  <w:endnote w:type="continuationSeparator" w:id="0">
    <w:p w14:paraId="082C55CF" w14:textId="77777777" w:rsidR="00D1144C" w:rsidRDefault="00D1144C" w:rsidP="0051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5A87F" w14:textId="77777777" w:rsidR="00D1144C" w:rsidRDefault="00D1144C" w:rsidP="005158D3">
      <w:pPr>
        <w:spacing w:after="0" w:line="240" w:lineRule="auto"/>
      </w:pPr>
      <w:r>
        <w:separator/>
      </w:r>
    </w:p>
  </w:footnote>
  <w:footnote w:type="continuationSeparator" w:id="0">
    <w:p w14:paraId="3B3AF08A" w14:textId="77777777" w:rsidR="00D1144C" w:rsidRDefault="00D1144C" w:rsidP="005158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076C2" w14:textId="77777777" w:rsidR="00D1144C" w:rsidRDefault="00D1144C">
    <w:pPr>
      <w:pStyle w:val="Header"/>
    </w:pPr>
    <w:r>
      <w:t>Word count Title: 14</w:t>
    </w:r>
  </w:p>
  <w:p w14:paraId="31F89771" w14:textId="77777777" w:rsidR="00D1144C" w:rsidRDefault="00D1144C">
    <w:pPr>
      <w:pStyle w:val="Header"/>
    </w:pPr>
    <w:r>
      <w:t>Word count Body: 630</w:t>
    </w:r>
  </w:p>
  <w:p w14:paraId="28D68EE9" w14:textId="77777777" w:rsidR="00D1144C" w:rsidRDefault="00D1144C">
    <w:pPr>
      <w:pStyle w:val="Header"/>
    </w:pPr>
    <w:r>
      <w:t>Sentence count: 21</w:t>
    </w:r>
  </w:p>
  <w:p w14:paraId="4A3557B6" w14:textId="77777777" w:rsidR="00D1144C" w:rsidRDefault="00D114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81E0D"/>
    <w:multiLevelType w:val="multilevel"/>
    <w:tmpl w:val="9AFA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3F8B"/>
    <w:rsid w:val="00035A4E"/>
    <w:rsid w:val="000458D1"/>
    <w:rsid w:val="00180F9E"/>
    <w:rsid w:val="0027403D"/>
    <w:rsid w:val="002C24A8"/>
    <w:rsid w:val="005158D3"/>
    <w:rsid w:val="007105DA"/>
    <w:rsid w:val="00861325"/>
    <w:rsid w:val="008A2859"/>
    <w:rsid w:val="008B3F8B"/>
    <w:rsid w:val="00D1144C"/>
    <w:rsid w:val="00D56CBD"/>
    <w:rsid w:val="00DA5E2F"/>
    <w:rsid w:val="00F4394E"/>
    <w:rsid w:val="00FF59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58B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8B"/>
    <w:rPr>
      <w:rFonts w:ascii="Tahoma" w:hAnsi="Tahoma" w:cs="Tahoma"/>
      <w:sz w:val="16"/>
      <w:szCs w:val="16"/>
    </w:rPr>
  </w:style>
  <w:style w:type="paragraph" w:styleId="Header">
    <w:name w:val="header"/>
    <w:basedOn w:val="Normal"/>
    <w:link w:val="HeaderChar"/>
    <w:uiPriority w:val="99"/>
    <w:unhideWhenUsed/>
    <w:rsid w:val="00515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8D3"/>
  </w:style>
  <w:style w:type="paragraph" w:styleId="Footer">
    <w:name w:val="footer"/>
    <w:basedOn w:val="Normal"/>
    <w:link w:val="FooterChar"/>
    <w:uiPriority w:val="99"/>
    <w:semiHidden/>
    <w:unhideWhenUsed/>
    <w:rsid w:val="005158D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58D3"/>
  </w:style>
  <w:style w:type="paragraph" w:styleId="ListParagraph">
    <w:name w:val="List Paragraph"/>
    <w:basedOn w:val="Normal"/>
    <w:uiPriority w:val="34"/>
    <w:qFormat/>
    <w:rsid w:val="005158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213623">
      <w:bodyDiv w:val="1"/>
      <w:marLeft w:val="0"/>
      <w:marRight w:val="0"/>
      <w:marTop w:val="0"/>
      <w:marBottom w:val="0"/>
      <w:divBdr>
        <w:top w:val="none" w:sz="0" w:space="0" w:color="auto"/>
        <w:left w:val="none" w:sz="0" w:space="0" w:color="auto"/>
        <w:bottom w:val="none" w:sz="0" w:space="0" w:color="auto"/>
        <w:right w:val="none" w:sz="0" w:space="0" w:color="auto"/>
      </w:divBdr>
      <w:divsChild>
        <w:div w:id="498228756">
          <w:marLeft w:val="0"/>
          <w:marRight w:val="0"/>
          <w:marTop w:val="0"/>
          <w:marBottom w:val="0"/>
          <w:divBdr>
            <w:top w:val="none" w:sz="0" w:space="0" w:color="auto"/>
            <w:left w:val="none" w:sz="0" w:space="0" w:color="auto"/>
            <w:bottom w:val="none" w:sz="0" w:space="0" w:color="auto"/>
            <w:right w:val="none" w:sz="0" w:space="0" w:color="auto"/>
          </w:divBdr>
          <w:divsChild>
            <w:div w:id="1719015503">
              <w:marLeft w:val="0"/>
              <w:marRight w:val="0"/>
              <w:marTop w:val="480"/>
              <w:marBottom w:val="0"/>
              <w:divBdr>
                <w:top w:val="none" w:sz="0" w:space="0" w:color="auto"/>
                <w:left w:val="none" w:sz="0" w:space="0" w:color="auto"/>
                <w:bottom w:val="none" w:sz="0" w:space="0" w:color="auto"/>
                <w:right w:val="none" w:sz="0" w:space="0" w:color="auto"/>
              </w:divBdr>
              <w:divsChild>
                <w:div w:id="948781835">
                  <w:marLeft w:val="0"/>
                  <w:marRight w:val="0"/>
                  <w:marTop w:val="0"/>
                  <w:marBottom w:val="240"/>
                  <w:divBdr>
                    <w:top w:val="none" w:sz="0" w:space="0" w:color="auto"/>
                    <w:left w:val="none" w:sz="0" w:space="0" w:color="auto"/>
                    <w:bottom w:val="single" w:sz="4" w:space="12" w:color="CCCCCC"/>
                    <w:right w:val="none" w:sz="0" w:space="0" w:color="auto"/>
                  </w:divBdr>
                </w:div>
                <w:div w:id="1637373635">
                  <w:marLeft w:val="0"/>
                  <w:marRight w:val="240"/>
                  <w:marTop w:val="0"/>
                  <w:marBottom w:val="240"/>
                  <w:divBdr>
                    <w:top w:val="single" w:sz="4" w:space="0" w:color="CCCCCC"/>
                    <w:left w:val="single" w:sz="4" w:space="0" w:color="CCCCCC"/>
                    <w:bottom w:val="single" w:sz="4" w:space="0" w:color="CCCCCC"/>
                    <w:right w:val="single" w:sz="4" w:space="0" w:color="CCCCCC"/>
                  </w:divBdr>
                  <w:divsChild>
                    <w:div w:id="164514275">
                      <w:marLeft w:val="0"/>
                      <w:marRight w:val="0"/>
                      <w:marTop w:val="0"/>
                      <w:marBottom w:val="0"/>
                      <w:divBdr>
                        <w:top w:val="none" w:sz="0" w:space="0" w:color="auto"/>
                        <w:left w:val="none" w:sz="0" w:space="0" w:color="auto"/>
                        <w:bottom w:val="none" w:sz="0" w:space="0" w:color="auto"/>
                        <w:right w:val="none" w:sz="0" w:space="0" w:color="auto"/>
                      </w:divBdr>
                    </w:div>
                    <w:div w:id="3531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733</Words>
  <Characters>4182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5</cp:revision>
  <dcterms:created xsi:type="dcterms:W3CDTF">2012-07-31T10:26:00Z</dcterms:created>
  <dcterms:modified xsi:type="dcterms:W3CDTF">2014-11-07T21:07:00Z</dcterms:modified>
</cp:coreProperties>
</file>