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605" w:rsidRPr="000A2605" w:rsidRDefault="000A2605" w:rsidP="000A2605">
      <w:pPr>
        <w:pBdr>
          <w:top w:val="single" w:sz="6" w:space="4" w:color="CCCCCC"/>
          <w:left w:val="single" w:sz="2" w:space="4" w:color="CCCCCC"/>
          <w:bottom w:val="single" w:sz="2" w:space="4" w:color="CCCCCC"/>
          <w:right w:val="single" w:sz="2" w:space="4"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0A2605">
        <w:rPr>
          <w:rFonts w:ascii="Georgia" w:eastAsia="Times New Roman" w:hAnsi="Georgia" w:cs="Times New Roman"/>
          <w:color w:val="333333"/>
          <w:sz w:val="39"/>
          <w:szCs w:val="39"/>
          <w:lang w:eastAsia="en-GB"/>
        </w:rPr>
        <w:t>Nostalgia: the gift that keeps on giving</w:t>
      </w:r>
    </w:p>
    <w:p w:rsidR="000A2605" w:rsidRPr="000A2605" w:rsidRDefault="000A2605" w:rsidP="000A2605">
      <w:pPr>
        <w:shd w:val="clear" w:color="auto" w:fill="FFFFFF"/>
        <w:spacing w:before="100" w:beforeAutospacing="1" w:line="360" w:lineRule="auto"/>
        <w:ind w:left="75"/>
        <w:rPr>
          <w:rFonts w:ascii="Georgia" w:eastAsia="Times New Roman" w:hAnsi="Georgia" w:cs="Times New Roman"/>
          <w:color w:val="333333"/>
          <w:sz w:val="20"/>
          <w:szCs w:val="20"/>
          <w:lang w:eastAsia="en-GB"/>
        </w:rPr>
      </w:pPr>
      <w:r w:rsidRPr="000A2605">
        <w:rPr>
          <w:rFonts w:ascii="Georgia" w:eastAsia="Times New Roman" w:hAnsi="Georgia" w:cs="Times New Roman"/>
          <w:color w:val="333333"/>
          <w:sz w:val="20"/>
          <w:szCs w:val="20"/>
          <w:lang w:eastAsia="en-GB"/>
        </w:rPr>
        <w:t>21 December 2011</w:t>
      </w:r>
    </w:p>
    <w:p w:rsidR="000A2605" w:rsidRDefault="000A2605" w:rsidP="000A2605">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A2605">
        <w:rPr>
          <w:rFonts w:ascii="Verdana" w:eastAsia="Times New Roman" w:hAnsi="Verdana" w:cs="Times New Roman"/>
          <w:color w:val="333333"/>
          <w:sz w:val="18"/>
          <w:szCs w:val="18"/>
          <w:lang w:eastAsia="en-GB"/>
        </w:rPr>
        <w:t>With the festive holiday just around the corner many people will be thinking back to Christmases gone by with a nostalgic longing.</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Now a new study, involving researchers at the University of Southampton, has shown that charities and not for profit organisations can benefit from people’s nostalgic feelings, because it encourages them to donate more.</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 xml:space="preserve">The study investigated whether nostalgia, a sentimental longing for the past, can increase donor intentions and donations to charity as well as evaluating whether charities should incorporate nostalgia into appeals. </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Researchers instructed participants, who were from two universities in China, to bring to mind a nostalgic autobiographical event before presenting them with a variety of charity appeals.</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The participants’ reactions and intentions were measured towards young earthquake victims or children in relatively deprived rural area of China.</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Within the study there w</w:t>
      </w:r>
      <w:r>
        <w:rPr>
          <w:rFonts w:ascii="Verdana" w:eastAsia="Times New Roman" w:hAnsi="Verdana" w:cs="Times New Roman"/>
          <w:color w:val="333333"/>
          <w:sz w:val="18"/>
          <w:szCs w:val="18"/>
          <w:lang w:eastAsia="en-GB"/>
        </w:rPr>
        <w:t>ere five separate measurements.</w:t>
      </w:r>
    </w:p>
    <w:p w:rsidR="000A2605" w:rsidRDefault="000A2605" w:rsidP="000A2605">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A2605">
        <w:rPr>
          <w:rFonts w:ascii="Verdana" w:eastAsia="Times New Roman" w:hAnsi="Verdana" w:cs="Times New Roman"/>
          <w:color w:val="333333"/>
          <w:sz w:val="18"/>
          <w:szCs w:val="18"/>
          <w:lang w:eastAsia="en-GB"/>
        </w:rPr>
        <w:t xml:space="preserve">The first was participants’ concrete intentions to volunteer </w:t>
      </w:r>
      <w:r>
        <w:rPr>
          <w:rFonts w:ascii="Verdana" w:eastAsia="Times New Roman" w:hAnsi="Verdana" w:cs="Times New Roman"/>
          <w:color w:val="333333"/>
          <w:sz w:val="18"/>
          <w:szCs w:val="18"/>
          <w:lang w:eastAsia="en-GB"/>
        </w:rPr>
        <w:t>and donate.</w:t>
      </w:r>
    </w:p>
    <w:p w:rsidR="000A2605" w:rsidRDefault="000A2605" w:rsidP="000A2605">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A2605">
        <w:rPr>
          <w:rFonts w:ascii="Verdana" w:eastAsia="Times New Roman" w:hAnsi="Verdana" w:cs="Times New Roman"/>
          <w:color w:val="333333"/>
          <w:sz w:val="18"/>
          <w:szCs w:val="18"/>
          <w:lang w:eastAsia="en-GB"/>
        </w:rPr>
        <w:t>The second, third and fourth measurements assessed nostalgia mediated by empathy, whether the findings could be generalised to all charities and whether people of different ages and from different backg</w:t>
      </w:r>
      <w:r>
        <w:rPr>
          <w:rFonts w:ascii="Verdana" w:eastAsia="Times New Roman" w:hAnsi="Verdana" w:cs="Times New Roman"/>
          <w:color w:val="333333"/>
          <w:sz w:val="18"/>
          <w:szCs w:val="18"/>
          <w:lang w:eastAsia="en-GB"/>
        </w:rPr>
        <w:t>rounds reacted in the same way.</w:t>
      </w:r>
    </w:p>
    <w:p w:rsidR="000A2605" w:rsidRDefault="000A2605" w:rsidP="000A2605">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A2605">
        <w:rPr>
          <w:rFonts w:ascii="Verdana" w:eastAsia="Times New Roman" w:hAnsi="Verdana" w:cs="Times New Roman"/>
          <w:color w:val="333333"/>
          <w:sz w:val="18"/>
          <w:szCs w:val="18"/>
          <w:lang w:eastAsia="en-GB"/>
        </w:rPr>
        <w:t xml:space="preserve">The fifth measurement evaluated nostalgia in charitable appeals and subsequent tangible charitable behaviour. </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 xml:space="preserve">Results showed that nostalgia boosted participants’ intentions to donate and increased how much they were willing to donate. </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 xml:space="preserve">Dr Tim </w:t>
      </w:r>
      <w:proofErr w:type="spellStart"/>
      <w:r w:rsidRPr="000A2605">
        <w:rPr>
          <w:rFonts w:ascii="Verdana" w:eastAsia="Times New Roman" w:hAnsi="Verdana" w:cs="Times New Roman"/>
          <w:color w:val="333333"/>
          <w:sz w:val="18"/>
          <w:szCs w:val="18"/>
          <w:lang w:eastAsia="en-GB"/>
        </w:rPr>
        <w:t>Wildschut</w:t>
      </w:r>
      <w:proofErr w:type="spellEnd"/>
      <w:r w:rsidRPr="000A2605">
        <w:rPr>
          <w:rFonts w:ascii="Verdana" w:eastAsia="Times New Roman" w:hAnsi="Verdana" w:cs="Times New Roman"/>
          <w:color w:val="333333"/>
          <w:sz w:val="18"/>
          <w:szCs w:val="18"/>
          <w:lang w:eastAsia="en-GB"/>
        </w:rPr>
        <w:t>, senior lecturer at the University of Southampton, comments: “For several hundred years, nostalgia has been regarded as negative emotion and has even been</w:t>
      </w:r>
      <w:r>
        <w:rPr>
          <w:rFonts w:ascii="Verdana" w:eastAsia="Times New Roman" w:hAnsi="Verdana" w:cs="Times New Roman"/>
          <w:color w:val="333333"/>
          <w:sz w:val="18"/>
          <w:szCs w:val="18"/>
          <w:lang w:eastAsia="en-GB"/>
        </w:rPr>
        <w:t xml:space="preserve"> labelled as a medical disease.</w:t>
      </w:r>
    </w:p>
    <w:p w:rsidR="000A2605" w:rsidRDefault="000A2605" w:rsidP="000A2605">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A2605">
        <w:rPr>
          <w:rFonts w:ascii="Verdana" w:eastAsia="Times New Roman" w:hAnsi="Verdana" w:cs="Times New Roman"/>
          <w:color w:val="333333"/>
          <w:sz w:val="18"/>
          <w:szCs w:val="18"/>
          <w:lang w:eastAsia="en-GB"/>
        </w:rPr>
        <w:t>But actually, nostalgia is predominantly, albeit not exclusively, a positive emotion that serves</w:t>
      </w:r>
      <w:r>
        <w:rPr>
          <w:rFonts w:ascii="Verdana" w:eastAsia="Times New Roman" w:hAnsi="Verdana" w:cs="Times New Roman"/>
          <w:color w:val="333333"/>
          <w:sz w:val="18"/>
          <w:szCs w:val="18"/>
          <w:lang w:eastAsia="en-GB"/>
        </w:rPr>
        <w:t xml:space="preserve"> vital psychological functions.</w:t>
      </w:r>
    </w:p>
    <w:p w:rsidR="000A2605" w:rsidRDefault="000A2605" w:rsidP="000A2605">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A2605">
        <w:rPr>
          <w:rFonts w:ascii="Verdana" w:eastAsia="Times New Roman" w:hAnsi="Verdana" w:cs="Times New Roman"/>
          <w:color w:val="333333"/>
          <w:sz w:val="18"/>
          <w:szCs w:val="18"/>
          <w:lang w:eastAsia="en-GB"/>
        </w:rPr>
        <w:lastRenderedPageBreak/>
        <w:t xml:space="preserve">One of these functions is to facilitate socially beneficial reactions. </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“Nostalgia increases empathy- based charit</w:t>
      </w:r>
      <w:r>
        <w:rPr>
          <w:rFonts w:ascii="Verdana" w:eastAsia="Times New Roman" w:hAnsi="Verdana" w:cs="Times New Roman"/>
          <w:color w:val="333333"/>
          <w:sz w:val="18"/>
          <w:szCs w:val="18"/>
          <w:lang w:eastAsia="en-GB"/>
        </w:rPr>
        <w:t>able intentions and behaviours.</w:t>
      </w:r>
    </w:p>
    <w:p w:rsidR="000A2605" w:rsidRDefault="000A2605" w:rsidP="000A2605">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A2605">
        <w:rPr>
          <w:rFonts w:ascii="Verdana" w:eastAsia="Times New Roman" w:hAnsi="Verdana" w:cs="Times New Roman"/>
          <w:color w:val="333333"/>
          <w:sz w:val="18"/>
          <w:szCs w:val="18"/>
          <w:lang w:eastAsia="en-GB"/>
        </w:rPr>
        <w:t xml:space="preserve">It is encouraging to learn that people can mine their nostalgic memories and derive from this a feeling of empathy for the suffering of others.” </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 xml:space="preserve">The study was carried out in collaboration with researchers from Sun </w:t>
      </w:r>
      <w:proofErr w:type="spellStart"/>
      <w:r w:rsidRPr="000A2605">
        <w:rPr>
          <w:rFonts w:ascii="Verdana" w:eastAsia="Times New Roman" w:hAnsi="Verdana" w:cs="Times New Roman"/>
          <w:color w:val="333333"/>
          <w:sz w:val="18"/>
          <w:szCs w:val="18"/>
          <w:lang w:eastAsia="en-GB"/>
        </w:rPr>
        <w:t>Yat-Sen</w:t>
      </w:r>
      <w:proofErr w:type="spellEnd"/>
      <w:r w:rsidRPr="000A2605">
        <w:rPr>
          <w:rFonts w:ascii="Verdana" w:eastAsia="Times New Roman" w:hAnsi="Verdana" w:cs="Times New Roman"/>
          <w:color w:val="333333"/>
          <w:sz w:val="18"/>
          <w:szCs w:val="18"/>
          <w:lang w:eastAsia="en-GB"/>
        </w:rPr>
        <w:t xml:space="preserve"> University a</w:t>
      </w:r>
      <w:r>
        <w:rPr>
          <w:rFonts w:ascii="Verdana" w:eastAsia="Times New Roman" w:hAnsi="Verdana" w:cs="Times New Roman"/>
          <w:color w:val="333333"/>
          <w:sz w:val="18"/>
          <w:szCs w:val="18"/>
          <w:lang w:eastAsia="en-GB"/>
        </w:rPr>
        <w:t>nd Chinese Academy of Sciences.</w:t>
      </w:r>
    </w:p>
    <w:p w:rsidR="00301734" w:rsidRPr="000A2605" w:rsidRDefault="000A2605" w:rsidP="000A2605">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A2605">
        <w:rPr>
          <w:rFonts w:ascii="Verdana" w:eastAsia="Times New Roman" w:hAnsi="Verdana" w:cs="Times New Roman"/>
          <w:color w:val="333333"/>
          <w:sz w:val="18"/>
          <w:szCs w:val="18"/>
          <w:lang w:eastAsia="en-GB"/>
        </w:rPr>
        <w:t xml:space="preserve">It was funded by grants from the Key Program and General Program of the National Natural Science Foundation of China, the Science and Technology Planning Project of Guangdong Province, China, and the Research Program of Sun </w:t>
      </w:r>
      <w:proofErr w:type="spellStart"/>
      <w:r w:rsidRPr="000A2605">
        <w:rPr>
          <w:rFonts w:ascii="Verdana" w:eastAsia="Times New Roman" w:hAnsi="Verdana" w:cs="Times New Roman"/>
          <w:color w:val="333333"/>
          <w:sz w:val="18"/>
          <w:szCs w:val="18"/>
          <w:lang w:eastAsia="en-GB"/>
        </w:rPr>
        <w:t>Yat-Sen</w:t>
      </w:r>
      <w:proofErr w:type="spellEnd"/>
      <w:r w:rsidRPr="000A2605">
        <w:rPr>
          <w:rFonts w:ascii="Verdana" w:eastAsia="Times New Roman" w:hAnsi="Verdana" w:cs="Times New Roman"/>
          <w:color w:val="333333"/>
          <w:sz w:val="18"/>
          <w:szCs w:val="18"/>
          <w:lang w:eastAsia="en-GB"/>
        </w:rPr>
        <w:t xml:space="preserve"> University. </w:t>
      </w:r>
      <w:r w:rsidRPr="000A2605">
        <w:rPr>
          <w:rFonts w:ascii="Verdana" w:eastAsia="Times New Roman" w:hAnsi="Verdana" w:cs="Times New Roman"/>
          <w:color w:val="333333"/>
          <w:sz w:val="18"/>
          <w:szCs w:val="18"/>
          <w:lang w:eastAsia="en-GB"/>
        </w:rPr>
        <w:br/>
      </w:r>
      <w:r w:rsidRPr="000A2605">
        <w:rPr>
          <w:rFonts w:ascii="Verdana" w:eastAsia="Times New Roman" w:hAnsi="Verdana" w:cs="Times New Roman"/>
          <w:color w:val="333333"/>
          <w:sz w:val="18"/>
          <w:szCs w:val="18"/>
          <w:lang w:eastAsia="en-GB"/>
        </w:rPr>
        <w:br/>
        <w:t>The study has been published</w:t>
      </w:r>
      <w:bookmarkStart w:id="0" w:name="_GoBack"/>
      <w:bookmarkEnd w:id="0"/>
      <w:r w:rsidRPr="000A2605">
        <w:rPr>
          <w:rFonts w:ascii="Verdana" w:eastAsia="Times New Roman" w:hAnsi="Verdana" w:cs="Times New Roman"/>
          <w:color w:val="333333"/>
          <w:sz w:val="18"/>
          <w:szCs w:val="18"/>
          <w:lang w:eastAsia="en-GB"/>
        </w:rPr>
        <w:t xml:space="preserve"> online by the Journal of Consumer Research and will be published in hard copy in the June 2012 edition.</w:t>
      </w:r>
    </w:p>
    <w:sectPr w:rsidR="00301734" w:rsidRPr="000A260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605" w:rsidRDefault="000A2605" w:rsidP="000A2605">
      <w:pPr>
        <w:spacing w:after="0" w:line="240" w:lineRule="auto"/>
      </w:pPr>
      <w:r>
        <w:separator/>
      </w:r>
    </w:p>
  </w:endnote>
  <w:endnote w:type="continuationSeparator" w:id="0">
    <w:p w:rsidR="000A2605" w:rsidRDefault="000A2605" w:rsidP="000A2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605" w:rsidRDefault="000A2605" w:rsidP="000A2605">
      <w:pPr>
        <w:spacing w:after="0" w:line="240" w:lineRule="auto"/>
      </w:pPr>
      <w:r>
        <w:separator/>
      </w:r>
    </w:p>
  </w:footnote>
  <w:footnote w:type="continuationSeparator" w:id="0">
    <w:p w:rsidR="000A2605" w:rsidRDefault="000A2605" w:rsidP="000A2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605" w:rsidRDefault="000A2605">
    <w:pPr>
      <w:pStyle w:val="Header"/>
    </w:pPr>
    <w:r>
      <w:t>Title: 7</w:t>
    </w:r>
  </w:p>
  <w:p w:rsidR="000A2605" w:rsidRDefault="000A2605">
    <w:pPr>
      <w:pStyle w:val="Header"/>
    </w:pPr>
    <w:r>
      <w:t>Body: 386</w:t>
    </w:r>
  </w:p>
  <w:p w:rsidR="000A2605" w:rsidRDefault="000A2605">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605"/>
    <w:rsid w:val="000A2605"/>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6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605"/>
  </w:style>
  <w:style w:type="paragraph" w:styleId="Footer">
    <w:name w:val="footer"/>
    <w:basedOn w:val="Normal"/>
    <w:link w:val="FooterChar"/>
    <w:uiPriority w:val="99"/>
    <w:unhideWhenUsed/>
    <w:rsid w:val="000A26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6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6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605"/>
  </w:style>
  <w:style w:type="paragraph" w:styleId="Footer">
    <w:name w:val="footer"/>
    <w:basedOn w:val="Normal"/>
    <w:link w:val="FooterChar"/>
    <w:uiPriority w:val="99"/>
    <w:unhideWhenUsed/>
    <w:rsid w:val="000A26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561726">
      <w:bodyDiv w:val="1"/>
      <w:marLeft w:val="0"/>
      <w:marRight w:val="0"/>
      <w:marTop w:val="0"/>
      <w:marBottom w:val="0"/>
      <w:divBdr>
        <w:top w:val="none" w:sz="0" w:space="0" w:color="auto"/>
        <w:left w:val="none" w:sz="0" w:space="0" w:color="auto"/>
        <w:bottom w:val="none" w:sz="0" w:space="0" w:color="auto"/>
        <w:right w:val="none" w:sz="0" w:space="0" w:color="auto"/>
      </w:divBdr>
      <w:divsChild>
        <w:div w:id="959150311">
          <w:marLeft w:val="0"/>
          <w:marRight w:val="0"/>
          <w:marTop w:val="0"/>
          <w:marBottom w:val="0"/>
          <w:divBdr>
            <w:top w:val="none" w:sz="0" w:space="0" w:color="auto"/>
            <w:left w:val="none" w:sz="0" w:space="0" w:color="auto"/>
            <w:bottom w:val="none" w:sz="0" w:space="0" w:color="auto"/>
            <w:right w:val="none" w:sz="0" w:space="0" w:color="auto"/>
          </w:divBdr>
          <w:divsChild>
            <w:div w:id="2134863134">
              <w:marLeft w:val="0"/>
              <w:marRight w:val="0"/>
              <w:marTop w:val="480"/>
              <w:marBottom w:val="0"/>
              <w:divBdr>
                <w:top w:val="none" w:sz="0" w:space="0" w:color="auto"/>
                <w:left w:val="none" w:sz="0" w:space="0" w:color="auto"/>
                <w:bottom w:val="none" w:sz="0" w:space="0" w:color="auto"/>
                <w:right w:val="none" w:sz="0" w:space="0" w:color="auto"/>
              </w:divBdr>
              <w:divsChild>
                <w:div w:id="413281290">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2013-02-19T15:32:00Z</dcterms:created>
  <dcterms:modified xsi:type="dcterms:W3CDTF">2013-02-19T15:33:00Z</dcterms:modified>
</cp:coreProperties>
</file>