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753" w:rsidRPr="00981753" w:rsidRDefault="00981753" w:rsidP="00981753">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981753">
        <w:rPr>
          <w:rFonts w:ascii="Georgia" w:eastAsia="Times New Roman" w:hAnsi="Georgia" w:cs="Arial"/>
          <w:color w:val="66A300"/>
          <w:kern w:val="36"/>
          <w:sz w:val="42"/>
          <w:szCs w:val="42"/>
          <w:lang w:val="en" w:eastAsia="en-GB"/>
        </w:rPr>
        <w:t xml:space="preserve">University of Birmingham scientists develop urine test for cancer </w:t>
      </w:r>
    </w:p>
    <w:p w:rsidR="00981753" w:rsidRPr="00981753" w:rsidRDefault="00981753" w:rsidP="00981753">
      <w:pPr>
        <w:shd w:val="clear" w:color="auto" w:fill="FFFFFF"/>
        <w:spacing w:after="0" w:line="240" w:lineRule="auto"/>
        <w:rPr>
          <w:rFonts w:ascii="Arial" w:eastAsia="Times New Roman" w:hAnsi="Arial" w:cs="Arial"/>
          <w:sz w:val="15"/>
          <w:szCs w:val="15"/>
          <w:lang w:val="en" w:eastAsia="en-GB"/>
        </w:rPr>
      </w:pPr>
      <w:r w:rsidRPr="00981753">
        <w:rPr>
          <w:rFonts w:ascii="Arial" w:eastAsia="Times New Roman" w:hAnsi="Arial" w:cs="Arial"/>
          <w:sz w:val="15"/>
          <w:szCs w:val="15"/>
          <w:lang w:val="en" w:eastAsia="en-GB"/>
        </w:rPr>
        <w:t xml:space="preserve">Posted on Thursday 15th September 2011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Scientists at the University have developed a ground-breaking technique that uses a urine test to help to diagnose adrenal cancer.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The test, which enables endocrinologists to distinguish between harmless and cancerous </w:t>
      </w:r>
      <w:proofErr w:type="spellStart"/>
      <w:r w:rsidRPr="00981753">
        <w:rPr>
          <w:rFonts w:ascii="Arial" w:eastAsia="Times New Roman" w:hAnsi="Arial" w:cs="Arial"/>
          <w:color w:val="666666"/>
          <w:sz w:val="20"/>
          <w:szCs w:val="20"/>
          <w:lang w:val="en" w:eastAsia="en-GB"/>
        </w:rPr>
        <w:t>tumours</w:t>
      </w:r>
      <w:proofErr w:type="spellEnd"/>
      <w:r w:rsidRPr="00981753">
        <w:rPr>
          <w:rFonts w:ascii="Arial" w:eastAsia="Times New Roman" w:hAnsi="Arial" w:cs="Arial"/>
          <w:color w:val="666666"/>
          <w:sz w:val="20"/>
          <w:szCs w:val="20"/>
          <w:lang w:val="en" w:eastAsia="en-GB"/>
        </w:rPr>
        <w:t xml:space="preserve">, uses a biomarker tool to measure excreted levels of steroid hormones which are produced by the adrenal glands.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The breakthrough is reported online today in the </w:t>
      </w:r>
      <w:hyperlink r:id="rId7" w:tooltip="Journal of Clinical Endocrinology and Metabolism website" w:history="1">
        <w:r w:rsidRPr="00981753">
          <w:rPr>
            <w:rFonts w:ascii="Arial" w:eastAsia="Times New Roman" w:hAnsi="Arial" w:cs="Arial"/>
            <w:i/>
            <w:iCs/>
            <w:color w:val="990066"/>
            <w:sz w:val="20"/>
            <w:szCs w:val="20"/>
            <w:lang w:val="en" w:eastAsia="en-GB"/>
          </w:rPr>
          <w:t>Journal of Clinical Endocrinology and Metabolism</w:t>
        </w:r>
      </w:hyperlink>
      <w:r w:rsidRPr="00981753">
        <w:rPr>
          <w:rFonts w:ascii="Arial" w:eastAsia="Times New Roman" w:hAnsi="Arial" w:cs="Arial"/>
          <w:i/>
          <w:iCs/>
          <w:color w:val="666666"/>
          <w:sz w:val="20"/>
          <w:szCs w:val="20"/>
          <w:lang w:val="en" w:eastAsia="en-GB"/>
        </w:rPr>
        <w:t>.</w:t>
      </w:r>
      <w:r w:rsidRPr="00981753">
        <w:rPr>
          <w:rFonts w:ascii="Arial" w:eastAsia="Times New Roman" w:hAnsi="Arial" w:cs="Arial"/>
          <w:color w:val="666666"/>
          <w:sz w:val="20"/>
          <w:szCs w:val="20"/>
          <w:lang w:val="en" w:eastAsia="en-GB"/>
        </w:rPr>
        <w:t xml:space="preserve">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‘This is the first urine test for this application; we can detect the “hormone fingerprint” of a </w:t>
      </w:r>
      <w:proofErr w:type="spellStart"/>
      <w:r w:rsidRPr="00981753">
        <w:rPr>
          <w:rFonts w:ascii="Arial" w:eastAsia="Times New Roman" w:hAnsi="Arial" w:cs="Arial"/>
          <w:color w:val="666666"/>
          <w:sz w:val="20"/>
          <w:szCs w:val="20"/>
          <w:lang w:val="en" w:eastAsia="en-GB"/>
        </w:rPr>
        <w:t>tumour</w:t>
      </w:r>
      <w:proofErr w:type="spellEnd"/>
      <w:r w:rsidRPr="00981753">
        <w:rPr>
          <w:rFonts w:ascii="Arial" w:eastAsia="Times New Roman" w:hAnsi="Arial" w:cs="Arial"/>
          <w:color w:val="666666"/>
          <w:sz w:val="20"/>
          <w:szCs w:val="20"/>
          <w:lang w:val="en" w:eastAsia="en-GB"/>
        </w:rPr>
        <w:t xml:space="preserve"> and diagnose cancer faster and more efficiently than with costly imaging procedures,’ reports </w:t>
      </w:r>
      <w:hyperlink r:id="rId8" w:tooltip="Professor Wiebke Arlt profile" w:history="1">
        <w:r w:rsidRPr="00981753">
          <w:rPr>
            <w:rFonts w:ascii="Arial" w:eastAsia="Times New Roman" w:hAnsi="Arial" w:cs="Arial"/>
            <w:color w:val="990066"/>
            <w:sz w:val="20"/>
            <w:szCs w:val="20"/>
            <w:lang w:val="en" w:eastAsia="en-GB"/>
          </w:rPr>
          <w:t xml:space="preserve">Professor </w:t>
        </w:r>
        <w:proofErr w:type="spellStart"/>
        <w:r w:rsidRPr="00981753">
          <w:rPr>
            <w:rFonts w:ascii="Arial" w:eastAsia="Times New Roman" w:hAnsi="Arial" w:cs="Arial"/>
            <w:color w:val="990066"/>
            <w:sz w:val="20"/>
            <w:szCs w:val="20"/>
            <w:lang w:val="en" w:eastAsia="en-GB"/>
          </w:rPr>
          <w:t>Wiebke</w:t>
        </w:r>
        <w:proofErr w:type="spellEnd"/>
        <w:r w:rsidRPr="00981753">
          <w:rPr>
            <w:rFonts w:ascii="Arial" w:eastAsia="Times New Roman" w:hAnsi="Arial" w:cs="Arial"/>
            <w:color w:val="990066"/>
            <w:sz w:val="20"/>
            <w:szCs w:val="20"/>
            <w:lang w:val="en" w:eastAsia="en-GB"/>
          </w:rPr>
          <w:t xml:space="preserve"> </w:t>
        </w:r>
        <w:proofErr w:type="spellStart"/>
        <w:r w:rsidRPr="00981753">
          <w:rPr>
            <w:rFonts w:ascii="Arial" w:eastAsia="Times New Roman" w:hAnsi="Arial" w:cs="Arial"/>
            <w:color w:val="990066"/>
            <w:sz w:val="20"/>
            <w:szCs w:val="20"/>
            <w:lang w:val="en" w:eastAsia="en-GB"/>
          </w:rPr>
          <w:t>Arlt</w:t>
        </w:r>
        <w:proofErr w:type="spellEnd"/>
      </w:hyperlink>
      <w:r w:rsidRPr="00981753">
        <w:rPr>
          <w:rFonts w:ascii="Arial" w:eastAsia="Times New Roman" w:hAnsi="Arial" w:cs="Arial"/>
          <w:color w:val="666666"/>
          <w:sz w:val="20"/>
          <w:szCs w:val="20"/>
          <w:lang w:val="en" w:eastAsia="en-GB"/>
        </w:rPr>
        <w:t xml:space="preserve">, who led the collaborative Medical Research Council-funded study with </w:t>
      </w:r>
      <w:hyperlink r:id="rId9" w:tooltip="Professor Paul Stewart profile" w:history="1">
        <w:r w:rsidRPr="00981753">
          <w:rPr>
            <w:rFonts w:ascii="Arial" w:eastAsia="Times New Roman" w:hAnsi="Arial" w:cs="Arial"/>
            <w:color w:val="990066"/>
            <w:sz w:val="20"/>
            <w:szCs w:val="20"/>
            <w:lang w:val="en" w:eastAsia="en-GB"/>
          </w:rPr>
          <w:t>Professor Paul Stewart</w:t>
        </w:r>
      </w:hyperlink>
      <w:r w:rsidRPr="00981753">
        <w:rPr>
          <w:rFonts w:ascii="Arial" w:eastAsia="Times New Roman" w:hAnsi="Arial" w:cs="Arial"/>
          <w:color w:val="666666"/>
          <w:sz w:val="20"/>
          <w:szCs w:val="20"/>
          <w:lang w:val="en" w:eastAsia="en-GB"/>
        </w:rPr>
        <w:t xml:space="preserve"> at the University’s Centre for Endocrinology, Diabetes and Metabolism. </w:t>
      </w:r>
    </w:p>
    <w:p w:rsid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Adrenal </w:t>
      </w:r>
      <w:proofErr w:type="spellStart"/>
      <w:r w:rsidRPr="00981753">
        <w:rPr>
          <w:rFonts w:ascii="Arial" w:eastAsia="Times New Roman" w:hAnsi="Arial" w:cs="Arial"/>
          <w:color w:val="666666"/>
          <w:sz w:val="20"/>
          <w:szCs w:val="20"/>
          <w:lang w:val="en" w:eastAsia="en-GB"/>
        </w:rPr>
        <w:t>tumours</w:t>
      </w:r>
      <w:proofErr w:type="spellEnd"/>
      <w:r w:rsidRPr="00981753">
        <w:rPr>
          <w:rFonts w:ascii="Arial" w:eastAsia="Times New Roman" w:hAnsi="Arial" w:cs="Arial"/>
          <w:color w:val="666666"/>
          <w:sz w:val="20"/>
          <w:szCs w:val="20"/>
          <w:lang w:val="en" w:eastAsia="en-GB"/>
        </w:rPr>
        <w:t xml:space="preserve"> affect around two per cent of the UK adult populatio</w:t>
      </w:r>
      <w:r>
        <w:rPr>
          <w:rFonts w:ascii="Arial" w:eastAsia="Times New Roman" w:hAnsi="Arial" w:cs="Arial"/>
          <w:color w:val="666666"/>
          <w:sz w:val="20"/>
          <w:szCs w:val="20"/>
          <w:lang w:val="en" w:eastAsia="en-GB"/>
        </w:rPr>
        <w:t>n and are more common with age.</w:t>
      </w:r>
    </w:p>
    <w:p w:rsid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Hard to detect, they are often picked up from routine</w:t>
      </w:r>
      <w:r>
        <w:rPr>
          <w:rFonts w:ascii="Arial" w:eastAsia="Times New Roman" w:hAnsi="Arial" w:cs="Arial"/>
          <w:color w:val="666666"/>
          <w:sz w:val="20"/>
          <w:szCs w:val="20"/>
          <w:lang w:val="en" w:eastAsia="en-GB"/>
        </w:rPr>
        <w:t xml:space="preserve"> CT scans for other conditions.</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It is estimated that up to ten per cent of 70-80 year-olds have an adrenal </w:t>
      </w:r>
      <w:proofErr w:type="spellStart"/>
      <w:r w:rsidRPr="00981753">
        <w:rPr>
          <w:rFonts w:ascii="Arial" w:eastAsia="Times New Roman" w:hAnsi="Arial" w:cs="Arial"/>
          <w:color w:val="666666"/>
          <w:sz w:val="20"/>
          <w:szCs w:val="20"/>
          <w:lang w:val="en" w:eastAsia="en-GB"/>
        </w:rPr>
        <w:t>tumour</w:t>
      </w:r>
      <w:proofErr w:type="spellEnd"/>
      <w:r w:rsidRPr="00981753">
        <w:rPr>
          <w:rFonts w:ascii="Arial" w:eastAsia="Times New Roman" w:hAnsi="Arial" w:cs="Arial"/>
          <w:color w:val="666666"/>
          <w:sz w:val="20"/>
          <w:szCs w:val="20"/>
          <w:lang w:val="en" w:eastAsia="en-GB"/>
        </w:rPr>
        <w:t xml:space="preserve"> without </w:t>
      </w:r>
      <w:proofErr w:type="spellStart"/>
      <w:r w:rsidRPr="00981753">
        <w:rPr>
          <w:rFonts w:ascii="Arial" w:eastAsia="Times New Roman" w:hAnsi="Arial" w:cs="Arial"/>
          <w:color w:val="666666"/>
          <w:sz w:val="20"/>
          <w:szCs w:val="20"/>
          <w:lang w:val="en" w:eastAsia="en-GB"/>
        </w:rPr>
        <w:t>realising</w:t>
      </w:r>
      <w:proofErr w:type="spellEnd"/>
      <w:r w:rsidRPr="00981753">
        <w:rPr>
          <w:rFonts w:ascii="Arial" w:eastAsia="Times New Roman" w:hAnsi="Arial" w:cs="Arial"/>
          <w:color w:val="666666"/>
          <w:sz w:val="20"/>
          <w:szCs w:val="20"/>
          <w:lang w:val="en" w:eastAsia="en-GB"/>
        </w:rPr>
        <w:t xml:space="preserve">.  </w:t>
      </w:r>
    </w:p>
    <w:p w:rsid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A small but significant number of adrena</w:t>
      </w:r>
      <w:r>
        <w:rPr>
          <w:rFonts w:ascii="Arial" w:eastAsia="Times New Roman" w:hAnsi="Arial" w:cs="Arial"/>
          <w:color w:val="666666"/>
          <w:sz w:val="20"/>
          <w:szCs w:val="20"/>
          <w:lang w:val="en" w:eastAsia="en-GB"/>
        </w:rPr>
        <w:t>l nodules will prove cancerous.</w:t>
      </w:r>
    </w:p>
    <w:p w:rsid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Adrenal cancer is an aggressive disease, mainly o</w:t>
      </w:r>
      <w:r>
        <w:rPr>
          <w:rFonts w:ascii="Arial" w:eastAsia="Times New Roman" w:hAnsi="Arial" w:cs="Arial"/>
          <w:color w:val="666666"/>
          <w:sz w:val="20"/>
          <w:szCs w:val="20"/>
          <w:lang w:val="en" w:eastAsia="en-GB"/>
        </w:rPr>
        <w:t>ccurring in middle-aged adults.</w:t>
      </w:r>
    </w:p>
    <w:p w:rsid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Because of the glands’ location deep in the body, most cancerous </w:t>
      </w:r>
      <w:proofErr w:type="spellStart"/>
      <w:r w:rsidRPr="00981753">
        <w:rPr>
          <w:rFonts w:ascii="Arial" w:eastAsia="Times New Roman" w:hAnsi="Arial" w:cs="Arial"/>
          <w:color w:val="666666"/>
          <w:sz w:val="20"/>
          <w:szCs w:val="20"/>
          <w:lang w:val="en" w:eastAsia="en-GB"/>
        </w:rPr>
        <w:t>tumours</w:t>
      </w:r>
      <w:proofErr w:type="spellEnd"/>
      <w:r w:rsidRPr="00981753">
        <w:rPr>
          <w:rFonts w:ascii="Arial" w:eastAsia="Times New Roman" w:hAnsi="Arial" w:cs="Arial"/>
          <w:color w:val="666666"/>
          <w:sz w:val="20"/>
          <w:szCs w:val="20"/>
          <w:lang w:val="en" w:eastAsia="en-GB"/>
        </w:rPr>
        <w:t xml:space="preserve"> are not found until they are large and have metastasized (spread) to surrounding tissue </w:t>
      </w:r>
      <w:r>
        <w:rPr>
          <w:rFonts w:ascii="Arial" w:eastAsia="Times New Roman" w:hAnsi="Arial" w:cs="Arial"/>
          <w:color w:val="666666"/>
          <w:sz w:val="20"/>
          <w:szCs w:val="20"/>
          <w:lang w:val="en" w:eastAsia="en-GB"/>
        </w:rPr>
        <w:t>via the lymph system and blood.</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In spite of surgery, survival rates remain poor.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Professor </w:t>
      </w:r>
      <w:proofErr w:type="spellStart"/>
      <w:r w:rsidRPr="00981753">
        <w:rPr>
          <w:rFonts w:ascii="Arial" w:eastAsia="Times New Roman" w:hAnsi="Arial" w:cs="Arial"/>
          <w:color w:val="666666"/>
          <w:sz w:val="20"/>
          <w:szCs w:val="20"/>
          <w:lang w:val="en" w:eastAsia="en-GB"/>
        </w:rPr>
        <w:t>Arlt</w:t>
      </w:r>
      <w:proofErr w:type="spellEnd"/>
      <w:r w:rsidRPr="00981753">
        <w:rPr>
          <w:rFonts w:ascii="Arial" w:eastAsia="Times New Roman" w:hAnsi="Arial" w:cs="Arial"/>
          <w:color w:val="666666"/>
          <w:sz w:val="20"/>
          <w:szCs w:val="20"/>
          <w:lang w:val="en" w:eastAsia="en-GB"/>
        </w:rPr>
        <w:t xml:space="preserve"> explains: ‘The imaging procedures and blood tests currently in use for diagnosing adrenal cancer have poor sensitivity and specificity and often cannot tell the difference between benign and malignant </w:t>
      </w:r>
      <w:proofErr w:type="spellStart"/>
      <w:r w:rsidRPr="00981753">
        <w:rPr>
          <w:rFonts w:ascii="Arial" w:eastAsia="Times New Roman" w:hAnsi="Arial" w:cs="Arial"/>
          <w:color w:val="666666"/>
          <w:sz w:val="20"/>
          <w:szCs w:val="20"/>
          <w:lang w:val="en" w:eastAsia="en-GB"/>
        </w:rPr>
        <w:t>tumours</w:t>
      </w:r>
      <w:proofErr w:type="spellEnd"/>
      <w:r w:rsidRPr="00981753">
        <w:rPr>
          <w:rFonts w:ascii="Arial" w:eastAsia="Times New Roman" w:hAnsi="Arial" w:cs="Arial"/>
          <w:color w:val="666666"/>
          <w:sz w:val="20"/>
          <w:szCs w:val="20"/>
          <w:lang w:val="en" w:eastAsia="en-GB"/>
        </w:rPr>
        <w:t xml:space="preserve">, while biopsies are fairly non-informative.’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Many patients end up undergoing multiple scans, which are not only time-consuming and expensive but expose the patient to repeated episodes of radiation. </w:t>
      </w:r>
    </w:p>
    <w:p w:rsid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The Birmingham </w:t>
      </w:r>
      <w:proofErr w:type="gramStart"/>
      <w:r w:rsidRPr="00981753">
        <w:rPr>
          <w:rFonts w:ascii="Arial" w:eastAsia="Times New Roman" w:hAnsi="Arial" w:cs="Arial"/>
          <w:color w:val="666666"/>
          <w:sz w:val="20"/>
          <w:szCs w:val="20"/>
          <w:lang w:val="en" w:eastAsia="en-GB"/>
        </w:rPr>
        <w:t>team used gas chromatography mass spectrometry to measure and compare</w:t>
      </w:r>
      <w:proofErr w:type="gramEnd"/>
      <w:r w:rsidRPr="00981753">
        <w:rPr>
          <w:rFonts w:ascii="Arial" w:eastAsia="Times New Roman" w:hAnsi="Arial" w:cs="Arial"/>
          <w:color w:val="666666"/>
          <w:sz w:val="20"/>
          <w:szCs w:val="20"/>
          <w:lang w:val="en" w:eastAsia="en-GB"/>
        </w:rPr>
        <w:t xml:space="preserve"> multiple steroid metabolites in urine samples from all over the UK and Europe, in collaboration with the European Network for the St</w:t>
      </w:r>
      <w:r>
        <w:rPr>
          <w:rFonts w:ascii="Arial" w:eastAsia="Times New Roman" w:hAnsi="Arial" w:cs="Arial"/>
          <w:color w:val="666666"/>
          <w:sz w:val="20"/>
          <w:szCs w:val="20"/>
          <w:lang w:val="en" w:eastAsia="en-GB"/>
        </w:rPr>
        <w:t xml:space="preserve">udy of Adrenal </w:t>
      </w:r>
      <w:proofErr w:type="spellStart"/>
      <w:r>
        <w:rPr>
          <w:rFonts w:ascii="Arial" w:eastAsia="Times New Roman" w:hAnsi="Arial" w:cs="Arial"/>
          <w:color w:val="666666"/>
          <w:sz w:val="20"/>
          <w:szCs w:val="20"/>
          <w:lang w:val="en" w:eastAsia="en-GB"/>
        </w:rPr>
        <w:t>Tumours</w:t>
      </w:r>
      <w:proofErr w:type="spellEnd"/>
      <w:r>
        <w:rPr>
          <w:rFonts w:ascii="Arial" w:eastAsia="Times New Roman" w:hAnsi="Arial" w:cs="Arial"/>
          <w:color w:val="666666"/>
          <w:sz w:val="20"/>
          <w:szCs w:val="20"/>
          <w:lang w:val="en" w:eastAsia="en-GB"/>
        </w:rPr>
        <w:t xml:space="preserve"> (ENS@T).</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lastRenderedPageBreak/>
        <w:t xml:space="preserve">Computational analysis of results produced profiles of benign and malignant </w:t>
      </w:r>
      <w:proofErr w:type="spellStart"/>
      <w:r w:rsidRPr="00981753">
        <w:rPr>
          <w:rFonts w:ascii="Arial" w:eastAsia="Times New Roman" w:hAnsi="Arial" w:cs="Arial"/>
          <w:color w:val="666666"/>
          <w:sz w:val="20"/>
          <w:szCs w:val="20"/>
          <w:lang w:val="en" w:eastAsia="en-GB"/>
        </w:rPr>
        <w:t>tumours</w:t>
      </w:r>
      <w:proofErr w:type="spellEnd"/>
      <w:r w:rsidRPr="00981753">
        <w:rPr>
          <w:rFonts w:ascii="Arial" w:eastAsia="Times New Roman" w:hAnsi="Arial" w:cs="Arial"/>
          <w:color w:val="666666"/>
          <w:sz w:val="20"/>
          <w:szCs w:val="20"/>
          <w:lang w:val="en" w:eastAsia="en-GB"/>
        </w:rPr>
        <w:t xml:space="preserve">, enabling the </w:t>
      </w:r>
      <w:proofErr w:type="gramStart"/>
      <w:r w:rsidRPr="00981753">
        <w:rPr>
          <w:rFonts w:ascii="Arial" w:eastAsia="Times New Roman" w:hAnsi="Arial" w:cs="Arial"/>
          <w:color w:val="666666"/>
          <w:sz w:val="20"/>
          <w:szCs w:val="20"/>
          <w:lang w:val="en" w:eastAsia="en-GB"/>
        </w:rPr>
        <w:t>most</w:t>
      </w:r>
      <w:proofErr w:type="gramEnd"/>
      <w:r w:rsidRPr="00981753">
        <w:rPr>
          <w:rFonts w:ascii="Arial" w:eastAsia="Times New Roman" w:hAnsi="Arial" w:cs="Arial"/>
          <w:color w:val="666666"/>
          <w:sz w:val="20"/>
          <w:szCs w:val="20"/>
          <w:lang w:val="en" w:eastAsia="en-GB"/>
        </w:rPr>
        <w:t xml:space="preserve"> informative biomarkers to be identified.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The test will now be offered via Bioscience Ventures Ltd a joint venture between the University* and Abingdon Health Ltd which develops and markets new diagnostics products for the healthcare and other industries. </w:t>
      </w:r>
    </w:p>
    <w:p w:rsidR="00981753"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Professor </w:t>
      </w:r>
      <w:proofErr w:type="spellStart"/>
      <w:r w:rsidRPr="00981753">
        <w:rPr>
          <w:rFonts w:ascii="Arial" w:eastAsia="Times New Roman" w:hAnsi="Arial" w:cs="Arial"/>
          <w:color w:val="666666"/>
          <w:sz w:val="20"/>
          <w:szCs w:val="20"/>
          <w:lang w:val="en" w:eastAsia="en-GB"/>
        </w:rPr>
        <w:t>Arlt</w:t>
      </w:r>
      <w:proofErr w:type="spellEnd"/>
      <w:r w:rsidRPr="00981753">
        <w:rPr>
          <w:rFonts w:ascii="Arial" w:eastAsia="Times New Roman" w:hAnsi="Arial" w:cs="Arial"/>
          <w:color w:val="666666"/>
          <w:sz w:val="20"/>
          <w:szCs w:val="20"/>
          <w:lang w:val="en" w:eastAsia="en-GB"/>
        </w:rPr>
        <w:t xml:space="preserve"> adds: ‘The next step is the validation of our diagnostic test in clinical practice, which is planned soon, hopefully supported by the NIHR (National Institute of Health Research).’ </w:t>
      </w:r>
    </w:p>
    <w:p w:rsidR="00301734" w:rsidRPr="00981753" w:rsidRDefault="00981753" w:rsidP="00981753">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81753">
        <w:rPr>
          <w:rFonts w:ascii="Arial" w:eastAsia="Times New Roman" w:hAnsi="Arial" w:cs="Arial"/>
          <w:color w:val="666666"/>
          <w:sz w:val="20"/>
          <w:szCs w:val="20"/>
          <w:lang w:val="en" w:eastAsia="en-GB"/>
        </w:rPr>
        <w:t xml:space="preserve">* Alta Innovations Ltd is the technology transfer Office of the University of Birmingham and is responsible for the </w:t>
      </w:r>
      <w:proofErr w:type="spellStart"/>
      <w:r w:rsidRPr="00981753">
        <w:rPr>
          <w:rFonts w:ascii="Arial" w:eastAsia="Times New Roman" w:hAnsi="Arial" w:cs="Arial"/>
          <w:color w:val="666666"/>
          <w:sz w:val="20"/>
          <w:szCs w:val="20"/>
          <w:lang w:val="en" w:eastAsia="en-GB"/>
        </w:rPr>
        <w:t>commercialisation</w:t>
      </w:r>
      <w:proofErr w:type="spellEnd"/>
      <w:r w:rsidRPr="00981753">
        <w:rPr>
          <w:rFonts w:ascii="Arial" w:eastAsia="Times New Roman" w:hAnsi="Arial" w:cs="Arial"/>
          <w:color w:val="666666"/>
          <w:sz w:val="20"/>
          <w:szCs w:val="20"/>
          <w:lang w:val="en" w:eastAsia="en-GB"/>
        </w:rPr>
        <w:t xml:space="preserve"> of research undertaken at the University. Alta Innovations links academic research with business through licensing and spinout activity, collaborative research and consultancy projects to generate the new ideas, technologies and processes required to achieve competitive advantage. </w:t>
      </w:r>
    </w:p>
    <w:sectPr w:rsidR="00301734" w:rsidRPr="009817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753" w:rsidRDefault="00981753" w:rsidP="00981753">
      <w:pPr>
        <w:spacing w:after="0" w:line="240" w:lineRule="auto"/>
      </w:pPr>
      <w:r>
        <w:separator/>
      </w:r>
    </w:p>
  </w:endnote>
  <w:endnote w:type="continuationSeparator" w:id="0">
    <w:p w:rsidR="00981753" w:rsidRDefault="00981753" w:rsidP="0098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3" w:rsidRDefault="009817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3" w:rsidRDefault="009817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3" w:rsidRDefault="00981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753" w:rsidRDefault="00981753" w:rsidP="00981753">
      <w:pPr>
        <w:spacing w:after="0" w:line="240" w:lineRule="auto"/>
      </w:pPr>
      <w:r>
        <w:separator/>
      </w:r>
    </w:p>
  </w:footnote>
  <w:footnote w:type="continuationSeparator" w:id="0">
    <w:p w:rsidR="00981753" w:rsidRDefault="00981753" w:rsidP="00981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3" w:rsidRDefault="009817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3" w:rsidRDefault="00981753">
    <w:pPr>
      <w:pStyle w:val="Header"/>
    </w:pPr>
    <w:r>
      <w:t>Title: 9</w:t>
    </w:r>
  </w:p>
  <w:p w:rsidR="00981753" w:rsidRDefault="00981753">
    <w:pPr>
      <w:pStyle w:val="Header"/>
    </w:pPr>
    <w:r>
      <w:t>Body: 412</w:t>
    </w:r>
  </w:p>
  <w:p w:rsidR="00981753" w:rsidRDefault="00981753">
    <w:pPr>
      <w:pStyle w:val="Header"/>
    </w:pPr>
    <w:r>
      <w:t xml:space="preserve">Sentences: </w:t>
    </w:r>
    <w:r>
      <w:t>18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53" w:rsidRDefault="009817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53"/>
    <w:rsid w:val="002C2048"/>
    <w:rsid w:val="00981753"/>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753"/>
    <w:rPr>
      <w:strike w:val="0"/>
      <w:dstrike w:val="0"/>
      <w:color w:val="990066"/>
      <w:u w:val="none"/>
      <w:effect w:val="none"/>
    </w:rPr>
  </w:style>
  <w:style w:type="character" w:styleId="Emphasis">
    <w:name w:val="Emphasis"/>
    <w:basedOn w:val="DefaultParagraphFont"/>
    <w:uiPriority w:val="20"/>
    <w:qFormat/>
    <w:rsid w:val="00981753"/>
    <w:rPr>
      <w:i/>
      <w:iCs/>
    </w:rPr>
  </w:style>
  <w:style w:type="paragraph" w:styleId="Header">
    <w:name w:val="header"/>
    <w:basedOn w:val="Normal"/>
    <w:link w:val="HeaderChar"/>
    <w:uiPriority w:val="99"/>
    <w:unhideWhenUsed/>
    <w:rsid w:val="00981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753"/>
  </w:style>
  <w:style w:type="paragraph" w:styleId="Footer">
    <w:name w:val="footer"/>
    <w:basedOn w:val="Normal"/>
    <w:link w:val="FooterChar"/>
    <w:uiPriority w:val="99"/>
    <w:unhideWhenUsed/>
    <w:rsid w:val="00981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753"/>
    <w:rPr>
      <w:strike w:val="0"/>
      <w:dstrike w:val="0"/>
      <w:color w:val="990066"/>
      <w:u w:val="none"/>
      <w:effect w:val="none"/>
    </w:rPr>
  </w:style>
  <w:style w:type="character" w:styleId="Emphasis">
    <w:name w:val="Emphasis"/>
    <w:basedOn w:val="DefaultParagraphFont"/>
    <w:uiPriority w:val="20"/>
    <w:qFormat/>
    <w:rsid w:val="00981753"/>
    <w:rPr>
      <w:i/>
      <w:iCs/>
    </w:rPr>
  </w:style>
  <w:style w:type="paragraph" w:styleId="Header">
    <w:name w:val="header"/>
    <w:basedOn w:val="Normal"/>
    <w:link w:val="HeaderChar"/>
    <w:uiPriority w:val="99"/>
    <w:unhideWhenUsed/>
    <w:rsid w:val="00981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753"/>
  </w:style>
  <w:style w:type="paragraph" w:styleId="Footer">
    <w:name w:val="footer"/>
    <w:basedOn w:val="Normal"/>
    <w:link w:val="FooterChar"/>
    <w:uiPriority w:val="99"/>
    <w:unhideWhenUsed/>
    <w:rsid w:val="00981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871685">
      <w:bodyDiv w:val="1"/>
      <w:marLeft w:val="0"/>
      <w:marRight w:val="0"/>
      <w:marTop w:val="0"/>
      <w:marBottom w:val="0"/>
      <w:divBdr>
        <w:top w:val="none" w:sz="0" w:space="0" w:color="auto"/>
        <w:left w:val="none" w:sz="0" w:space="0" w:color="auto"/>
        <w:bottom w:val="none" w:sz="0" w:space="0" w:color="auto"/>
        <w:right w:val="none" w:sz="0" w:space="0" w:color="auto"/>
      </w:divBdr>
      <w:divsChild>
        <w:div w:id="1055422538">
          <w:marLeft w:val="0"/>
          <w:marRight w:val="0"/>
          <w:marTop w:val="0"/>
          <w:marBottom w:val="0"/>
          <w:divBdr>
            <w:top w:val="none" w:sz="0" w:space="0" w:color="auto"/>
            <w:left w:val="none" w:sz="0" w:space="0" w:color="auto"/>
            <w:bottom w:val="none" w:sz="0" w:space="0" w:color="auto"/>
            <w:right w:val="none" w:sz="0" w:space="0" w:color="auto"/>
          </w:divBdr>
          <w:divsChild>
            <w:div w:id="1294748415">
              <w:marLeft w:val="0"/>
              <w:marRight w:val="0"/>
              <w:marTop w:val="0"/>
              <w:marBottom w:val="0"/>
              <w:divBdr>
                <w:top w:val="none" w:sz="0" w:space="0" w:color="auto"/>
                <w:left w:val="none" w:sz="0" w:space="0" w:color="auto"/>
                <w:bottom w:val="none" w:sz="0" w:space="0" w:color="auto"/>
                <w:right w:val="none" w:sz="0" w:space="0" w:color="auto"/>
              </w:divBdr>
              <w:divsChild>
                <w:div w:id="1853032580">
                  <w:marLeft w:val="0"/>
                  <w:marRight w:val="0"/>
                  <w:marTop w:val="0"/>
                  <w:marBottom w:val="0"/>
                  <w:divBdr>
                    <w:top w:val="none" w:sz="0" w:space="0" w:color="auto"/>
                    <w:left w:val="none" w:sz="0" w:space="0" w:color="auto"/>
                    <w:bottom w:val="none" w:sz="0" w:space="0" w:color="auto"/>
                    <w:right w:val="none" w:sz="0" w:space="0" w:color="auto"/>
                  </w:divBdr>
                  <w:divsChild>
                    <w:div w:id="345905363">
                      <w:marLeft w:val="0"/>
                      <w:marRight w:val="150"/>
                      <w:marTop w:val="0"/>
                      <w:marBottom w:val="0"/>
                      <w:divBdr>
                        <w:top w:val="none" w:sz="0" w:space="0" w:color="auto"/>
                        <w:left w:val="none" w:sz="0" w:space="0" w:color="auto"/>
                        <w:bottom w:val="none" w:sz="0" w:space="0" w:color="auto"/>
                        <w:right w:val="none" w:sz="0" w:space="0" w:color="auto"/>
                      </w:divBdr>
                      <w:divsChild>
                        <w:div w:id="1686249341">
                          <w:marLeft w:val="0"/>
                          <w:marRight w:val="0"/>
                          <w:marTop w:val="0"/>
                          <w:marBottom w:val="0"/>
                          <w:divBdr>
                            <w:top w:val="none" w:sz="0" w:space="0" w:color="auto"/>
                            <w:left w:val="none" w:sz="0" w:space="0" w:color="auto"/>
                            <w:bottom w:val="none" w:sz="0" w:space="0" w:color="auto"/>
                            <w:right w:val="none" w:sz="0" w:space="0" w:color="auto"/>
                          </w:divBdr>
                          <w:divsChild>
                            <w:div w:id="1210609741">
                              <w:marLeft w:val="0"/>
                              <w:marRight w:val="0"/>
                              <w:marTop w:val="0"/>
                              <w:marBottom w:val="0"/>
                              <w:divBdr>
                                <w:top w:val="none" w:sz="0" w:space="0" w:color="auto"/>
                                <w:left w:val="none" w:sz="0" w:space="0" w:color="auto"/>
                                <w:bottom w:val="none" w:sz="0" w:space="0" w:color="auto"/>
                                <w:right w:val="none" w:sz="0" w:space="0" w:color="auto"/>
                              </w:divBdr>
                              <w:divsChild>
                                <w:div w:id="8953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mingham.ac.uk/staff/profiles/cem/EDM/Arlt-Wiebke.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jcem.endojournals.org/"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irmingham.ac.uk/staff/profiles/cem/EDM/Stewart-Paul.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2012-11-01T13:17:00Z</dcterms:created>
  <dcterms:modified xsi:type="dcterms:W3CDTF">2012-11-01T13:19:00Z</dcterms:modified>
</cp:coreProperties>
</file>