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CB1BAC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Two million had swine flu, study shows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swine flu outbreak of winter 2009-2010 was much more widespread than was </w:t>
      </w:r>
      <w:proofErr w:type="spellStart"/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realised</w:t>
      </w:r>
      <w:proofErr w:type="spellEnd"/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, University research shows.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Blood samples taken from Scottish adults in March last year at the end of the H1N1 flu season showed that almost half were carrying antibodies to the virus.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Most of the 44 per cent who tested positive had contracted swine flu, although some had acquired immunity from a previous bout of flu, or had been vaccinated.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CB1BA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Unreported cases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shows that many cases of swine flu went unreported.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Only 100,000 people consulted their GP regarding flu, out of about two million who are believed to have contracted the virus in Scotland.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CB1BA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Poorest hardest hit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People living in the most deprived areas were twice as likely to have contracted the virus.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Scientists add that it is possible that many people who were vaccinated against the virus were already immune.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CB1BA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Voluntary study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Almost 1600 adults from the east of Scotland and Glasgow, who are participants in the Generation Scotland Scottish Family Health Study voluntary health scheme, took part.</w:t>
      </w:r>
    </w:p>
    <w:p w:rsidR="00CB1BAC" w:rsidRPr="00CB1BAC" w:rsidRDefault="00CB1BAC" w:rsidP="00CB1B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research, carried out in collaboration with the University of </w:t>
      </w:r>
      <w:proofErr w:type="spellStart"/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Strathclyde</w:t>
      </w:r>
      <w:proofErr w:type="spellEnd"/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, Health Protection Scotland and West of Scotland Specialist Virology Centre, was funded by the Chief Scientist Office and published in the journal </w:t>
      </w:r>
      <w:proofErr w:type="spellStart"/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PLoS</w:t>
      </w:r>
      <w:proofErr w:type="spellEnd"/>
      <w:r w:rsidRPr="00CB1BA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One.</w:t>
      </w:r>
    </w:p>
    <w:p w:rsidR="00CB1BAC" w:rsidRDefault="00CB1BAC" w:rsidP="00CB1BAC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This flu spread very quickly.</w:t>
      </w:r>
    </w:p>
    <w:p w:rsidR="00CB1BAC" w:rsidRDefault="00CB1BAC" w:rsidP="00CB1BAC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Fortunately most cases were mild but this also me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ans that they weren’t reported.</w:t>
      </w:r>
    </w:p>
    <w:p w:rsidR="00CB1BAC" w:rsidRPr="00CB1BAC" w:rsidRDefault="00CB1BAC" w:rsidP="00CB1BAC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CB1BA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Testing for antibodies to flu could be invaluable in tracking future pandemics and targeting vaccination to those groups who most need it.</w:t>
      </w:r>
    </w:p>
    <w:p w:rsidR="00CB1BAC" w:rsidRPr="00CB1BAC" w:rsidRDefault="00CB1BAC" w:rsidP="00CB1BAC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CB1BAC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Professor Mark </w:t>
      </w:r>
      <w:proofErr w:type="spellStart"/>
      <w:r w:rsidRPr="00CB1BAC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Woolhouse</w:t>
      </w:r>
      <w:proofErr w:type="spellEnd"/>
    </w:p>
    <w:p w:rsidR="00301734" w:rsidRPr="00CB1BAC" w:rsidRDefault="00CB1BAC" w:rsidP="00CB1BAC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CB1BAC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Centre for Infectious Diseases </w:t>
      </w:r>
      <w:bookmarkStart w:id="0" w:name="_GoBack"/>
      <w:bookmarkEnd w:id="0"/>
    </w:p>
    <w:sectPr w:rsidR="00301734" w:rsidRPr="00CB1B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BAC" w:rsidRDefault="00CB1BAC" w:rsidP="00CB1BAC">
      <w:pPr>
        <w:spacing w:after="0" w:line="240" w:lineRule="auto"/>
      </w:pPr>
      <w:r>
        <w:separator/>
      </w:r>
    </w:p>
  </w:endnote>
  <w:endnote w:type="continuationSeparator" w:id="0">
    <w:p w:rsidR="00CB1BAC" w:rsidRDefault="00CB1BAC" w:rsidP="00CB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BAC" w:rsidRDefault="00CB1BAC" w:rsidP="00CB1BAC">
      <w:pPr>
        <w:spacing w:after="0" w:line="240" w:lineRule="auto"/>
      </w:pPr>
      <w:r>
        <w:separator/>
      </w:r>
    </w:p>
  </w:footnote>
  <w:footnote w:type="continuationSeparator" w:id="0">
    <w:p w:rsidR="00CB1BAC" w:rsidRDefault="00CB1BAC" w:rsidP="00CB1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BAC" w:rsidRDefault="00CB1BAC">
    <w:pPr>
      <w:pStyle w:val="Header"/>
    </w:pPr>
    <w:r>
      <w:t>9</w:t>
    </w:r>
    <w:r w:rsidRPr="00CB1BAC">
      <w:rPr>
        <w:vertAlign w:val="superscript"/>
      </w:rPr>
      <w:t>th</w:t>
    </w:r>
    <w:r>
      <w:t xml:space="preserve"> Jun 2011</w:t>
    </w:r>
  </w:p>
  <w:p w:rsidR="00CB1BAC" w:rsidRDefault="00CB1BAC">
    <w:pPr>
      <w:pStyle w:val="Header"/>
    </w:pPr>
    <w:r>
      <w:t>Word Count: 256</w:t>
    </w:r>
  </w:p>
  <w:p w:rsidR="00CB1BAC" w:rsidRDefault="00CB1BAC">
    <w:pPr>
      <w:pStyle w:val="Header"/>
    </w:pPr>
    <w:r>
      <w:t>Sentences: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AC"/>
    <w:rsid w:val="002C2048"/>
    <w:rsid w:val="00B74E5B"/>
    <w:rsid w:val="00C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author1">
    <w:name w:val="quoteauthor1"/>
    <w:basedOn w:val="Normal"/>
    <w:rsid w:val="00CB1BAC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CB1BAC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B1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BAC"/>
  </w:style>
  <w:style w:type="paragraph" w:styleId="Footer">
    <w:name w:val="footer"/>
    <w:basedOn w:val="Normal"/>
    <w:link w:val="FooterChar"/>
    <w:uiPriority w:val="99"/>
    <w:unhideWhenUsed/>
    <w:rsid w:val="00CB1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author1">
    <w:name w:val="quoteauthor1"/>
    <w:basedOn w:val="Normal"/>
    <w:rsid w:val="00CB1BAC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CB1BAC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B1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BAC"/>
  </w:style>
  <w:style w:type="paragraph" w:styleId="Footer">
    <w:name w:val="footer"/>
    <w:basedOn w:val="Normal"/>
    <w:link w:val="FooterChar"/>
    <w:uiPriority w:val="99"/>
    <w:unhideWhenUsed/>
    <w:rsid w:val="00CB1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158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1397</Characters>
  <Application>Microsoft Office Word</Application>
  <DocSecurity>0</DocSecurity>
  <Lines>11</Lines>
  <Paragraphs>3</Paragraphs>
  <ScaleCrop>false</ScaleCrop>
  <Company>Cardiff University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2012-09-05T13:06:00Z</dcterms:created>
  <dcterms:modified xsi:type="dcterms:W3CDTF">2012-09-05T13:08:00Z</dcterms:modified>
</cp:coreProperties>
</file>