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48E" w:rsidRPr="00A7048E" w:rsidRDefault="00A7048E" w:rsidP="00A704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</w:pPr>
      <w:r w:rsidRPr="00A7048E"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  <w:t>Nanotubes pose health risk, study shows</w:t>
      </w:r>
    </w:p>
    <w:p w:rsidR="00A7048E" w:rsidRPr="00A7048E" w:rsidRDefault="00A7048E" w:rsidP="00A704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</w:pPr>
      <w:r w:rsidRPr="00A7048E"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  <w:t xml:space="preserve">Tiny </w:t>
      </w:r>
      <w:proofErr w:type="spellStart"/>
      <w:r w:rsidRPr="00A7048E"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  <w:t>fibres</w:t>
      </w:r>
      <w:proofErr w:type="spellEnd"/>
      <w:r w:rsidRPr="00A7048E"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  <w:t xml:space="preserve"> used to strengthen items such as bike frames and hockey sticks could pose risks to workers who make them.</w:t>
      </w:r>
    </w:p>
    <w:p w:rsidR="00A7048E" w:rsidRPr="00A7048E" w:rsidRDefault="00A7048E" w:rsidP="00A704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A7048E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Certain types of carbon nanotubes - cylindrical molecules about one-thousandth of the width of a human hair - could cause cancer in the lining of the lung, University research shows.</w:t>
      </w:r>
    </w:p>
    <w:p w:rsidR="00A7048E" w:rsidRPr="00A7048E" w:rsidRDefault="00A7048E" w:rsidP="00A704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A7048E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study in mice found short carbon nanotubes appear relatively harmless if they entered lung cavities.</w:t>
      </w:r>
    </w:p>
    <w:p w:rsidR="00A7048E" w:rsidRPr="00A7048E" w:rsidRDefault="00A7048E" w:rsidP="00A704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A7048E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However, longer nanotubes were more likely to get stuck there and ultimately cause a type of cancer known as mesothelioma.</w:t>
      </w:r>
    </w:p>
    <w:p w:rsidR="00A7048E" w:rsidRPr="00A7048E" w:rsidRDefault="00A7048E" w:rsidP="00A7048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A7048E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Need for risk assessment</w:t>
      </w:r>
    </w:p>
    <w:p w:rsidR="00A7048E" w:rsidRPr="00A7048E" w:rsidRDefault="00A7048E" w:rsidP="00A704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A7048E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Researchers are looking at assessing the level of risk involved, for instance examining how many of the long </w:t>
      </w:r>
      <w:proofErr w:type="spellStart"/>
      <w:r w:rsidRPr="00A7048E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fibres</w:t>
      </w:r>
      <w:proofErr w:type="spellEnd"/>
      <w:r w:rsidRPr="00A7048E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are present in the air at workplaces.</w:t>
      </w:r>
    </w:p>
    <w:p w:rsidR="00A7048E" w:rsidRPr="00A7048E" w:rsidRDefault="00A7048E" w:rsidP="00A704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A7048E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study was published in the American Journal of Pathology.</w:t>
      </w:r>
    </w:p>
    <w:p w:rsidR="00A7048E" w:rsidRDefault="00A7048E" w:rsidP="00A7048E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A7048E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The industrial-scale manufacture of carbon nanotubes is increasing, with a global </w:t>
      </w:r>
      <w:r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market in excess of £1 billion.</w:t>
      </w:r>
    </w:p>
    <w:p w:rsidR="00A7048E" w:rsidRPr="00A7048E" w:rsidRDefault="00A7048E" w:rsidP="00A7048E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A7048E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This research shows that there is a potential hazard in the manufacture of certain types of carbon nanotubes.</w:t>
      </w:r>
    </w:p>
    <w:p w:rsidR="00A7048E" w:rsidRPr="00A7048E" w:rsidRDefault="00A7048E" w:rsidP="00A7048E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</w:pPr>
      <w:r w:rsidRPr="00A7048E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>Ken Donaldson</w:t>
      </w:r>
    </w:p>
    <w:p w:rsidR="00A7048E" w:rsidRPr="00A7048E" w:rsidRDefault="00A7048E" w:rsidP="00A7048E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</w:pPr>
      <w:r w:rsidRPr="00A7048E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>Professor of Respiratory Toxicology</w:t>
      </w:r>
    </w:p>
    <w:p w:rsidR="00A7048E" w:rsidRPr="00A7048E" w:rsidRDefault="00A7048E" w:rsidP="00A7048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A7048E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Similarities with asbestos</w:t>
      </w:r>
    </w:p>
    <w:p w:rsidR="00A7048E" w:rsidRPr="00A7048E" w:rsidRDefault="00A7048E" w:rsidP="00A704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A7048E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research found that longer carbon nanotubes caused a reaction in the lung lining similar to that of asbestos.</w:t>
      </w:r>
    </w:p>
    <w:p w:rsidR="00A7048E" w:rsidRPr="00A7048E" w:rsidRDefault="00A7048E" w:rsidP="00A704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A7048E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Longer asbestos </w:t>
      </w:r>
      <w:proofErr w:type="spellStart"/>
      <w:r w:rsidRPr="00A7048E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fibres</w:t>
      </w:r>
      <w:proofErr w:type="spellEnd"/>
      <w:r w:rsidRPr="00A7048E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are more harmful than shorter </w:t>
      </w:r>
      <w:proofErr w:type="spellStart"/>
      <w:r w:rsidRPr="00A7048E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fibres</w:t>
      </w:r>
      <w:proofErr w:type="spellEnd"/>
      <w:r w:rsidRPr="00A7048E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since they also get stuck in the lung cavity where they can cause diseases including mesothelioma.</w:t>
      </w:r>
    </w:p>
    <w:p w:rsidR="00A7048E" w:rsidRPr="00A7048E" w:rsidRDefault="00A7048E" w:rsidP="00A7048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A7048E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Finding safest kind of nanotube</w:t>
      </w:r>
    </w:p>
    <w:p w:rsidR="00A7048E" w:rsidRPr="00A7048E" w:rsidRDefault="00A7048E" w:rsidP="00A704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A7048E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study demonstrates the need for industry to design safe </w:t>
      </w:r>
      <w:proofErr w:type="spellStart"/>
      <w:r w:rsidRPr="00A7048E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nanofibres</w:t>
      </w:r>
      <w:proofErr w:type="spellEnd"/>
      <w:r w:rsidRPr="00A7048E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that are long enough to be useful but short enough to avoid causing disease.</w:t>
      </w:r>
    </w:p>
    <w:p w:rsidR="00301734" w:rsidRPr="00A7048E" w:rsidRDefault="00A7048E" w:rsidP="00A704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A7048E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It follows previous research in mice looking at the effect of carbon nanotubes on the stomach cavity.</w:t>
      </w:r>
      <w:bookmarkStart w:id="0" w:name="_GoBack"/>
      <w:bookmarkEnd w:id="0"/>
    </w:p>
    <w:sectPr w:rsidR="00301734" w:rsidRPr="00A7048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48E" w:rsidRDefault="00A7048E" w:rsidP="00A7048E">
      <w:pPr>
        <w:spacing w:after="0" w:line="240" w:lineRule="auto"/>
      </w:pPr>
      <w:r>
        <w:separator/>
      </w:r>
    </w:p>
  </w:endnote>
  <w:endnote w:type="continuationSeparator" w:id="0">
    <w:p w:rsidR="00A7048E" w:rsidRDefault="00A7048E" w:rsidP="00A70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48E" w:rsidRDefault="00A7048E" w:rsidP="00A7048E">
      <w:pPr>
        <w:spacing w:after="0" w:line="240" w:lineRule="auto"/>
      </w:pPr>
      <w:r>
        <w:separator/>
      </w:r>
    </w:p>
  </w:footnote>
  <w:footnote w:type="continuationSeparator" w:id="0">
    <w:p w:rsidR="00A7048E" w:rsidRDefault="00A7048E" w:rsidP="00A70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048E" w:rsidRDefault="00A7048E">
    <w:pPr>
      <w:pStyle w:val="Header"/>
    </w:pPr>
    <w:r>
      <w:t>Word Count: 262</w:t>
    </w:r>
  </w:p>
  <w:p w:rsidR="00A7048E" w:rsidRDefault="00A7048E">
    <w:pPr>
      <w:pStyle w:val="Header"/>
    </w:pPr>
    <w:r>
      <w:t>Sentences: 17</w:t>
    </w:r>
  </w:p>
  <w:p w:rsidR="00A7048E" w:rsidRDefault="00A7048E">
    <w:pPr>
      <w:pStyle w:val="Header"/>
    </w:pPr>
    <w:r>
      <w:t>Published: 14</w:t>
    </w:r>
    <w:r w:rsidRPr="00A7048E">
      <w:rPr>
        <w:vertAlign w:val="superscript"/>
      </w:rPr>
      <w:t>th</w:t>
    </w:r>
    <w:r>
      <w:t xml:space="preserve"> June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48E"/>
    <w:rsid w:val="002C2048"/>
    <w:rsid w:val="00A7048E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first1">
    <w:name w:val="standfirst1"/>
    <w:basedOn w:val="Normal"/>
    <w:rsid w:val="00A70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5476C"/>
      <w:sz w:val="24"/>
      <w:szCs w:val="24"/>
      <w:lang w:eastAsia="en-GB"/>
    </w:rPr>
  </w:style>
  <w:style w:type="paragraph" w:customStyle="1" w:styleId="quoteauthor1">
    <w:name w:val="quoteauthor1"/>
    <w:basedOn w:val="Normal"/>
    <w:rsid w:val="00A7048E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A7048E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70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48E"/>
  </w:style>
  <w:style w:type="paragraph" w:styleId="Footer">
    <w:name w:val="footer"/>
    <w:basedOn w:val="Normal"/>
    <w:link w:val="FooterChar"/>
    <w:uiPriority w:val="99"/>
    <w:unhideWhenUsed/>
    <w:rsid w:val="00A70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4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first1">
    <w:name w:val="standfirst1"/>
    <w:basedOn w:val="Normal"/>
    <w:rsid w:val="00A70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5476C"/>
      <w:sz w:val="24"/>
      <w:szCs w:val="24"/>
      <w:lang w:eastAsia="en-GB"/>
    </w:rPr>
  </w:style>
  <w:style w:type="paragraph" w:customStyle="1" w:styleId="quoteauthor1">
    <w:name w:val="quoteauthor1"/>
    <w:basedOn w:val="Normal"/>
    <w:rsid w:val="00A7048E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A7048E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70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48E"/>
  </w:style>
  <w:style w:type="paragraph" w:styleId="Footer">
    <w:name w:val="footer"/>
    <w:basedOn w:val="Normal"/>
    <w:link w:val="FooterChar"/>
    <w:uiPriority w:val="99"/>
    <w:unhideWhenUsed/>
    <w:rsid w:val="00A70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384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1418</Characters>
  <Application>Microsoft Office Word</Application>
  <DocSecurity>0</DocSecurity>
  <Lines>11</Lines>
  <Paragraphs>3</Paragraphs>
  <ScaleCrop>false</ScaleCrop>
  <Company>Cardiff University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2012-09-05T13:31:00Z</dcterms:created>
  <dcterms:modified xsi:type="dcterms:W3CDTF">2012-09-05T13:33:00Z</dcterms:modified>
</cp:coreProperties>
</file>