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FA4" w:rsidRPr="00A95FA4" w:rsidRDefault="00A95FA4" w:rsidP="00A95FA4">
      <w:pPr>
        <w:spacing w:after="150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" w:eastAsia="en-GB"/>
        </w:rPr>
      </w:pPr>
      <w:r w:rsidRPr="00A95FA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" w:eastAsia="en-GB"/>
        </w:rPr>
        <w:t>Landmark birthplace study</w:t>
      </w:r>
    </w:p>
    <w:p w:rsidR="00A95FA4" w:rsidRDefault="00A95FA4" w:rsidP="00A95FA4">
      <w:pPr>
        <w:pStyle w:val="NormalWeb"/>
        <w:rPr>
          <w:lang w:val="en"/>
        </w:rPr>
      </w:pPr>
      <w:r>
        <w:rPr>
          <w:lang w:val="en"/>
        </w:rPr>
        <w:t xml:space="preserve">Women with straightforward pregnancies can choose whether they’d like to give birth in a hospital obstetric unit, a midwifery unit or at home, knowing that giving birth is generally very safe. </w:t>
      </w:r>
    </w:p>
    <w:p w:rsidR="00A95FA4" w:rsidRDefault="00A95FA4" w:rsidP="00A95FA4">
      <w:pPr>
        <w:pStyle w:val="NormalWeb"/>
        <w:rPr>
          <w:lang w:val="en"/>
        </w:rPr>
      </w:pPr>
      <w:r>
        <w:rPr>
          <w:lang w:val="en"/>
        </w:rPr>
        <w:t>But there are some important differences between these birth settings in benefits and risks for the mother and baby, the Birthplace in England study has shown.</w:t>
      </w:r>
      <w:r>
        <w:rPr>
          <w:lang w:val="en"/>
        </w:rPr>
        <w:br/>
      </w:r>
      <w:r>
        <w:rPr>
          <w:lang w:val="en"/>
        </w:rPr>
        <w:br/>
        <w:t xml:space="preserve">The findings come from a landmark study of almost 65,000 ‘low risk’ births– the first of its type and scale. </w:t>
      </w:r>
    </w:p>
    <w:p w:rsidR="00A95FA4" w:rsidRDefault="00A95FA4" w:rsidP="00A95FA4">
      <w:pPr>
        <w:pStyle w:val="NormalWeb"/>
        <w:rPr>
          <w:lang w:val="en"/>
        </w:rPr>
      </w:pPr>
      <w:r>
        <w:rPr>
          <w:lang w:val="en"/>
        </w:rPr>
        <w:t>It included nearly 17,000 planned home births and 28,000 planned midwifery unit births.</w:t>
      </w:r>
      <w:r>
        <w:rPr>
          <w:lang w:val="en"/>
        </w:rPr>
        <w:br/>
      </w:r>
      <w:r>
        <w:rPr>
          <w:lang w:val="en"/>
        </w:rPr>
        <w:br/>
        <w:t xml:space="preserve">The Birthplace study addressed the safety, costs and provision of maternity care in England according to where women with ‘low risk’ pregnancies plan to give birth. </w:t>
      </w:r>
    </w:p>
    <w:p w:rsidR="00A95FA4" w:rsidRDefault="00A95FA4" w:rsidP="00A95FA4">
      <w:pPr>
        <w:pStyle w:val="NormalWeb"/>
        <w:rPr>
          <w:lang w:val="en"/>
        </w:rPr>
      </w:pPr>
      <w:r>
        <w:rPr>
          <w:lang w:val="en"/>
        </w:rPr>
        <w:t>It compared women at ‘low risk’ of complications who planned to give birth in hospital obstetric units with those who planned to give birth at home or in midwifery units.</w:t>
      </w:r>
      <w:r>
        <w:rPr>
          <w:lang w:val="en"/>
        </w:rPr>
        <w:br/>
      </w:r>
      <w:r>
        <w:rPr>
          <w:lang w:val="en"/>
        </w:rPr>
        <w:br/>
        <w:t xml:space="preserve">Overall, outcomes for the baby did not appear </w:t>
      </w:r>
      <w:bookmarkStart w:id="0" w:name="_GoBack"/>
      <w:r>
        <w:rPr>
          <w:lang w:val="en"/>
        </w:rPr>
        <w:t>to differ between the planned places of birth.</w:t>
      </w:r>
      <w:r>
        <w:rPr>
          <w:lang w:val="en"/>
        </w:rPr>
        <w:br/>
      </w:r>
      <w:bookmarkEnd w:id="0"/>
      <w:r>
        <w:rPr>
          <w:lang w:val="en"/>
        </w:rPr>
        <w:br/>
        <w:t xml:space="preserve">Professor Jane </w:t>
      </w:r>
      <w:proofErr w:type="spellStart"/>
      <w:r>
        <w:rPr>
          <w:lang w:val="en"/>
        </w:rPr>
        <w:t>Sandall</w:t>
      </w:r>
      <w:proofErr w:type="spellEnd"/>
      <w:r>
        <w:rPr>
          <w:lang w:val="en"/>
        </w:rPr>
        <w:t xml:space="preserve"> from the Women’s Health Academic Centre and NIHR King's Patient Safety and Service Quality Research Centre, who co-authored the report, said: ‘These findings show that women who planned birth in midwifery-led units experienced fewer interventions with no increased risk to the baby. </w:t>
      </w:r>
    </w:p>
    <w:p w:rsidR="00A95FA4" w:rsidRDefault="00A95FA4" w:rsidP="00A95FA4">
      <w:pPr>
        <w:pStyle w:val="NormalWeb"/>
        <w:rPr>
          <w:lang w:val="en"/>
        </w:rPr>
      </w:pPr>
      <w:r>
        <w:rPr>
          <w:lang w:val="en"/>
        </w:rPr>
        <w:t xml:space="preserve">This was also the case for women having their subsequent babies at home. </w:t>
      </w:r>
    </w:p>
    <w:p w:rsidR="00A95FA4" w:rsidRDefault="00A95FA4" w:rsidP="00A95FA4">
      <w:pPr>
        <w:pStyle w:val="NormalWeb"/>
        <w:rPr>
          <w:lang w:val="en"/>
        </w:rPr>
      </w:pPr>
      <w:r>
        <w:rPr>
          <w:lang w:val="en"/>
        </w:rPr>
        <w:t xml:space="preserve">‘The Birthplace study provides good evidence for women to make the best, informed choices for their own circumstances and preferences.’ </w:t>
      </w:r>
    </w:p>
    <w:p w:rsidR="00A95FA4" w:rsidRDefault="00A95FA4" w:rsidP="00A95FA4">
      <w:pPr>
        <w:pStyle w:val="NormalWeb"/>
        <w:rPr>
          <w:lang w:val="en"/>
        </w:rPr>
      </w:pPr>
      <w:r>
        <w:rPr>
          <w:lang w:val="en"/>
        </w:rPr>
        <w:t xml:space="preserve">The researchers looked at nearly 17,000 planned home births and 28,000 planned midwifery unit births. </w:t>
      </w:r>
    </w:p>
    <w:p w:rsidR="00A95FA4" w:rsidRDefault="00A95FA4" w:rsidP="00A95FA4">
      <w:pPr>
        <w:pStyle w:val="NormalWeb"/>
        <w:spacing w:after="240" w:afterAutospacing="0"/>
        <w:rPr>
          <w:lang w:val="en"/>
        </w:rPr>
      </w:pPr>
      <w:r>
        <w:rPr>
          <w:lang w:val="en"/>
        </w:rPr>
        <w:t>The study found that first-time mothers planning a birth at home had an increase in poor outcomes for the babies compared with first-time mothers planning a birth in an obstetric unit – although poor outcomes were still uncommon in both settings.</w:t>
      </w:r>
      <w:r>
        <w:rPr>
          <w:lang w:val="en"/>
        </w:rPr>
        <w:br/>
      </w:r>
      <w:r>
        <w:rPr>
          <w:lang w:val="en"/>
        </w:rPr>
        <w:br/>
        <w:t>There was no increased risk for second and subsequent babies in planned home births.</w:t>
      </w:r>
      <w:r>
        <w:rPr>
          <w:lang w:val="en"/>
        </w:rPr>
        <w:br/>
      </w:r>
      <w:r>
        <w:rPr>
          <w:lang w:val="en"/>
        </w:rPr>
        <w:br/>
        <w:t>There was no increase in risk of poor outcomes for babies for mothers planning to give birth in a midwifery unit, whether they were first or subsequent births.</w:t>
      </w:r>
      <w:r>
        <w:rPr>
          <w:lang w:val="en"/>
        </w:rPr>
        <w:br/>
      </w:r>
      <w:r>
        <w:rPr>
          <w:lang w:val="en"/>
        </w:rPr>
        <w:br/>
        <w:t>All mothers planning to give birth at home or in a midwifery unit had substantially fewer interventions compared to those planning births in obstetric units.  </w:t>
      </w:r>
      <w:r>
        <w:rPr>
          <w:lang w:val="en"/>
        </w:rPr>
        <w:br/>
      </w:r>
      <w:r>
        <w:rPr>
          <w:lang w:val="en"/>
        </w:rPr>
        <w:br/>
        <w:t xml:space="preserve">The researchers say the guidance given to women in planning where they want to give birth </w:t>
      </w:r>
      <w:r>
        <w:rPr>
          <w:lang w:val="en"/>
        </w:rPr>
        <w:lastRenderedPageBreak/>
        <w:t>can now be updated to take account of the study findings.</w:t>
      </w:r>
      <w:r>
        <w:rPr>
          <w:lang w:val="en"/>
        </w:rPr>
        <w:br/>
      </w:r>
      <w:r>
        <w:rPr>
          <w:lang w:val="en"/>
        </w:rPr>
        <w:br/>
        <w:t>The Birthplace study was carried out at Oxford University and led by co-investigators from Oxford, UCL (University College London), King’s College London, City University London, NCT, the UK’s largest charity for parents, and the Royal College of Midwives.</w:t>
      </w:r>
    </w:p>
    <w:p w:rsidR="00754E08" w:rsidRPr="00A95FA4" w:rsidRDefault="00A95FA4">
      <w:pPr>
        <w:rPr>
          <w:lang w:val="en"/>
        </w:rPr>
      </w:pPr>
    </w:p>
    <w:sectPr w:rsidR="00754E08" w:rsidRPr="00A95F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A4" w:rsidRDefault="00A95FA4" w:rsidP="00A95FA4">
      <w:pPr>
        <w:spacing w:after="0" w:line="240" w:lineRule="auto"/>
      </w:pPr>
      <w:r>
        <w:separator/>
      </w:r>
    </w:p>
  </w:endnote>
  <w:endnote w:type="continuationSeparator" w:id="0">
    <w:p w:rsidR="00A95FA4" w:rsidRDefault="00A95FA4" w:rsidP="00A95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A4" w:rsidRDefault="00A95FA4" w:rsidP="00A95FA4">
      <w:pPr>
        <w:spacing w:after="0" w:line="240" w:lineRule="auto"/>
      </w:pPr>
      <w:r>
        <w:separator/>
      </w:r>
    </w:p>
  </w:footnote>
  <w:footnote w:type="continuationSeparator" w:id="0">
    <w:p w:rsidR="00A95FA4" w:rsidRDefault="00A95FA4" w:rsidP="00A95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FA4" w:rsidRDefault="00A95FA4">
    <w:pPr>
      <w:pStyle w:val="Header"/>
    </w:pPr>
    <w:r>
      <w:t>Date Published: 25/11/2011</w:t>
    </w:r>
  </w:p>
  <w:p w:rsidR="00A95FA4" w:rsidRDefault="00A95FA4">
    <w:pPr>
      <w:pStyle w:val="Header"/>
    </w:pPr>
    <w:r>
      <w:t>Title: 3</w:t>
    </w:r>
  </w:p>
  <w:p w:rsidR="00A95FA4" w:rsidRDefault="00A95FA4">
    <w:pPr>
      <w:pStyle w:val="Header"/>
    </w:pPr>
    <w:r>
      <w:t>Body: 427</w:t>
    </w:r>
  </w:p>
  <w:p w:rsidR="00A95FA4" w:rsidRDefault="00A95FA4">
    <w:pPr>
      <w:pStyle w:val="Header"/>
    </w:pPr>
    <w:r>
      <w:t>Sentences: 19</w:t>
    </w:r>
  </w:p>
  <w:p w:rsidR="00A95FA4" w:rsidRDefault="00A95F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A4"/>
    <w:rsid w:val="0072264B"/>
    <w:rsid w:val="00A95FA4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FA4"/>
  </w:style>
  <w:style w:type="paragraph" w:styleId="Footer">
    <w:name w:val="footer"/>
    <w:basedOn w:val="Normal"/>
    <w:link w:val="FooterChar"/>
    <w:uiPriority w:val="99"/>
    <w:unhideWhenUsed/>
    <w:rsid w:val="00A95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FA4"/>
  </w:style>
  <w:style w:type="paragraph" w:styleId="NormalWeb">
    <w:name w:val="Normal (Web)"/>
    <w:basedOn w:val="Normal"/>
    <w:uiPriority w:val="99"/>
    <w:semiHidden/>
    <w:unhideWhenUsed/>
    <w:rsid w:val="00A9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FA4"/>
  </w:style>
  <w:style w:type="paragraph" w:styleId="Footer">
    <w:name w:val="footer"/>
    <w:basedOn w:val="Normal"/>
    <w:link w:val="FooterChar"/>
    <w:uiPriority w:val="99"/>
    <w:unhideWhenUsed/>
    <w:rsid w:val="00A95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FA4"/>
  </w:style>
  <w:style w:type="paragraph" w:styleId="NormalWeb">
    <w:name w:val="Normal (Web)"/>
    <w:basedOn w:val="Normal"/>
    <w:uiPriority w:val="99"/>
    <w:semiHidden/>
    <w:unhideWhenUsed/>
    <w:rsid w:val="00A9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2294</Characters>
  <Application>Microsoft Office Word</Application>
  <DocSecurity>0</DocSecurity>
  <Lines>19</Lines>
  <Paragraphs>5</Paragraphs>
  <ScaleCrop>false</ScaleCrop>
  <Company>Cardiff University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2012-11-27T14:34:00Z</dcterms:created>
  <dcterms:modified xsi:type="dcterms:W3CDTF">2012-11-27T14:38:00Z</dcterms:modified>
</cp:coreProperties>
</file>