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FD3" w:rsidRPr="005B3FD3" w:rsidRDefault="005B3FD3" w:rsidP="005B3FD3">
      <w:pPr>
        <w:spacing w:after="150" w:line="240" w:lineRule="auto"/>
        <w:outlineLvl w:val="2"/>
        <w:rPr>
          <w:rFonts w:ascii="Georgia" w:eastAsia="Times New Roman" w:hAnsi="Georgia" w:cs="Times New Roman"/>
          <w:b/>
          <w:bCs/>
          <w:color w:val="000000"/>
          <w:sz w:val="24"/>
          <w:szCs w:val="24"/>
          <w:lang w:val="en" w:eastAsia="en-GB"/>
        </w:rPr>
      </w:pPr>
      <w:r w:rsidRPr="005B3FD3">
        <w:rPr>
          <w:rFonts w:ascii="Georgia" w:eastAsia="Times New Roman" w:hAnsi="Georgia" w:cs="Times New Roman"/>
          <w:b/>
          <w:bCs/>
          <w:color w:val="000000"/>
          <w:sz w:val="24"/>
          <w:szCs w:val="24"/>
          <w:lang w:val="en" w:eastAsia="en-GB"/>
        </w:rPr>
        <w:t>Cancer protection same as allergies</w:t>
      </w:r>
    </w:p>
    <w:p w:rsidR="005B3FD3" w:rsidRDefault="005B3FD3" w:rsidP="005B3FD3">
      <w:pPr>
        <w:pStyle w:val="NormalWeb"/>
        <w:rPr>
          <w:lang w:val="en"/>
        </w:rPr>
      </w:pPr>
      <w:r>
        <w:rPr>
          <w:lang w:val="en"/>
        </w:rPr>
        <w:t xml:space="preserve">Scientists at King’s have found that the body’s surveillance for cancer causing damage and its response to allergies share a common pathway, according to research published in the journal, </w:t>
      </w:r>
      <w:r>
        <w:rPr>
          <w:rStyle w:val="Emphasis"/>
          <w:lang w:val="en"/>
        </w:rPr>
        <w:t>Science.</w:t>
      </w:r>
      <w:r>
        <w:rPr>
          <w:lang w:val="en"/>
        </w:rPr>
        <w:t xml:space="preserve"> </w:t>
      </w:r>
    </w:p>
    <w:p w:rsidR="005B3FD3" w:rsidRDefault="005B3FD3" w:rsidP="005B3FD3">
      <w:pPr>
        <w:pStyle w:val="NormalWeb"/>
        <w:rPr>
          <w:lang w:val="en"/>
        </w:rPr>
      </w:pPr>
      <w:r>
        <w:rPr>
          <w:lang w:val="en"/>
        </w:rPr>
        <w:t xml:space="preserve">The cells that line the body’s surfaces, known as epithelial cells, are exposed to potentially cancer causing damage every day, such as the effects of UV light and tobacco smoke.  </w:t>
      </w:r>
    </w:p>
    <w:p w:rsidR="005B3FD3" w:rsidRDefault="005B3FD3" w:rsidP="005B3FD3">
      <w:pPr>
        <w:pStyle w:val="NormalWeb"/>
        <w:rPr>
          <w:lang w:val="en"/>
        </w:rPr>
      </w:pPr>
      <w:r>
        <w:rPr>
          <w:lang w:val="en"/>
        </w:rPr>
        <w:t xml:space="preserve">Looking </w:t>
      </w:r>
      <w:bookmarkStart w:id="0" w:name="_GoBack"/>
      <w:r>
        <w:rPr>
          <w:lang w:val="en"/>
        </w:rPr>
        <w:t xml:space="preserve">at the effect this can have on mouse skin cells, the researchers at King’s College London and Cancer Research </w:t>
      </w:r>
      <w:bookmarkEnd w:id="0"/>
      <w:r>
        <w:rPr>
          <w:lang w:val="en"/>
        </w:rPr>
        <w:t xml:space="preserve">UK’s London Research Institute found damaged cells display a stress molecule that activates </w:t>
      </w:r>
      <w:proofErr w:type="spellStart"/>
      <w:r>
        <w:rPr>
          <w:lang w:val="en"/>
        </w:rPr>
        <w:t>neighbouring</w:t>
      </w:r>
      <w:proofErr w:type="spellEnd"/>
      <w:r>
        <w:rPr>
          <w:lang w:val="en"/>
        </w:rPr>
        <w:t xml:space="preserve"> immune cells to destroy them.  </w:t>
      </w:r>
    </w:p>
    <w:p w:rsidR="005B3FD3" w:rsidRDefault="005B3FD3" w:rsidP="005B3FD3">
      <w:pPr>
        <w:pStyle w:val="NormalWeb"/>
        <w:rPr>
          <w:lang w:val="en"/>
        </w:rPr>
      </w:pPr>
      <w:r>
        <w:rPr>
          <w:lang w:val="en"/>
        </w:rPr>
        <w:t xml:space="preserve">But, unexpectedly, the scientists also found that this activates another response that involves the body’s whole immune system, similar to the allergic response the body uses to mop up allergens such as pollen.  </w:t>
      </w:r>
    </w:p>
    <w:p w:rsidR="005B3FD3" w:rsidRDefault="005B3FD3" w:rsidP="005B3FD3">
      <w:pPr>
        <w:pStyle w:val="NormalWeb"/>
        <w:rPr>
          <w:lang w:val="en"/>
        </w:rPr>
      </w:pPr>
      <w:r>
        <w:rPr>
          <w:lang w:val="en"/>
        </w:rPr>
        <w:t xml:space="preserve">The stress molecules also trigger a separate part of the body’s </w:t>
      </w:r>
      <w:proofErr w:type="spellStart"/>
      <w:r>
        <w:rPr>
          <w:lang w:val="en"/>
        </w:rPr>
        <w:t>defence</w:t>
      </w:r>
      <w:proofErr w:type="spellEnd"/>
      <w:r>
        <w:rPr>
          <w:lang w:val="en"/>
        </w:rPr>
        <w:t xml:space="preserve"> system to produce large amounts of antibodies typically linked to an allergic response. </w:t>
      </w:r>
    </w:p>
    <w:p w:rsidR="005B3FD3" w:rsidRDefault="005B3FD3" w:rsidP="005B3FD3">
      <w:pPr>
        <w:pStyle w:val="NormalWeb"/>
        <w:rPr>
          <w:lang w:val="en"/>
        </w:rPr>
      </w:pPr>
      <w:r>
        <w:rPr>
          <w:lang w:val="en"/>
        </w:rPr>
        <w:t xml:space="preserve">The researchers think they are used by the body to </w:t>
      </w:r>
      <w:proofErr w:type="spellStart"/>
      <w:r>
        <w:rPr>
          <w:lang w:val="en"/>
        </w:rPr>
        <w:t>recognise</w:t>
      </w:r>
      <w:proofErr w:type="spellEnd"/>
      <w:r>
        <w:rPr>
          <w:lang w:val="en"/>
        </w:rPr>
        <w:t xml:space="preserve"> and flag the toxins that have caused the damage, clearing them before they affect the rest of the body.  </w:t>
      </w:r>
    </w:p>
    <w:p w:rsidR="005B3FD3" w:rsidRDefault="005B3FD3" w:rsidP="005B3FD3">
      <w:pPr>
        <w:pStyle w:val="NormalWeb"/>
        <w:rPr>
          <w:lang w:val="en"/>
        </w:rPr>
      </w:pPr>
      <w:r>
        <w:rPr>
          <w:lang w:val="en"/>
        </w:rPr>
        <w:t xml:space="preserve">This combination allows the immune system to ‘see’ and respond to developing </w:t>
      </w:r>
      <w:proofErr w:type="spellStart"/>
      <w:r>
        <w:rPr>
          <w:lang w:val="en"/>
        </w:rPr>
        <w:t>tumours</w:t>
      </w:r>
      <w:proofErr w:type="spellEnd"/>
      <w:r>
        <w:rPr>
          <w:lang w:val="en"/>
        </w:rPr>
        <w:t xml:space="preserve"> on the body’s surface and initiate allergic-type reactions to protect the rest of the body. </w:t>
      </w:r>
    </w:p>
    <w:p w:rsidR="005B3FD3" w:rsidRDefault="005B3FD3" w:rsidP="005B3FD3">
      <w:pPr>
        <w:pStyle w:val="NormalWeb"/>
        <w:rPr>
          <w:lang w:val="en"/>
        </w:rPr>
      </w:pPr>
      <w:r>
        <w:rPr>
          <w:lang w:val="en"/>
        </w:rPr>
        <w:t xml:space="preserve">Professor Adrian </w:t>
      </w:r>
      <w:proofErr w:type="spellStart"/>
      <w:r>
        <w:rPr>
          <w:lang w:val="en"/>
        </w:rPr>
        <w:t>Hayday</w:t>
      </w:r>
      <w:proofErr w:type="spellEnd"/>
      <w:r>
        <w:rPr>
          <w:lang w:val="en"/>
        </w:rPr>
        <w:t xml:space="preserve">, based both at King’s and Cancer Research UK’s London Research Institute, said: 'There has been a great amount of interest in immunotherapy – using the body’s own </w:t>
      </w:r>
      <w:proofErr w:type="spellStart"/>
      <w:r>
        <w:rPr>
          <w:lang w:val="en"/>
        </w:rPr>
        <w:t>defences</w:t>
      </w:r>
      <w:proofErr w:type="spellEnd"/>
      <w:r>
        <w:rPr>
          <w:lang w:val="en"/>
        </w:rPr>
        <w:t xml:space="preserve"> to treat cancer - recently, but our understanding of how the immune response works to </w:t>
      </w:r>
      <w:proofErr w:type="spellStart"/>
      <w:r>
        <w:rPr>
          <w:lang w:val="en"/>
        </w:rPr>
        <w:t>recognise</w:t>
      </w:r>
      <w:proofErr w:type="spellEnd"/>
      <w:r>
        <w:rPr>
          <w:lang w:val="en"/>
        </w:rPr>
        <w:t xml:space="preserve"> and halt cancer growth has been limited. </w:t>
      </w:r>
    </w:p>
    <w:p w:rsidR="005B3FD3" w:rsidRDefault="005B3FD3" w:rsidP="005B3FD3">
      <w:pPr>
        <w:pStyle w:val="NormalWeb"/>
        <w:rPr>
          <w:lang w:val="en"/>
        </w:rPr>
      </w:pPr>
      <w:r>
        <w:rPr>
          <w:lang w:val="en"/>
        </w:rPr>
        <w:t>Our study suggests new and simple ways for monitoring a patient’s anti-</w:t>
      </w:r>
      <w:proofErr w:type="spellStart"/>
      <w:r>
        <w:rPr>
          <w:lang w:val="en"/>
        </w:rPr>
        <w:t>tumour</w:t>
      </w:r>
      <w:proofErr w:type="spellEnd"/>
      <w:r>
        <w:rPr>
          <w:lang w:val="en"/>
        </w:rPr>
        <w:t xml:space="preserve"> responses during treatment allowing us to see if chemotherapy, for example, is helping or hindering the body’s own response to </w:t>
      </w:r>
      <w:proofErr w:type="spellStart"/>
      <w:r>
        <w:rPr>
          <w:lang w:val="en"/>
        </w:rPr>
        <w:t>tumours</w:t>
      </w:r>
      <w:proofErr w:type="spellEnd"/>
      <w:r>
        <w:rPr>
          <w:lang w:val="en"/>
        </w:rPr>
        <w:t xml:space="preserve">.' </w:t>
      </w:r>
    </w:p>
    <w:p w:rsidR="005B3FD3" w:rsidRDefault="005B3FD3" w:rsidP="005B3FD3">
      <w:pPr>
        <w:pStyle w:val="NormalWeb"/>
        <w:rPr>
          <w:lang w:val="en"/>
        </w:rPr>
      </w:pPr>
      <w:r>
        <w:rPr>
          <w:lang w:val="en"/>
        </w:rPr>
        <w:t xml:space="preserve">Study author </w:t>
      </w:r>
      <w:proofErr w:type="spellStart"/>
      <w:r>
        <w:rPr>
          <w:lang w:val="en"/>
        </w:rPr>
        <w:t>Dr</w:t>
      </w:r>
      <w:proofErr w:type="spellEnd"/>
      <w:r>
        <w:rPr>
          <w:lang w:val="en"/>
        </w:rPr>
        <w:t xml:space="preserve"> Jessica </w:t>
      </w:r>
      <w:proofErr w:type="spellStart"/>
      <w:r>
        <w:rPr>
          <w:lang w:val="en"/>
        </w:rPr>
        <w:t>Strid</w:t>
      </w:r>
      <w:proofErr w:type="spellEnd"/>
      <w:r>
        <w:rPr>
          <w:lang w:val="en"/>
        </w:rPr>
        <w:t xml:space="preserve">, at King’s, said: 'The body uses many different pathways to deal with threats and damage and we only understand how they work individually. </w:t>
      </w:r>
    </w:p>
    <w:p w:rsidR="005B3FD3" w:rsidRDefault="005B3FD3" w:rsidP="005B3FD3">
      <w:pPr>
        <w:pStyle w:val="NormalWeb"/>
        <w:rPr>
          <w:lang w:val="en"/>
        </w:rPr>
      </w:pPr>
      <w:r>
        <w:rPr>
          <w:lang w:val="en"/>
        </w:rPr>
        <w:t xml:space="preserve">Our study offers a fresh perspective on how the body regulates it’s response to carcinogens, using the allergic response to remove them before they spread to the rest of the body.' </w:t>
      </w:r>
    </w:p>
    <w:p w:rsidR="005B3FD3" w:rsidRDefault="005B3FD3" w:rsidP="005B3FD3">
      <w:pPr>
        <w:pStyle w:val="NormalWeb"/>
        <w:rPr>
          <w:lang w:val="en"/>
        </w:rPr>
      </w:pPr>
      <w:proofErr w:type="spellStart"/>
      <w:r>
        <w:rPr>
          <w:lang w:val="en"/>
        </w:rPr>
        <w:t>Dr</w:t>
      </w:r>
      <w:proofErr w:type="spellEnd"/>
      <w:r>
        <w:rPr>
          <w:lang w:val="en"/>
        </w:rPr>
        <w:t xml:space="preserve"> Julie Sharp, senior science information manager at Cancer Research UK, said: 'Our body’s surfaces are constantly exposed to potentially cancer causing damage. </w:t>
      </w:r>
    </w:p>
    <w:p w:rsidR="005B3FD3" w:rsidRDefault="005B3FD3" w:rsidP="005B3FD3">
      <w:pPr>
        <w:pStyle w:val="NormalWeb"/>
        <w:rPr>
          <w:lang w:val="en"/>
        </w:rPr>
      </w:pPr>
      <w:r>
        <w:rPr>
          <w:lang w:val="en"/>
        </w:rPr>
        <w:t xml:space="preserve">This research shows how the body can quickly react to eradicate potentially cancerous cells and clear damaging toxins from the rest of the body. </w:t>
      </w:r>
    </w:p>
    <w:p w:rsidR="005B3FD3" w:rsidRDefault="005B3FD3" w:rsidP="005B3FD3">
      <w:pPr>
        <w:pStyle w:val="NormalWeb"/>
        <w:rPr>
          <w:lang w:val="en"/>
        </w:rPr>
      </w:pPr>
      <w:r>
        <w:rPr>
          <w:lang w:val="en"/>
        </w:rPr>
        <w:lastRenderedPageBreak/>
        <w:t xml:space="preserve">Understanding how this works could pave the way to more effective treatments that use the </w:t>
      </w:r>
      <w:proofErr w:type="gramStart"/>
      <w:r>
        <w:rPr>
          <w:lang w:val="en"/>
        </w:rPr>
        <w:t>body’s</w:t>
      </w:r>
      <w:proofErr w:type="gramEnd"/>
      <w:r>
        <w:rPr>
          <w:lang w:val="en"/>
        </w:rPr>
        <w:t xml:space="preserve"> immune system to track down and destroy cancer cells.' </w:t>
      </w:r>
    </w:p>
    <w:p w:rsidR="005B3FD3" w:rsidRDefault="005B3FD3" w:rsidP="005B3FD3">
      <w:pPr>
        <w:pStyle w:val="NormalWeb"/>
        <w:rPr>
          <w:lang w:val="en"/>
        </w:rPr>
      </w:pPr>
      <w:r>
        <w:rPr>
          <w:rStyle w:val="Strong"/>
          <w:lang w:val="en"/>
        </w:rPr>
        <w:t>Notes to editors</w:t>
      </w:r>
      <w:r>
        <w:rPr>
          <w:lang w:val="en"/>
        </w:rPr>
        <w:t xml:space="preserve"> </w:t>
      </w:r>
    </w:p>
    <w:p w:rsidR="005B3FD3" w:rsidRDefault="005B3FD3" w:rsidP="005B3FD3">
      <w:pPr>
        <w:pStyle w:val="NormalWeb"/>
        <w:rPr>
          <w:lang w:val="en"/>
        </w:rPr>
      </w:pPr>
      <w:r>
        <w:rPr>
          <w:lang w:val="en"/>
        </w:rPr>
        <w:t xml:space="preserve">* </w:t>
      </w:r>
      <w:proofErr w:type="spellStart"/>
      <w:r>
        <w:rPr>
          <w:lang w:val="en"/>
        </w:rPr>
        <w:t>Strid</w:t>
      </w:r>
      <w:proofErr w:type="spellEnd"/>
      <w:r>
        <w:rPr>
          <w:lang w:val="en"/>
        </w:rPr>
        <w:t xml:space="preserve">, J., et al The intraepithelial T cell response to NKG2D-ligands links lymphoid stress surveillance to </w:t>
      </w:r>
      <w:proofErr w:type="spellStart"/>
      <w:r>
        <w:rPr>
          <w:lang w:val="en"/>
        </w:rPr>
        <w:t>atopy</w:t>
      </w:r>
      <w:proofErr w:type="spellEnd"/>
      <w:r>
        <w:rPr>
          <w:lang w:val="en"/>
        </w:rPr>
        <w:t xml:space="preserve"> </w:t>
      </w:r>
      <w:r>
        <w:rPr>
          <w:rStyle w:val="Emphasis"/>
          <w:lang w:val="en"/>
        </w:rPr>
        <w:t>Science</w:t>
      </w:r>
      <w:r>
        <w:rPr>
          <w:lang w:val="en"/>
        </w:rPr>
        <w:t xml:space="preserve"> (2011) </w:t>
      </w:r>
    </w:p>
    <w:p w:rsidR="005B3FD3" w:rsidRDefault="005B3FD3" w:rsidP="005B3FD3">
      <w:pPr>
        <w:pStyle w:val="NormalWeb"/>
        <w:rPr>
          <w:lang w:val="en"/>
        </w:rPr>
      </w:pPr>
      <w:r>
        <w:rPr>
          <w:lang w:val="en"/>
        </w:rPr>
        <w:t xml:space="preserve">For more information about King's, please see our </w:t>
      </w:r>
      <w:hyperlink r:id="rId7" w:history="1">
        <w:r>
          <w:rPr>
            <w:rStyle w:val="Hyperlink"/>
            <w:lang w:val="en"/>
          </w:rPr>
          <w:t>'King's in Brief'</w:t>
        </w:r>
      </w:hyperlink>
      <w:r>
        <w:rPr>
          <w:lang w:val="en"/>
        </w:rPr>
        <w:t xml:space="preserve"> page. </w:t>
      </w:r>
    </w:p>
    <w:p w:rsidR="00754E08" w:rsidRPr="005B3FD3" w:rsidRDefault="005B3FD3">
      <w:pPr>
        <w:rPr>
          <w:lang w:val="en"/>
        </w:rPr>
      </w:pPr>
    </w:p>
    <w:sectPr w:rsidR="00754E08" w:rsidRPr="005B3FD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FD3" w:rsidRDefault="005B3FD3" w:rsidP="005B3FD3">
      <w:pPr>
        <w:spacing w:after="0" w:line="240" w:lineRule="auto"/>
      </w:pPr>
      <w:r>
        <w:separator/>
      </w:r>
    </w:p>
  </w:endnote>
  <w:endnote w:type="continuationSeparator" w:id="0">
    <w:p w:rsidR="005B3FD3" w:rsidRDefault="005B3FD3" w:rsidP="005B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FD3" w:rsidRDefault="005B3FD3" w:rsidP="005B3FD3">
      <w:pPr>
        <w:spacing w:after="0" w:line="240" w:lineRule="auto"/>
      </w:pPr>
      <w:r>
        <w:separator/>
      </w:r>
    </w:p>
  </w:footnote>
  <w:footnote w:type="continuationSeparator" w:id="0">
    <w:p w:rsidR="005B3FD3" w:rsidRDefault="005B3FD3" w:rsidP="005B3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FD3" w:rsidRDefault="005B3FD3">
    <w:pPr>
      <w:pStyle w:val="Header"/>
    </w:pPr>
    <w:r>
      <w:t>Date Published: 02/12/2011</w:t>
    </w:r>
  </w:p>
  <w:p w:rsidR="005B3FD3" w:rsidRDefault="005B3FD3">
    <w:pPr>
      <w:pStyle w:val="Header"/>
    </w:pPr>
    <w:r>
      <w:t>Title: 4</w:t>
    </w:r>
  </w:p>
  <w:p w:rsidR="005B3FD3" w:rsidRDefault="005B3FD3">
    <w:pPr>
      <w:pStyle w:val="Header"/>
    </w:pPr>
    <w:r>
      <w:t>Body: 432</w:t>
    </w:r>
  </w:p>
  <w:p w:rsidR="005B3FD3" w:rsidRDefault="005B3FD3">
    <w:pPr>
      <w:pStyle w:val="Header"/>
    </w:pPr>
    <w:r>
      <w:t>Sentences: 15</w:t>
    </w:r>
  </w:p>
  <w:p w:rsidR="005B3FD3" w:rsidRDefault="005B3F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FD3"/>
    <w:rsid w:val="005B3FD3"/>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3FD3"/>
    <w:rPr>
      <w:color w:val="0000FF"/>
      <w:u w:val="single"/>
    </w:rPr>
  </w:style>
  <w:style w:type="paragraph" w:styleId="NormalWeb">
    <w:name w:val="Normal (Web)"/>
    <w:basedOn w:val="Normal"/>
    <w:uiPriority w:val="99"/>
    <w:semiHidden/>
    <w:unhideWhenUsed/>
    <w:rsid w:val="005B3F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B3FD3"/>
    <w:rPr>
      <w:i/>
      <w:iCs/>
    </w:rPr>
  </w:style>
  <w:style w:type="character" w:styleId="Strong">
    <w:name w:val="Strong"/>
    <w:basedOn w:val="DefaultParagraphFont"/>
    <w:uiPriority w:val="22"/>
    <w:qFormat/>
    <w:rsid w:val="005B3FD3"/>
    <w:rPr>
      <w:b/>
      <w:bCs/>
    </w:rPr>
  </w:style>
  <w:style w:type="paragraph" w:styleId="Header">
    <w:name w:val="header"/>
    <w:basedOn w:val="Normal"/>
    <w:link w:val="HeaderChar"/>
    <w:uiPriority w:val="99"/>
    <w:unhideWhenUsed/>
    <w:rsid w:val="005B3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FD3"/>
  </w:style>
  <w:style w:type="paragraph" w:styleId="Footer">
    <w:name w:val="footer"/>
    <w:basedOn w:val="Normal"/>
    <w:link w:val="FooterChar"/>
    <w:uiPriority w:val="99"/>
    <w:unhideWhenUsed/>
    <w:rsid w:val="005B3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3FD3"/>
    <w:rPr>
      <w:color w:val="0000FF"/>
      <w:u w:val="single"/>
    </w:rPr>
  </w:style>
  <w:style w:type="paragraph" w:styleId="NormalWeb">
    <w:name w:val="Normal (Web)"/>
    <w:basedOn w:val="Normal"/>
    <w:uiPriority w:val="99"/>
    <w:semiHidden/>
    <w:unhideWhenUsed/>
    <w:rsid w:val="005B3F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B3FD3"/>
    <w:rPr>
      <w:i/>
      <w:iCs/>
    </w:rPr>
  </w:style>
  <w:style w:type="character" w:styleId="Strong">
    <w:name w:val="Strong"/>
    <w:basedOn w:val="DefaultParagraphFont"/>
    <w:uiPriority w:val="22"/>
    <w:qFormat/>
    <w:rsid w:val="005B3FD3"/>
    <w:rPr>
      <w:b/>
      <w:bCs/>
    </w:rPr>
  </w:style>
  <w:style w:type="paragraph" w:styleId="Header">
    <w:name w:val="header"/>
    <w:basedOn w:val="Normal"/>
    <w:link w:val="HeaderChar"/>
    <w:uiPriority w:val="99"/>
    <w:unhideWhenUsed/>
    <w:rsid w:val="005B3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FD3"/>
  </w:style>
  <w:style w:type="paragraph" w:styleId="Footer">
    <w:name w:val="footer"/>
    <w:basedOn w:val="Normal"/>
    <w:link w:val="FooterChar"/>
    <w:uiPriority w:val="99"/>
    <w:unhideWhenUsed/>
    <w:rsid w:val="005B3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130318">
      <w:bodyDiv w:val="1"/>
      <w:marLeft w:val="0"/>
      <w:marRight w:val="0"/>
      <w:marTop w:val="0"/>
      <w:marBottom w:val="0"/>
      <w:divBdr>
        <w:top w:val="none" w:sz="0" w:space="0" w:color="auto"/>
        <w:left w:val="none" w:sz="0" w:space="0" w:color="auto"/>
        <w:bottom w:val="none" w:sz="0" w:space="0" w:color="auto"/>
        <w:right w:val="none" w:sz="0" w:space="0" w:color="auto"/>
      </w:divBdr>
      <w:divsChild>
        <w:div w:id="730421910">
          <w:marLeft w:val="0"/>
          <w:marRight w:val="0"/>
          <w:marTop w:val="0"/>
          <w:marBottom w:val="0"/>
          <w:divBdr>
            <w:top w:val="none" w:sz="0" w:space="0" w:color="auto"/>
            <w:left w:val="none" w:sz="0" w:space="0" w:color="auto"/>
            <w:bottom w:val="none" w:sz="0" w:space="0" w:color="auto"/>
            <w:right w:val="none" w:sz="0" w:space="0" w:color="auto"/>
          </w:divBdr>
          <w:divsChild>
            <w:div w:id="1279751521">
              <w:marLeft w:val="0"/>
              <w:marRight w:val="0"/>
              <w:marTop w:val="0"/>
              <w:marBottom w:val="0"/>
              <w:divBdr>
                <w:top w:val="none" w:sz="0" w:space="0" w:color="auto"/>
                <w:left w:val="none" w:sz="0" w:space="0" w:color="auto"/>
                <w:bottom w:val="none" w:sz="0" w:space="0" w:color="auto"/>
                <w:right w:val="none" w:sz="0" w:space="0" w:color="auto"/>
              </w:divBdr>
              <w:divsChild>
                <w:div w:id="302345589">
                  <w:marLeft w:val="0"/>
                  <w:marRight w:val="0"/>
                  <w:marTop w:val="0"/>
                  <w:marBottom w:val="0"/>
                  <w:divBdr>
                    <w:top w:val="none" w:sz="0" w:space="0" w:color="auto"/>
                    <w:left w:val="none" w:sz="0" w:space="0" w:color="auto"/>
                    <w:bottom w:val="none" w:sz="0" w:space="0" w:color="auto"/>
                    <w:right w:val="none" w:sz="0" w:space="0" w:color="auto"/>
                  </w:divBdr>
                  <w:divsChild>
                    <w:div w:id="885987490">
                      <w:marLeft w:val="0"/>
                      <w:marRight w:val="0"/>
                      <w:marTop w:val="0"/>
                      <w:marBottom w:val="0"/>
                      <w:divBdr>
                        <w:top w:val="none" w:sz="0" w:space="0" w:color="auto"/>
                        <w:left w:val="none" w:sz="0" w:space="0" w:color="auto"/>
                        <w:bottom w:val="none" w:sz="0" w:space="0" w:color="auto"/>
                        <w:right w:val="none" w:sz="0" w:space="0" w:color="auto"/>
                      </w:divBdr>
                      <w:divsChild>
                        <w:div w:id="584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97089">
      <w:bodyDiv w:val="1"/>
      <w:marLeft w:val="0"/>
      <w:marRight w:val="0"/>
      <w:marTop w:val="0"/>
      <w:marBottom w:val="0"/>
      <w:divBdr>
        <w:top w:val="none" w:sz="0" w:space="0" w:color="auto"/>
        <w:left w:val="none" w:sz="0" w:space="0" w:color="auto"/>
        <w:bottom w:val="none" w:sz="0" w:space="0" w:color="auto"/>
        <w:right w:val="none" w:sz="0" w:space="0" w:color="auto"/>
      </w:divBdr>
      <w:divsChild>
        <w:div w:id="1226380696">
          <w:marLeft w:val="0"/>
          <w:marRight w:val="0"/>
          <w:marTop w:val="0"/>
          <w:marBottom w:val="0"/>
          <w:divBdr>
            <w:top w:val="none" w:sz="0" w:space="0" w:color="auto"/>
            <w:left w:val="none" w:sz="0" w:space="0" w:color="auto"/>
            <w:bottom w:val="none" w:sz="0" w:space="0" w:color="auto"/>
            <w:right w:val="none" w:sz="0" w:space="0" w:color="auto"/>
          </w:divBdr>
          <w:divsChild>
            <w:div w:id="794635542">
              <w:marLeft w:val="0"/>
              <w:marRight w:val="0"/>
              <w:marTop w:val="0"/>
              <w:marBottom w:val="0"/>
              <w:divBdr>
                <w:top w:val="none" w:sz="0" w:space="0" w:color="auto"/>
                <w:left w:val="none" w:sz="0" w:space="0" w:color="auto"/>
                <w:bottom w:val="none" w:sz="0" w:space="0" w:color="auto"/>
                <w:right w:val="none" w:sz="0" w:space="0" w:color="auto"/>
              </w:divBdr>
              <w:divsChild>
                <w:div w:id="594173249">
                  <w:marLeft w:val="0"/>
                  <w:marRight w:val="0"/>
                  <w:marTop w:val="0"/>
                  <w:marBottom w:val="0"/>
                  <w:divBdr>
                    <w:top w:val="none" w:sz="0" w:space="0" w:color="auto"/>
                    <w:left w:val="none" w:sz="0" w:space="0" w:color="auto"/>
                    <w:bottom w:val="none" w:sz="0" w:space="0" w:color="auto"/>
                    <w:right w:val="none" w:sz="0" w:space="0" w:color="auto"/>
                  </w:divBdr>
                  <w:divsChild>
                    <w:div w:id="34013715">
                      <w:marLeft w:val="0"/>
                      <w:marRight w:val="0"/>
                      <w:marTop w:val="0"/>
                      <w:marBottom w:val="0"/>
                      <w:divBdr>
                        <w:top w:val="none" w:sz="0" w:space="0" w:color="auto"/>
                        <w:left w:val="none" w:sz="0" w:space="0" w:color="auto"/>
                        <w:bottom w:val="none" w:sz="0" w:space="0" w:color="auto"/>
                        <w:right w:val="none" w:sz="0" w:space="0" w:color="auto"/>
                      </w:divBdr>
                      <w:divsChild>
                        <w:div w:id="17439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cl.ac.uk/newsevents/About-Kings.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2592</Characters>
  <Application>Microsoft Office Word</Application>
  <DocSecurity>0</DocSecurity>
  <Lines>21</Lines>
  <Paragraphs>6</Paragraphs>
  <ScaleCrop>false</ScaleCrop>
  <Company>Cardiff University</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2013-02-19T16:55:00Z</dcterms:created>
  <dcterms:modified xsi:type="dcterms:W3CDTF">2013-02-19T16:57:00Z</dcterms:modified>
</cp:coreProperties>
</file>