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72" w:rsidRPr="006B0E72" w:rsidRDefault="006B0E72" w:rsidP="006B0E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B0E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Polish teenagers speak English like locals, study shows</w:t>
      </w:r>
    </w:p>
    <w:p w:rsidR="006B0E72" w:rsidRPr="006B0E72" w:rsidRDefault="006B0E72" w:rsidP="006B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E7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06 Apr 2011</w:t>
      </w:r>
    </w:p>
    <w:p w:rsidR="006B0E72" w:rsidRPr="006B0E72" w:rsidRDefault="006B0E72" w:rsidP="006B0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B0E7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 team of linguists studying Eastern European youngsters in the UK have found they le</w:t>
      </w:r>
      <w:bookmarkStart w:id="0" w:name="_GoBack"/>
      <w:bookmarkEnd w:id="0"/>
      <w:r w:rsidRPr="006B0E7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arn to speak English like locals.</w:t>
      </w:r>
    </w:p>
    <w:p w:rsidR="006B0E72" w:rsidRDefault="006B0E72" w:rsidP="006B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linguists at The University of Manchester, Auckland and Lancaster say that even though Polish teenagers hadn’t been in the UK for long, they always adopted non-standard pronunciations in the city they had moved to.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They also found that language attitudes and accent acquisition seemed to be interrelated: Polish teenagers who like the local accent tend to sound more like local teenagers.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research, funded by the Economic and Social Research Council, compared the use of standard and non-standard features in the English spoken by local and Polish teenagers in Edinburgh and London.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researchers tested how they acquire English and non-standard features such as g-dropping, as in </w:t>
      </w:r>
      <w:proofErr w:type="spellStart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singin</w:t>
      </w:r>
      <w:proofErr w:type="spellEnd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Dr Erik </w:t>
      </w:r>
      <w:proofErr w:type="spellStart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Schleef</w:t>
      </w:r>
      <w:proofErr w:type="spellEnd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University of Manchester said: “In recent years, the UK has experienced unparalleled numbers of migrants from Eastern Europe, particularly Poland.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“To help understand how they integrate into the UK, we decided to investigate if Polish teenagers use the same form of non-standard speech as their same age British peers - and the answer seems to be yes.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“After all, in order to achieve full native-like competence in a second language, speakers must acquire, at the very least, an awareness of non-standard features.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“So we would expect to find this within other groups of migrants as well.”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data is based on reading passages and interviews conducted in London and Edinburgh. </w:t>
      </w:r>
    </w:p>
    <w:p w:rsidR="006B0E72" w:rsidRPr="006B0E72" w:rsidRDefault="006B0E72" w:rsidP="006B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Non-standard features were counted, and the results for Polish teenagers and British peers were compared.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While conducting his PhD thesis at The University of Manchester, fellow linguist Dr Rob Drummond also investigated the acquisition of non-standard features among Polish adults living in Manchester.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Dr Drummond, who is now at Manchester Metropolitan University, found a strong correlation between the use of the Polish influenced ‘</w:t>
      </w:r>
      <w:proofErr w:type="spellStart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ingk</w:t>
      </w:r>
      <w:proofErr w:type="spellEnd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’ pronunciation and a desire to return to Poland.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>He said: “Those speakers who planned to return to Poland and who had a strong desire to hold on to their Polish identity were using this pronunciation to signal that allegiance.”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“Even those speakers who had high levels of English but who intended to return to Poland were more likely to use -</w:t>
      </w:r>
      <w:proofErr w:type="spellStart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ingk</w:t>
      </w:r>
      <w:proofErr w:type="spellEnd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other speakers.”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 also investigated the Northern English vowel sound in words like ‘bus’ and ‘fun’.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Most speakers arrived in Manchester using a vowel sound closer to that used in Southern English, but over time, the vowel changed to become more local, especially among those speakers who showed a more positive attitude to living in Manchester.</w:t>
      </w:r>
    </w:p>
    <w:p w:rsidR="006B0E72" w:rsidRDefault="006B0E72" w:rsidP="006B0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6B0E72" w:rsidRDefault="006B0E72" w:rsidP="006B0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6B0E72" w:rsidRPr="006B0E72" w:rsidRDefault="006B0E72" w:rsidP="006B0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B0E7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6B0E72" w:rsidRPr="006B0E72" w:rsidRDefault="006B0E72" w:rsidP="006B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download a copy of the paper visit the Universe’s open access database of research at </w:t>
      </w:r>
      <w:hyperlink r:id="rId7" w:history="1">
        <w:r w:rsidRPr="006B0E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http://www.manchester.ac.uk/escholar/uk-ac-man-scw:121380</w:t>
        </w:r>
      </w:hyperlink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For more details visit the Sociolinguistics and immigration website: </w:t>
      </w:r>
      <w:hyperlink r:id="rId8" w:history="1">
        <w:r w:rsidRPr="006B0E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http://www.lel.ed.ac.uk/research/glic/polishproject/index.shtml</w:t>
        </w:r>
      </w:hyperlink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 media enquires contact: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Mike </w:t>
      </w:r>
      <w:proofErr w:type="spellStart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t>Addelman</w:t>
      </w:r>
      <w:proofErr w:type="spellEnd"/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Press Officer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Faculty of Humanities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University of Manchester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0161 275 0790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07717 881567</w:t>
      </w:r>
      <w:r w:rsidRPr="006B0E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9" w:history="1">
        <w:r w:rsidRPr="006B0E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Michael.addelman@manchester.ac.uk</w:t>
        </w:r>
      </w:hyperlink>
    </w:p>
    <w:p w:rsidR="00EF3E7F" w:rsidRDefault="006B0E72"/>
    <w:sectPr w:rsidR="00EF3E7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72" w:rsidRDefault="006B0E72" w:rsidP="006B0E72">
      <w:pPr>
        <w:spacing w:after="0" w:line="240" w:lineRule="auto"/>
      </w:pPr>
      <w:r>
        <w:separator/>
      </w:r>
    </w:p>
  </w:endnote>
  <w:endnote w:type="continuationSeparator" w:id="0">
    <w:p w:rsidR="006B0E72" w:rsidRDefault="006B0E72" w:rsidP="006B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72" w:rsidRDefault="006B0E72" w:rsidP="006B0E72">
      <w:pPr>
        <w:spacing w:after="0" w:line="240" w:lineRule="auto"/>
      </w:pPr>
      <w:r>
        <w:separator/>
      </w:r>
    </w:p>
  </w:footnote>
  <w:footnote w:type="continuationSeparator" w:id="0">
    <w:p w:rsidR="006B0E72" w:rsidRDefault="006B0E72" w:rsidP="006B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72" w:rsidRDefault="006B0E72">
    <w:pPr>
      <w:pStyle w:val="Header"/>
    </w:pPr>
    <w:r>
      <w:t>Date = 06/04/2011</w:t>
    </w:r>
  </w:p>
  <w:p w:rsidR="006B0E72" w:rsidRDefault="006B0E72">
    <w:pPr>
      <w:pStyle w:val="Header"/>
    </w:pPr>
    <w:r>
      <w:t>Word Count = 426 (round to 430)</w:t>
    </w:r>
  </w:p>
  <w:p w:rsidR="006B0E72" w:rsidRDefault="006B0E72">
    <w:pPr>
      <w:pStyle w:val="Header"/>
    </w:pPr>
    <w:r>
      <w:t>Sentence Count = 18 (including title)</w:t>
    </w:r>
  </w:p>
  <w:p w:rsidR="006B0E72" w:rsidRDefault="006B0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72"/>
    <w:rsid w:val="006B0E72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0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E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0E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0E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B0E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72"/>
  </w:style>
  <w:style w:type="paragraph" w:styleId="Footer">
    <w:name w:val="footer"/>
    <w:basedOn w:val="Normal"/>
    <w:link w:val="FooterChar"/>
    <w:uiPriority w:val="99"/>
    <w:unhideWhenUsed/>
    <w:rsid w:val="006B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72"/>
  </w:style>
  <w:style w:type="paragraph" w:styleId="BalloonText">
    <w:name w:val="Balloon Text"/>
    <w:basedOn w:val="Normal"/>
    <w:link w:val="BalloonTextChar"/>
    <w:uiPriority w:val="99"/>
    <w:semiHidden/>
    <w:unhideWhenUsed/>
    <w:rsid w:val="006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0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E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0E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0E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B0E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72"/>
  </w:style>
  <w:style w:type="paragraph" w:styleId="Footer">
    <w:name w:val="footer"/>
    <w:basedOn w:val="Normal"/>
    <w:link w:val="FooterChar"/>
    <w:uiPriority w:val="99"/>
    <w:unhideWhenUsed/>
    <w:rsid w:val="006B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72"/>
  </w:style>
  <w:style w:type="paragraph" w:styleId="BalloonText">
    <w:name w:val="Balloon Text"/>
    <w:basedOn w:val="Normal"/>
    <w:link w:val="BalloonTextChar"/>
    <w:uiPriority w:val="99"/>
    <w:semiHidden/>
    <w:unhideWhenUsed/>
    <w:rsid w:val="006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l.ed.ac.uk/research/glic/polishproject/index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chester.ac.uk/escholar/uk-ac-man-scw:12138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chael.addelman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2012-08-29T14:33:00Z</dcterms:created>
  <dcterms:modified xsi:type="dcterms:W3CDTF">2012-08-29T14:37:00Z</dcterms:modified>
</cp:coreProperties>
</file>