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283" w:rsidRPr="00037283" w:rsidRDefault="00037283" w:rsidP="00D27E29">
      <w:pPr>
        <w:shd w:val="clear" w:color="auto" w:fill="FFFFFF"/>
        <w:spacing w:before="100" w:beforeAutospacing="1" w:after="100" w:afterAutospacing="1" w:line="240" w:lineRule="auto"/>
        <w:outlineLvl w:val="1"/>
        <w:rPr>
          <w:rFonts w:ascii="Verdana" w:eastAsia="Times New Roman" w:hAnsi="Verdana" w:cs="Times New Roman"/>
          <w:color w:val="003366"/>
          <w:kern w:val="36"/>
          <w:sz w:val="28"/>
          <w:szCs w:val="28"/>
          <w:lang w:eastAsia="en-GB"/>
        </w:rPr>
      </w:pPr>
      <w:r w:rsidRPr="00037283">
        <w:rPr>
          <w:rFonts w:ascii="Verdana" w:eastAsia="Times New Roman" w:hAnsi="Verdana" w:cs="Times New Roman"/>
          <w:color w:val="003366"/>
          <w:kern w:val="36"/>
          <w:sz w:val="28"/>
          <w:szCs w:val="28"/>
          <w:lang w:eastAsia="en-GB"/>
        </w:rPr>
        <w:t>Date: 24/02/11</w:t>
      </w:r>
    </w:p>
    <w:p w:rsidR="00037283" w:rsidRPr="00037283" w:rsidRDefault="00037283" w:rsidP="00D27E29">
      <w:pPr>
        <w:shd w:val="clear" w:color="auto" w:fill="FFFFFF"/>
        <w:spacing w:before="100" w:beforeAutospacing="1" w:after="100" w:afterAutospacing="1" w:line="240" w:lineRule="auto"/>
        <w:outlineLvl w:val="1"/>
        <w:rPr>
          <w:rFonts w:ascii="Verdana" w:eastAsia="Times New Roman" w:hAnsi="Verdana" w:cs="Times New Roman"/>
          <w:color w:val="003366"/>
          <w:kern w:val="36"/>
          <w:sz w:val="28"/>
          <w:szCs w:val="28"/>
          <w:lang w:eastAsia="en-GB"/>
        </w:rPr>
      </w:pPr>
      <w:r w:rsidRPr="00037283">
        <w:rPr>
          <w:rFonts w:ascii="Verdana" w:eastAsia="Times New Roman" w:hAnsi="Verdana" w:cs="Times New Roman"/>
          <w:color w:val="003366"/>
          <w:kern w:val="36"/>
          <w:sz w:val="28"/>
          <w:szCs w:val="28"/>
          <w:lang w:eastAsia="en-GB"/>
        </w:rPr>
        <w:t>Word count:</w:t>
      </w:r>
      <w:r>
        <w:rPr>
          <w:rFonts w:ascii="Verdana" w:eastAsia="Times New Roman" w:hAnsi="Verdana" w:cs="Times New Roman"/>
          <w:color w:val="003366"/>
          <w:kern w:val="36"/>
          <w:sz w:val="28"/>
          <w:szCs w:val="28"/>
          <w:lang w:eastAsia="en-GB"/>
        </w:rPr>
        <w:t xml:space="preserve"> 612</w:t>
      </w:r>
    </w:p>
    <w:p w:rsidR="00037283" w:rsidRPr="00037283" w:rsidRDefault="00037283" w:rsidP="00D27E29">
      <w:pPr>
        <w:shd w:val="clear" w:color="auto" w:fill="FFFFFF"/>
        <w:spacing w:before="100" w:beforeAutospacing="1" w:after="100" w:afterAutospacing="1" w:line="240" w:lineRule="auto"/>
        <w:outlineLvl w:val="1"/>
        <w:rPr>
          <w:rFonts w:ascii="Verdana" w:eastAsia="Times New Roman" w:hAnsi="Verdana" w:cs="Times New Roman"/>
          <w:color w:val="003366"/>
          <w:kern w:val="36"/>
          <w:sz w:val="28"/>
          <w:szCs w:val="28"/>
          <w:lang w:eastAsia="en-GB"/>
        </w:rPr>
      </w:pPr>
      <w:r>
        <w:rPr>
          <w:rFonts w:ascii="Verdana" w:eastAsia="Times New Roman" w:hAnsi="Verdana" w:cs="Times New Roman"/>
          <w:color w:val="003366"/>
          <w:kern w:val="36"/>
          <w:sz w:val="28"/>
          <w:szCs w:val="28"/>
          <w:lang w:eastAsia="en-GB"/>
        </w:rPr>
        <w:t>Sen</w:t>
      </w:r>
      <w:r w:rsidRPr="00037283">
        <w:rPr>
          <w:rFonts w:ascii="Verdana" w:eastAsia="Times New Roman" w:hAnsi="Verdana" w:cs="Times New Roman"/>
          <w:color w:val="003366"/>
          <w:kern w:val="36"/>
          <w:sz w:val="28"/>
          <w:szCs w:val="28"/>
          <w:lang w:eastAsia="en-GB"/>
        </w:rPr>
        <w:t>tences:</w:t>
      </w:r>
      <w:r>
        <w:rPr>
          <w:rFonts w:ascii="Verdana" w:eastAsia="Times New Roman" w:hAnsi="Verdana" w:cs="Times New Roman"/>
          <w:color w:val="003366"/>
          <w:kern w:val="36"/>
          <w:sz w:val="28"/>
          <w:szCs w:val="28"/>
          <w:lang w:eastAsia="en-GB"/>
        </w:rPr>
        <w:t xml:space="preserve"> 22</w:t>
      </w:r>
    </w:p>
    <w:p w:rsidR="00D27E29" w:rsidRPr="00D27E29" w:rsidRDefault="00D27E29" w:rsidP="00D27E29">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eastAsia="en-GB"/>
        </w:rPr>
      </w:pPr>
      <w:r w:rsidRPr="00F02E42">
        <w:rPr>
          <w:rFonts w:ascii="Verdana" w:eastAsia="Times New Roman" w:hAnsi="Verdana" w:cs="Times New Roman"/>
          <w:color w:val="003366"/>
          <w:kern w:val="36"/>
          <w:sz w:val="45"/>
          <w:szCs w:val="45"/>
          <w:highlight w:val="yellow"/>
          <w:lang w:eastAsia="en-GB"/>
        </w:rPr>
        <w:t>Collisions of protein machines</w:t>
      </w:r>
      <w:r w:rsidRPr="00D27E29">
        <w:rPr>
          <w:rFonts w:ascii="Verdana" w:eastAsia="Times New Roman" w:hAnsi="Verdana" w:cs="Times New Roman"/>
          <w:color w:val="003366"/>
          <w:kern w:val="36"/>
          <w:sz w:val="45"/>
          <w:szCs w:val="45"/>
          <w:lang w:eastAsia="en-GB"/>
        </w:rPr>
        <w:t xml:space="preserve"> </w:t>
      </w:r>
      <w:r w:rsidRPr="006746D1">
        <w:rPr>
          <w:rFonts w:ascii="Verdana" w:eastAsia="Times New Roman" w:hAnsi="Verdana" w:cs="Times New Roman"/>
          <w:color w:val="003366"/>
          <w:kern w:val="36"/>
          <w:sz w:val="45"/>
          <w:szCs w:val="45"/>
          <w:highlight w:val="cyan"/>
          <w:lang w:eastAsia="en-GB"/>
        </w:rPr>
        <w:t>cause</w:t>
      </w:r>
      <w:r w:rsidRPr="00D27E29">
        <w:rPr>
          <w:rFonts w:ascii="Verdana" w:eastAsia="Times New Roman" w:hAnsi="Verdana" w:cs="Times New Roman"/>
          <w:color w:val="003366"/>
          <w:kern w:val="36"/>
          <w:sz w:val="45"/>
          <w:szCs w:val="45"/>
          <w:lang w:eastAsia="en-GB"/>
        </w:rPr>
        <w:t xml:space="preserve"> </w:t>
      </w:r>
      <w:r w:rsidRPr="00F02E42">
        <w:rPr>
          <w:rFonts w:ascii="Verdana" w:eastAsia="Times New Roman" w:hAnsi="Verdana" w:cs="Times New Roman"/>
          <w:color w:val="003366"/>
          <w:kern w:val="36"/>
          <w:sz w:val="45"/>
          <w:szCs w:val="45"/>
          <w:highlight w:val="red"/>
          <w:lang w:eastAsia="en-GB"/>
        </w:rPr>
        <w:t>DNA replication derailment</w:t>
      </w:r>
      <w:r w:rsidRPr="00D27E29">
        <w:rPr>
          <w:rFonts w:ascii="Verdana" w:eastAsia="Times New Roman" w:hAnsi="Verdana" w:cs="Times New Roman"/>
          <w:color w:val="003366"/>
          <w:kern w:val="36"/>
          <w:sz w:val="45"/>
          <w:szCs w:val="45"/>
          <w:lang w:eastAsia="en-GB"/>
        </w:rPr>
        <w:t xml:space="preserve"> </w:t>
      </w:r>
    </w:p>
    <w:p w:rsidR="00037283" w:rsidRDefault="00D27E29" w:rsidP="00D27E29">
      <w:pPr>
        <w:shd w:val="clear" w:color="auto" w:fill="F6F6F6"/>
        <w:spacing w:after="0"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Scientists at The University of Nottingham have published results that will forever change the way researchers view the </w:t>
      </w:r>
      <w:r w:rsidRPr="00F02E42">
        <w:rPr>
          <w:rFonts w:ascii="Verdana" w:eastAsia="Times New Roman" w:hAnsi="Verdana" w:cs="Times New Roman"/>
          <w:color w:val="535353"/>
          <w:sz w:val="18"/>
          <w:szCs w:val="18"/>
          <w:highlight w:val="yellow"/>
          <w:lang w:eastAsia="en-GB"/>
        </w:rPr>
        <w:t xml:space="preserve">interplay between gene expression, DNA replication </w:t>
      </w:r>
      <w:r w:rsidRPr="00F02E42">
        <w:rPr>
          <w:rFonts w:ascii="Verdana" w:eastAsia="Times New Roman" w:hAnsi="Verdana" w:cs="Times New Roman"/>
          <w:color w:val="535353"/>
          <w:sz w:val="18"/>
          <w:szCs w:val="18"/>
          <w:lang w:eastAsia="en-GB"/>
        </w:rPr>
        <w:t xml:space="preserve">and the </w:t>
      </w:r>
      <w:r w:rsidRPr="00F02E42">
        <w:rPr>
          <w:rFonts w:ascii="Verdana" w:eastAsia="Times New Roman" w:hAnsi="Verdana" w:cs="Times New Roman"/>
          <w:color w:val="535353"/>
          <w:sz w:val="18"/>
          <w:szCs w:val="18"/>
          <w:highlight w:val="red"/>
          <w:lang w:eastAsia="en-GB"/>
        </w:rPr>
        <w:t>prevention of DNA damage.</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r>
      <w:r w:rsidRPr="00F02E42">
        <w:rPr>
          <w:rFonts w:ascii="Verdana" w:eastAsia="Times New Roman" w:hAnsi="Verdana" w:cs="Times New Roman"/>
          <w:color w:val="535353"/>
          <w:sz w:val="18"/>
          <w:szCs w:val="18"/>
          <w:highlight w:val="red"/>
          <w:lang w:eastAsia="en-GB"/>
        </w:rPr>
        <w:t>DNA damage</w:t>
      </w:r>
      <w:r w:rsidRPr="00D27E29">
        <w:rPr>
          <w:rFonts w:ascii="Verdana" w:eastAsia="Times New Roman" w:hAnsi="Verdana" w:cs="Times New Roman"/>
          <w:color w:val="535353"/>
          <w:sz w:val="18"/>
          <w:szCs w:val="18"/>
          <w:lang w:eastAsia="en-GB"/>
        </w:rPr>
        <w:t>, if not kept in check, can lead to many problems including cancers.</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Experts funded by the Biotechnology and Biological Sciences Research Council (BBSRC) and the </w:t>
      </w:r>
      <w:proofErr w:type="spellStart"/>
      <w:r w:rsidRPr="00D27E29">
        <w:rPr>
          <w:rFonts w:ascii="Verdana" w:eastAsia="Times New Roman" w:hAnsi="Verdana" w:cs="Times New Roman"/>
          <w:color w:val="535353"/>
          <w:sz w:val="18"/>
          <w:szCs w:val="18"/>
          <w:lang w:eastAsia="en-GB"/>
        </w:rPr>
        <w:t>Wellcome</w:t>
      </w:r>
      <w:proofErr w:type="spellEnd"/>
      <w:r w:rsidRPr="00D27E29">
        <w:rPr>
          <w:rFonts w:ascii="Verdana" w:eastAsia="Times New Roman" w:hAnsi="Verdana" w:cs="Times New Roman"/>
          <w:color w:val="535353"/>
          <w:sz w:val="18"/>
          <w:szCs w:val="18"/>
          <w:lang w:eastAsia="en-GB"/>
        </w:rPr>
        <w:t xml:space="preserve"> Trust have shown that the process of replication is even riskier than originally thought. </w:t>
      </w:r>
    </w:p>
    <w:p w:rsidR="00037283" w:rsidRDefault="00037283" w:rsidP="00D27E29">
      <w:pPr>
        <w:shd w:val="clear" w:color="auto" w:fill="F6F6F6"/>
        <w:spacing w:after="0" w:line="300" w:lineRule="atLeast"/>
        <w:rPr>
          <w:rFonts w:ascii="Verdana" w:eastAsia="Times New Roman" w:hAnsi="Verdana" w:cs="Times New Roman"/>
          <w:color w:val="535353"/>
          <w:sz w:val="18"/>
          <w:szCs w:val="18"/>
          <w:lang w:eastAsia="en-GB"/>
        </w:rPr>
      </w:pPr>
    </w:p>
    <w:p w:rsidR="00D27E29" w:rsidRDefault="00D27E29" w:rsidP="00D27E29">
      <w:pPr>
        <w:shd w:val="clear" w:color="auto" w:fill="F6F6F6"/>
        <w:spacing w:after="0"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This new information is published tomorrow, Thursday February 24 2011, in the journal </w:t>
      </w:r>
      <w:r w:rsidRPr="00D27E29">
        <w:rPr>
          <w:rFonts w:ascii="Verdana" w:eastAsia="Times New Roman" w:hAnsi="Verdana" w:cs="Times New Roman"/>
          <w:i/>
          <w:iCs/>
          <w:color w:val="535353"/>
          <w:sz w:val="18"/>
          <w:lang w:eastAsia="en-GB"/>
        </w:rPr>
        <w:t>Nature</w:t>
      </w:r>
      <w:r w:rsidRPr="00D27E29">
        <w:rPr>
          <w:rFonts w:ascii="Verdana" w:eastAsia="Times New Roman" w:hAnsi="Verdana" w:cs="Times New Roman"/>
          <w:color w:val="535353"/>
          <w:sz w:val="18"/>
          <w:szCs w:val="18"/>
          <w:lang w:eastAsia="en-GB"/>
        </w:rPr>
        <w:t xml:space="preserve">. </w:t>
      </w:r>
    </w:p>
    <w:p w:rsidR="00037283" w:rsidRPr="00D27E29" w:rsidRDefault="00037283" w:rsidP="00D27E29">
      <w:pPr>
        <w:shd w:val="clear" w:color="auto" w:fill="F6F6F6"/>
        <w:spacing w:after="0"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Lead researcher </w:t>
      </w:r>
      <w:proofErr w:type="spellStart"/>
      <w:r w:rsidRPr="00D27E29">
        <w:rPr>
          <w:rFonts w:ascii="Verdana" w:eastAsia="Times New Roman" w:hAnsi="Verdana" w:cs="Times New Roman"/>
          <w:color w:val="535353"/>
          <w:sz w:val="18"/>
          <w:szCs w:val="18"/>
          <w:lang w:eastAsia="en-GB"/>
        </w:rPr>
        <w:t>Panos</w:t>
      </w:r>
      <w:proofErr w:type="spellEnd"/>
      <w:r w:rsidRPr="00D27E29">
        <w:rPr>
          <w:rFonts w:ascii="Verdana" w:eastAsia="Times New Roman" w:hAnsi="Verdana" w:cs="Times New Roman"/>
          <w:color w:val="535353"/>
          <w:sz w:val="18"/>
          <w:szCs w:val="18"/>
          <w:lang w:eastAsia="en-GB"/>
        </w:rPr>
        <w:t xml:space="preserve"> </w:t>
      </w:r>
      <w:proofErr w:type="spellStart"/>
      <w:r w:rsidRPr="00D27E29">
        <w:rPr>
          <w:rFonts w:ascii="Verdana" w:eastAsia="Times New Roman" w:hAnsi="Verdana" w:cs="Times New Roman"/>
          <w:color w:val="535353"/>
          <w:sz w:val="18"/>
          <w:szCs w:val="18"/>
          <w:lang w:eastAsia="en-GB"/>
        </w:rPr>
        <w:t>Soultanas</w:t>
      </w:r>
      <w:proofErr w:type="spellEnd"/>
      <w:r w:rsidRPr="00D27E29">
        <w:rPr>
          <w:rFonts w:ascii="Verdana" w:eastAsia="Times New Roman" w:hAnsi="Verdana" w:cs="Times New Roman"/>
          <w:color w:val="535353"/>
          <w:sz w:val="18"/>
          <w:szCs w:val="18"/>
          <w:lang w:eastAsia="en-GB"/>
        </w:rPr>
        <w:t xml:space="preserve">, Professor of Biological Chemistry, in the Centre for </w:t>
      </w:r>
      <w:proofErr w:type="spellStart"/>
      <w:r w:rsidRPr="00D27E29">
        <w:rPr>
          <w:rFonts w:ascii="Verdana" w:eastAsia="Times New Roman" w:hAnsi="Verdana" w:cs="Times New Roman"/>
          <w:color w:val="535353"/>
          <w:sz w:val="18"/>
          <w:szCs w:val="18"/>
          <w:lang w:eastAsia="en-GB"/>
        </w:rPr>
        <w:t>Biomolecular</w:t>
      </w:r>
      <w:proofErr w:type="spellEnd"/>
      <w:r w:rsidRPr="00D27E29">
        <w:rPr>
          <w:rFonts w:ascii="Verdana" w:eastAsia="Times New Roman" w:hAnsi="Verdana" w:cs="Times New Roman"/>
          <w:color w:val="535353"/>
          <w:sz w:val="18"/>
          <w:szCs w:val="18"/>
          <w:lang w:eastAsia="en-GB"/>
        </w:rPr>
        <w:t xml:space="preserve"> Sciences said: “Consider DNA as a bi-directional rail track with two types of train: a big fast one like an eight-carriage cross country train and a small slow one like a two-carriage regional train.</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 As it travels, the big train — the </w:t>
      </w:r>
      <w:r w:rsidRPr="00C20530">
        <w:rPr>
          <w:rFonts w:ascii="Verdana" w:eastAsia="Times New Roman" w:hAnsi="Verdana" w:cs="Times New Roman"/>
          <w:color w:val="535353"/>
          <w:sz w:val="18"/>
          <w:szCs w:val="18"/>
          <w:highlight w:val="yellow"/>
          <w:lang w:eastAsia="en-GB"/>
        </w:rPr>
        <w:t xml:space="preserve">DNA </w:t>
      </w:r>
      <w:proofErr w:type="spellStart"/>
      <w:r w:rsidRPr="00C20530">
        <w:rPr>
          <w:rFonts w:ascii="Verdana" w:eastAsia="Times New Roman" w:hAnsi="Verdana" w:cs="Times New Roman"/>
          <w:color w:val="535353"/>
          <w:sz w:val="18"/>
          <w:szCs w:val="18"/>
          <w:highlight w:val="yellow"/>
          <w:lang w:eastAsia="en-GB"/>
        </w:rPr>
        <w:t>replisome</w:t>
      </w:r>
      <w:proofErr w:type="spellEnd"/>
      <w:r w:rsidRPr="00C20530">
        <w:rPr>
          <w:rFonts w:ascii="Verdana" w:eastAsia="Times New Roman" w:hAnsi="Verdana" w:cs="Times New Roman"/>
          <w:color w:val="535353"/>
          <w:sz w:val="18"/>
          <w:szCs w:val="18"/>
          <w:highlight w:val="yellow"/>
          <w:lang w:eastAsia="en-GB"/>
        </w:rPr>
        <w:t xml:space="preserve"> — is responsible for copying the DNA</w:t>
      </w:r>
      <w:r w:rsidRPr="00D27E29">
        <w:rPr>
          <w:rFonts w:ascii="Verdana" w:eastAsia="Times New Roman" w:hAnsi="Verdana" w:cs="Times New Roman"/>
          <w:color w:val="535353"/>
          <w:sz w:val="18"/>
          <w:szCs w:val="18"/>
          <w:lang w:eastAsia="en-GB"/>
        </w:rPr>
        <w:t xml:space="preserve"> e.g. when a cell is preparing to divide.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And the small train — the RNA polymerase — makes its journey to deal with the </w:t>
      </w:r>
      <w:r w:rsidRPr="00C20530">
        <w:rPr>
          <w:rFonts w:ascii="Verdana" w:eastAsia="Times New Roman" w:hAnsi="Verdana" w:cs="Times New Roman"/>
          <w:color w:val="535353"/>
          <w:sz w:val="18"/>
          <w:szCs w:val="18"/>
          <w:highlight w:val="yellow"/>
          <w:lang w:eastAsia="en-GB"/>
        </w:rPr>
        <w:t>expression of genes contained within the DNA sequence</w:t>
      </w:r>
      <w:r w:rsidRPr="00D27E29">
        <w:rPr>
          <w:rFonts w:ascii="Verdana" w:eastAsia="Times New Roman" w:hAnsi="Verdana" w:cs="Times New Roman"/>
          <w:color w:val="535353"/>
          <w:sz w:val="18"/>
          <w:szCs w:val="18"/>
          <w:lang w:eastAsia="en-GB"/>
        </w:rPr>
        <w:t>.”</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Just like trains, </w:t>
      </w:r>
      <w:r w:rsidRPr="00F02E42">
        <w:rPr>
          <w:rFonts w:ascii="Verdana" w:eastAsia="Times New Roman" w:hAnsi="Verdana" w:cs="Times New Roman"/>
          <w:color w:val="535353"/>
          <w:sz w:val="18"/>
          <w:szCs w:val="18"/>
          <w:highlight w:val="yellow"/>
          <w:lang w:eastAsia="en-GB"/>
        </w:rPr>
        <w:t>collisions between proteins moving along a strand of DNA</w:t>
      </w:r>
      <w:r w:rsidRPr="00D27E29">
        <w:rPr>
          <w:rFonts w:ascii="Verdana" w:eastAsia="Times New Roman" w:hAnsi="Verdana" w:cs="Times New Roman"/>
          <w:color w:val="535353"/>
          <w:sz w:val="18"/>
          <w:szCs w:val="18"/>
          <w:lang w:eastAsia="en-GB"/>
        </w:rPr>
        <w:t xml:space="preserve"> can be catastrophic and this is one reason why areas of </w:t>
      </w:r>
      <w:r w:rsidRPr="00F02E42">
        <w:rPr>
          <w:rFonts w:ascii="Verdana" w:eastAsia="Times New Roman" w:hAnsi="Verdana" w:cs="Times New Roman"/>
          <w:color w:val="535353"/>
          <w:sz w:val="18"/>
          <w:szCs w:val="18"/>
          <w:highlight w:val="red"/>
          <w:lang w:eastAsia="en-GB"/>
        </w:rPr>
        <w:t>DNA that are being used a lot are particularly prone to damage.</w:t>
      </w:r>
      <w:r w:rsidRPr="00D27E29">
        <w:rPr>
          <w:rFonts w:ascii="Verdana" w:eastAsia="Times New Roman" w:hAnsi="Verdana" w:cs="Times New Roman"/>
          <w:color w:val="535353"/>
          <w:sz w:val="18"/>
          <w:szCs w:val="18"/>
          <w:lang w:eastAsia="en-GB"/>
        </w:rPr>
        <w:t xml:space="preserve">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Until now it was thought that only </w:t>
      </w:r>
      <w:r w:rsidRPr="00F02E42">
        <w:rPr>
          <w:rFonts w:ascii="Verdana" w:eastAsia="Times New Roman" w:hAnsi="Verdana" w:cs="Times New Roman"/>
          <w:color w:val="535353"/>
          <w:sz w:val="18"/>
          <w:szCs w:val="18"/>
          <w:highlight w:val="yellow"/>
          <w:lang w:eastAsia="en-GB"/>
        </w:rPr>
        <w:t xml:space="preserve">head-on collisions between the DNA </w:t>
      </w:r>
      <w:proofErr w:type="spellStart"/>
      <w:r w:rsidRPr="00F02E42">
        <w:rPr>
          <w:rFonts w:ascii="Verdana" w:eastAsia="Times New Roman" w:hAnsi="Verdana" w:cs="Times New Roman"/>
          <w:color w:val="535353"/>
          <w:sz w:val="18"/>
          <w:szCs w:val="18"/>
          <w:highlight w:val="yellow"/>
          <w:lang w:eastAsia="en-GB"/>
        </w:rPr>
        <w:t>replisome</w:t>
      </w:r>
      <w:proofErr w:type="spellEnd"/>
      <w:r w:rsidRPr="00F02E42">
        <w:rPr>
          <w:rFonts w:ascii="Verdana" w:eastAsia="Times New Roman" w:hAnsi="Verdana" w:cs="Times New Roman"/>
          <w:color w:val="535353"/>
          <w:sz w:val="18"/>
          <w:szCs w:val="18"/>
          <w:highlight w:val="yellow"/>
          <w:lang w:eastAsia="en-GB"/>
        </w:rPr>
        <w:t xml:space="preserve"> (the big, fast, cross country train) and the RNA polymerase (the small, slow, regional train)</w:t>
      </w:r>
      <w:r w:rsidRPr="00D27E29">
        <w:rPr>
          <w:rFonts w:ascii="Verdana" w:eastAsia="Times New Roman" w:hAnsi="Verdana" w:cs="Times New Roman"/>
          <w:color w:val="535353"/>
          <w:sz w:val="18"/>
          <w:szCs w:val="18"/>
          <w:lang w:eastAsia="en-GB"/>
        </w:rPr>
        <w:t xml:space="preserve"> </w:t>
      </w:r>
      <w:r w:rsidRPr="006746D1">
        <w:rPr>
          <w:rFonts w:ascii="Verdana" w:eastAsia="Times New Roman" w:hAnsi="Verdana" w:cs="Times New Roman"/>
          <w:color w:val="535353"/>
          <w:sz w:val="18"/>
          <w:szCs w:val="18"/>
          <w:highlight w:val="cyan"/>
          <w:lang w:eastAsia="en-GB"/>
        </w:rPr>
        <w:t>could lead to</w:t>
      </w:r>
      <w:r w:rsidRPr="00D27E29">
        <w:rPr>
          <w:rFonts w:ascii="Verdana" w:eastAsia="Times New Roman" w:hAnsi="Verdana" w:cs="Times New Roman"/>
          <w:color w:val="535353"/>
          <w:sz w:val="18"/>
          <w:szCs w:val="18"/>
          <w:lang w:eastAsia="en-GB"/>
        </w:rPr>
        <w:t xml:space="preserve"> serious </w:t>
      </w:r>
      <w:r w:rsidRPr="00F02E42">
        <w:rPr>
          <w:rFonts w:ascii="Verdana" w:eastAsia="Times New Roman" w:hAnsi="Verdana" w:cs="Times New Roman"/>
          <w:color w:val="535353"/>
          <w:sz w:val="18"/>
          <w:szCs w:val="18"/>
          <w:highlight w:val="red"/>
          <w:lang w:eastAsia="en-GB"/>
        </w:rPr>
        <w:t>DNA damage</w:t>
      </w:r>
      <w:r w:rsidRPr="00D27E29">
        <w:rPr>
          <w:rFonts w:ascii="Verdana" w:eastAsia="Times New Roman" w:hAnsi="Verdana" w:cs="Times New Roman"/>
          <w:color w:val="535353"/>
          <w:sz w:val="18"/>
          <w:szCs w:val="18"/>
          <w:lang w:eastAsia="en-GB"/>
        </w:rPr>
        <w:t xml:space="preserve">.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This research shows that </w:t>
      </w:r>
      <w:r w:rsidRPr="00F02E42">
        <w:rPr>
          <w:rFonts w:ascii="Verdana" w:eastAsia="Times New Roman" w:hAnsi="Verdana" w:cs="Times New Roman"/>
          <w:color w:val="535353"/>
          <w:sz w:val="18"/>
          <w:szCs w:val="18"/>
          <w:highlight w:val="yellow"/>
          <w:lang w:eastAsia="en-GB"/>
        </w:rPr>
        <w:t>collisions between big and small trains running in the same direction</w:t>
      </w:r>
      <w:r w:rsidRPr="00D27E29">
        <w:rPr>
          <w:rFonts w:ascii="Verdana" w:eastAsia="Times New Roman" w:hAnsi="Verdana" w:cs="Times New Roman"/>
          <w:color w:val="535353"/>
          <w:sz w:val="18"/>
          <w:szCs w:val="18"/>
          <w:lang w:eastAsia="en-GB"/>
        </w:rPr>
        <w:t xml:space="preserve"> can be just as dangerous and hence the problem in areas of high use is exacerbated.</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Professor </w:t>
      </w:r>
      <w:proofErr w:type="spellStart"/>
      <w:r w:rsidRPr="00D27E29">
        <w:rPr>
          <w:rFonts w:ascii="Verdana" w:eastAsia="Times New Roman" w:hAnsi="Verdana" w:cs="Times New Roman"/>
          <w:color w:val="535353"/>
          <w:sz w:val="18"/>
          <w:szCs w:val="18"/>
          <w:lang w:eastAsia="en-GB"/>
        </w:rPr>
        <w:t>Soultanas</w:t>
      </w:r>
      <w:proofErr w:type="spellEnd"/>
      <w:r w:rsidRPr="00D27E29">
        <w:rPr>
          <w:rFonts w:ascii="Verdana" w:eastAsia="Times New Roman" w:hAnsi="Verdana" w:cs="Times New Roman"/>
          <w:color w:val="535353"/>
          <w:sz w:val="18"/>
          <w:szCs w:val="18"/>
          <w:lang w:eastAsia="en-GB"/>
        </w:rPr>
        <w:t xml:space="preserve"> said: “Until now we thought that if the fast and slow protein-trains meet going in the same direction along the track then the faster </w:t>
      </w:r>
      <w:r w:rsidRPr="00F02E42">
        <w:rPr>
          <w:rFonts w:ascii="Verdana" w:eastAsia="Times New Roman" w:hAnsi="Verdana" w:cs="Times New Roman"/>
          <w:color w:val="535353"/>
          <w:sz w:val="18"/>
          <w:szCs w:val="18"/>
          <w:highlight w:val="yellow"/>
          <w:lang w:eastAsia="en-GB"/>
        </w:rPr>
        <w:t>DNA replication train</w:t>
      </w:r>
      <w:r w:rsidRPr="00D27E29">
        <w:rPr>
          <w:rFonts w:ascii="Verdana" w:eastAsia="Times New Roman" w:hAnsi="Verdana" w:cs="Times New Roman"/>
          <w:color w:val="535353"/>
          <w:sz w:val="18"/>
          <w:szCs w:val="18"/>
          <w:lang w:eastAsia="en-GB"/>
        </w:rPr>
        <w:t xml:space="preserve"> just slows down and </w:t>
      </w:r>
      <w:r w:rsidRPr="00D27E29">
        <w:rPr>
          <w:rFonts w:ascii="Verdana" w:eastAsia="Times New Roman" w:hAnsi="Verdana" w:cs="Times New Roman"/>
          <w:color w:val="535353"/>
          <w:sz w:val="18"/>
          <w:szCs w:val="18"/>
          <w:lang w:eastAsia="en-GB"/>
        </w:rPr>
        <w:lastRenderedPageBreak/>
        <w:t xml:space="preserve">follows along behind the slower gene expression train until it has finished its job and moved out of the way. </w:t>
      </w:r>
    </w:p>
    <w:p w:rsidR="00F02E42" w:rsidRDefault="00F02E42"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Our new research shows that this isn’t the case at all and in fact they </w:t>
      </w:r>
      <w:r w:rsidRPr="00F02E42">
        <w:rPr>
          <w:rFonts w:ascii="Verdana" w:eastAsia="Times New Roman" w:hAnsi="Verdana" w:cs="Times New Roman"/>
          <w:color w:val="535353"/>
          <w:sz w:val="18"/>
          <w:szCs w:val="18"/>
          <w:highlight w:val="yellow"/>
          <w:lang w:eastAsia="en-GB"/>
        </w:rPr>
        <w:t>do collide quite often</w:t>
      </w:r>
      <w:r w:rsidRPr="00D27E29">
        <w:rPr>
          <w:rFonts w:ascii="Verdana" w:eastAsia="Times New Roman" w:hAnsi="Verdana" w:cs="Times New Roman"/>
          <w:color w:val="535353"/>
          <w:sz w:val="18"/>
          <w:szCs w:val="18"/>
          <w:lang w:eastAsia="en-GB"/>
        </w:rPr>
        <w:t xml:space="preserve"> c</w:t>
      </w:r>
      <w:r w:rsidRPr="006746D1">
        <w:rPr>
          <w:rFonts w:ascii="Verdana" w:eastAsia="Times New Roman" w:hAnsi="Verdana" w:cs="Times New Roman"/>
          <w:color w:val="535353"/>
          <w:sz w:val="18"/>
          <w:szCs w:val="18"/>
          <w:highlight w:val="cyan"/>
          <w:lang w:eastAsia="en-GB"/>
        </w:rPr>
        <w:t>ausing</w:t>
      </w:r>
      <w:r w:rsidRPr="00D27E29">
        <w:rPr>
          <w:rFonts w:ascii="Verdana" w:eastAsia="Times New Roman" w:hAnsi="Verdana" w:cs="Times New Roman"/>
          <w:color w:val="535353"/>
          <w:sz w:val="18"/>
          <w:szCs w:val="18"/>
          <w:lang w:eastAsia="en-GB"/>
        </w:rPr>
        <w:t xml:space="preserve"> what, in this analogy, we could only describe as a </w:t>
      </w:r>
      <w:r w:rsidRPr="00F02E42">
        <w:rPr>
          <w:rFonts w:ascii="Verdana" w:eastAsia="Times New Roman" w:hAnsi="Verdana" w:cs="Times New Roman"/>
          <w:color w:val="535353"/>
          <w:sz w:val="18"/>
          <w:szCs w:val="18"/>
          <w:highlight w:val="red"/>
          <w:lang w:eastAsia="en-GB"/>
        </w:rPr>
        <w:t>major derailment.”</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When the </w:t>
      </w:r>
      <w:r w:rsidRPr="00C20530">
        <w:rPr>
          <w:rFonts w:ascii="Verdana" w:eastAsia="Times New Roman" w:hAnsi="Verdana" w:cs="Times New Roman"/>
          <w:color w:val="535353"/>
          <w:sz w:val="18"/>
          <w:szCs w:val="18"/>
          <w:highlight w:val="red"/>
          <w:lang w:eastAsia="en-GB"/>
        </w:rPr>
        <w:t xml:space="preserve">DNA </w:t>
      </w:r>
      <w:proofErr w:type="spellStart"/>
      <w:r w:rsidRPr="00C20530">
        <w:rPr>
          <w:rFonts w:ascii="Verdana" w:eastAsia="Times New Roman" w:hAnsi="Verdana" w:cs="Times New Roman"/>
          <w:color w:val="535353"/>
          <w:sz w:val="18"/>
          <w:szCs w:val="18"/>
          <w:highlight w:val="red"/>
          <w:lang w:eastAsia="en-GB"/>
        </w:rPr>
        <w:t>replisome</w:t>
      </w:r>
      <w:proofErr w:type="spellEnd"/>
      <w:r w:rsidRPr="00C20530">
        <w:rPr>
          <w:rFonts w:ascii="Verdana" w:eastAsia="Times New Roman" w:hAnsi="Verdana" w:cs="Times New Roman"/>
          <w:color w:val="535353"/>
          <w:sz w:val="18"/>
          <w:szCs w:val="18"/>
          <w:highlight w:val="red"/>
          <w:lang w:eastAsia="en-GB"/>
        </w:rPr>
        <w:t xml:space="preserve"> falls off the DNA</w:t>
      </w:r>
      <w:r w:rsidRPr="00D27E29">
        <w:rPr>
          <w:rFonts w:ascii="Verdana" w:eastAsia="Times New Roman" w:hAnsi="Verdana" w:cs="Times New Roman"/>
          <w:color w:val="535353"/>
          <w:sz w:val="18"/>
          <w:szCs w:val="18"/>
          <w:lang w:eastAsia="en-GB"/>
        </w:rPr>
        <w:t xml:space="preserve"> there are other proteins — called “restart replication proteins” — that come in to help get it back on track.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Although this ensures that </w:t>
      </w:r>
      <w:r w:rsidRPr="00C20530">
        <w:rPr>
          <w:rFonts w:ascii="Verdana" w:eastAsia="Times New Roman" w:hAnsi="Verdana" w:cs="Times New Roman"/>
          <w:color w:val="535353"/>
          <w:sz w:val="18"/>
          <w:szCs w:val="18"/>
          <w:highlight w:val="yellow"/>
          <w:lang w:eastAsia="en-GB"/>
        </w:rPr>
        <w:t>DNA replication</w:t>
      </w:r>
      <w:r w:rsidRPr="00D27E29">
        <w:rPr>
          <w:rFonts w:ascii="Verdana" w:eastAsia="Times New Roman" w:hAnsi="Verdana" w:cs="Times New Roman"/>
          <w:color w:val="535353"/>
          <w:sz w:val="18"/>
          <w:szCs w:val="18"/>
          <w:lang w:eastAsia="en-GB"/>
        </w:rPr>
        <w:t xml:space="preserve"> can continue, it can potentially </w:t>
      </w:r>
      <w:r w:rsidRPr="006746D1">
        <w:rPr>
          <w:rFonts w:ascii="Verdana" w:eastAsia="Times New Roman" w:hAnsi="Verdana" w:cs="Times New Roman"/>
          <w:color w:val="535353"/>
          <w:sz w:val="18"/>
          <w:szCs w:val="18"/>
          <w:highlight w:val="cyan"/>
          <w:lang w:eastAsia="en-GB"/>
        </w:rPr>
        <w:t>increase the risk of</w:t>
      </w:r>
      <w:r w:rsidRPr="00D27E29">
        <w:rPr>
          <w:rFonts w:ascii="Verdana" w:eastAsia="Times New Roman" w:hAnsi="Verdana" w:cs="Times New Roman"/>
          <w:color w:val="535353"/>
          <w:sz w:val="18"/>
          <w:szCs w:val="18"/>
          <w:lang w:eastAsia="en-GB"/>
        </w:rPr>
        <w:t xml:space="preserve"> </w:t>
      </w:r>
      <w:r w:rsidRPr="00C20530">
        <w:rPr>
          <w:rFonts w:ascii="Verdana" w:eastAsia="Times New Roman" w:hAnsi="Verdana" w:cs="Times New Roman"/>
          <w:color w:val="535353"/>
          <w:sz w:val="18"/>
          <w:szCs w:val="18"/>
          <w:highlight w:val="red"/>
          <w:lang w:eastAsia="en-GB"/>
        </w:rPr>
        <w:t>mistakes occurring during the copying process</w:t>
      </w:r>
      <w:r w:rsidRPr="00D27E29">
        <w:rPr>
          <w:rFonts w:ascii="Verdana" w:eastAsia="Times New Roman" w:hAnsi="Verdana" w:cs="Times New Roman"/>
          <w:color w:val="535353"/>
          <w:sz w:val="18"/>
          <w:szCs w:val="18"/>
          <w:lang w:eastAsia="en-GB"/>
        </w:rPr>
        <w:t xml:space="preserve">, particularly if such restart replication proteins are malfunctioning.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In some cases these </w:t>
      </w:r>
      <w:r w:rsidRPr="00C20530">
        <w:rPr>
          <w:rFonts w:ascii="Verdana" w:eastAsia="Times New Roman" w:hAnsi="Verdana" w:cs="Times New Roman"/>
          <w:color w:val="535353"/>
          <w:sz w:val="18"/>
          <w:szCs w:val="18"/>
          <w:highlight w:val="red"/>
          <w:lang w:eastAsia="en-GB"/>
        </w:rPr>
        <w:t>mistakes</w:t>
      </w:r>
      <w:r w:rsidRPr="00D27E29">
        <w:rPr>
          <w:rFonts w:ascii="Verdana" w:eastAsia="Times New Roman" w:hAnsi="Verdana" w:cs="Times New Roman"/>
          <w:color w:val="535353"/>
          <w:sz w:val="18"/>
          <w:szCs w:val="18"/>
          <w:lang w:eastAsia="en-GB"/>
        </w:rPr>
        <w:t xml:space="preserve"> can lead to problems e.g. if the mistake causes a genetic malfunction that ca</w:t>
      </w:r>
      <w:r w:rsidR="00037283">
        <w:rPr>
          <w:rFonts w:ascii="Verdana" w:eastAsia="Times New Roman" w:hAnsi="Verdana" w:cs="Times New Roman"/>
          <w:color w:val="535353"/>
          <w:sz w:val="18"/>
          <w:szCs w:val="18"/>
          <w:lang w:eastAsia="en-GB"/>
        </w:rPr>
        <w:t>n lead to a cancer developing.</w:t>
      </w:r>
      <w:r w:rsidR="00037283">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Describing what happens to the DNA </w:t>
      </w:r>
      <w:proofErr w:type="spellStart"/>
      <w:r w:rsidRPr="00D27E29">
        <w:rPr>
          <w:rFonts w:ascii="Verdana" w:eastAsia="Times New Roman" w:hAnsi="Verdana" w:cs="Times New Roman"/>
          <w:color w:val="535353"/>
          <w:sz w:val="18"/>
          <w:szCs w:val="18"/>
          <w:lang w:eastAsia="en-GB"/>
        </w:rPr>
        <w:t>replisome</w:t>
      </w:r>
      <w:proofErr w:type="spellEnd"/>
      <w:r w:rsidRPr="00D27E29">
        <w:rPr>
          <w:rFonts w:ascii="Verdana" w:eastAsia="Times New Roman" w:hAnsi="Verdana" w:cs="Times New Roman"/>
          <w:color w:val="535353"/>
          <w:sz w:val="18"/>
          <w:szCs w:val="18"/>
          <w:lang w:eastAsia="en-GB"/>
        </w:rPr>
        <w:t xml:space="preserve"> in areas of DNA where there are many RNA Polymerases working on genes that are in high use, Professor </w:t>
      </w:r>
      <w:proofErr w:type="spellStart"/>
      <w:r w:rsidRPr="00D27E29">
        <w:rPr>
          <w:rFonts w:ascii="Verdana" w:eastAsia="Times New Roman" w:hAnsi="Verdana" w:cs="Times New Roman"/>
          <w:color w:val="535353"/>
          <w:sz w:val="18"/>
          <w:szCs w:val="18"/>
          <w:lang w:eastAsia="en-GB"/>
        </w:rPr>
        <w:t>Soultanas</w:t>
      </w:r>
      <w:proofErr w:type="spellEnd"/>
      <w:r w:rsidRPr="00D27E29">
        <w:rPr>
          <w:rFonts w:ascii="Verdana" w:eastAsia="Times New Roman" w:hAnsi="Verdana" w:cs="Times New Roman"/>
          <w:color w:val="535353"/>
          <w:sz w:val="18"/>
          <w:szCs w:val="18"/>
          <w:lang w:eastAsia="en-GB"/>
        </w:rPr>
        <w:t xml:space="preserve"> said: “We are now realizing that when there are a lot of slow moving trains close together on the track, the fast moving train is faced with a huge obstacle and any </w:t>
      </w:r>
      <w:r w:rsidRPr="006746D1">
        <w:rPr>
          <w:rFonts w:ascii="Verdana" w:eastAsia="Times New Roman" w:hAnsi="Verdana" w:cs="Times New Roman"/>
          <w:color w:val="535353"/>
          <w:sz w:val="18"/>
          <w:szCs w:val="18"/>
          <w:highlight w:val="yellow"/>
          <w:lang w:eastAsia="en-GB"/>
        </w:rPr>
        <w:t>failure to safely negotiate these areas</w:t>
      </w:r>
      <w:r w:rsidRPr="007875DB">
        <w:rPr>
          <w:rFonts w:ascii="Verdana" w:eastAsia="Times New Roman" w:hAnsi="Verdana" w:cs="Times New Roman"/>
          <w:color w:val="535353"/>
          <w:sz w:val="18"/>
          <w:szCs w:val="18"/>
          <w:lang w:eastAsia="en-GB"/>
        </w:rPr>
        <w:t xml:space="preserve"> </w:t>
      </w:r>
      <w:r w:rsidRPr="006746D1">
        <w:rPr>
          <w:rFonts w:ascii="Verdana" w:eastAsia="Times New Roman" w:hAnsi="Verdana" w:cs="Times New Roman"/>
          <w:color w:val="535353"/>
          <w:sz w:val="18"/>
          <w:szCs w:val="18"/>
          <w:highlight w:val="cyan"/>
          <w:lang w:eastAsia="en-GB"/>
        </w:rPr>
        <w:t>could easily result</w:t>
      </w:r>
      <w:r w:rsidRPr="00D27E29">
        <w:rPr>
          <w:rFonts w:ascii="Verdana" w:eastAsia="Times New Roman" w:hAnsi="Verdana" w:cs="Times New Roman"/>
          <w:color w:val="535353"/>
          <w:sz w:val="18"/>
          <w:szCs w:val="18"/>
          <w:lang w:eastAsia="en-GB"/>
        </w:rPr>
        <w:t xml:space="preserve"> in </w:t>
      </w:r>
      <w:r w:rsidRPr="00C20530">
        <w:rPr>
          <w:rFonts w:ascii="Verdana" w:eastAsia="Times New Roman" w:hAnsi="Verdana" w:cs="Times New Roman"/>
          <w:color w:val="535353"/>
          <w:sz w:val="18"/>
          <w:szCs w:val="18"/>
          <w:highlight w:val="red"/>
          <w:lang w:eastAsia="en-GB"/>
        </w:rPr>
        <w:t>significant errors.</w:t>
      </w:r>
      <w:r w:rsidRPr="00D27E29">
        <w:rPr>
          <w:rFonts w:ascii="Verdana" w:eastAsia="Times New Roman" w:hAnsi="Verdana" w:cs="Times New Roman"/>
          <w:color w:val="535353"/>
          <w:sz w:val="18"/>
          <w:szCs w:val="18"/>
          <w:lang w:eastAsia="en-GB"/>
        </w:rPr>
        <w:t xml:space="preserve"> </w:t>
      </w:r>
      <w:bookmarkStart w:id="0" w:name="_GoBack"/>
    </w:p>
    <w:bookmarkEnd w:id="0"/>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Therefore, replication restart mechanisms are of vital importance to ensure accurate </w:t>
      </w:r>
      <w:r w:rsidRPr="00C20530">
        <w:rPr>
          <w:rFonts w:ascii="Verdana" w:eastAsia="Times New Roman" w:hAnsi="Verdana" w:cs="Times New Roman"/>
          <w:color w:val="535353"/>
          <w:sz w:val="18"/>
          <w:szCs w:val="18"/>
          <w:highlight w:val="yellow"/>
          <w:lang w:eastAsia="en-GB"/>
        </w:rPr>
        <w:t>copying of the genetic material”</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Professor Douglas </w:t>
      </w:r>
      <w:proofErr w:type="spellStart"/>
      <w:r w:rsidRPr="00D27E29">
        <w:rPr>
          <w:rFonts w:ascii="Verdana" w:eastAsia="Times New Roman" w:hAnsi="Verdana" w:cs="Times New Roman"/>
          <w:color w:val="535353"/>
          <w:sz w:val="18"/>
          <w:szCs w:val="18"/>
          <w:lang w:eastAsia="en-GB"/>
        </w:rPr>
        <w:t>Kell</w:t>
      </w:r>
      <w:proofErr w:type="spellEnd"/>
      <w:r w:rsidRPr="00D27E29">
        <w:rPr>
          <w:rFonts w:ascii="Verdana" w:eastAsia="Times New Roman" w:hAnsi="Verdana" w:cs="Times New Roman"/>
          <w:color w:val="535353"/>
          <w:sz w:val="18"/>
          <w:szCs w:val="18"/>
          <w:lang w:eastAsia="en-GB"/>
        </w:rPr>
        <w:t>, Chief Executive, BBSRC said: “This is exciting news and an excellent achievement.</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037283"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 Biological sciences as a discipline is unique because there are a collection of key ideas, tools, techniques and processes that are applied across an enormous range of topics. </w:t>
      </w:r>
    </w:p>
    <w:p w:rsidR="00037283" w:rsidRDefault="00037283" w:rsidP="00D27E29">
      <w:pPr>
        <w:shd w:val="clear" w:color="auto" w:fill="F6F6F6"/>
        <w:spacing w:after="64" w:line="300" w:lineRule="atLeast"/>
        <w:rPr>
          <w:rFonts w:ascii="Verdana" w:eastAsia="Times New Roman" w:hAnsi="Verdana" w:cs="Times New Roman"/>
          <w:color w:val="535353"/>
          <w:sz w:val="18"/>
          <w:szCs w:val="18"/>
          <w:lang w:eastAsia="en-GB"/>
        </w:rPr>
      </w:pPr>
    </w:p>
    <w:p w:rsidR="00D27E29" w:rsidRPr="00D27E29" w:rsidRDefault="00D27E29" w:rsidP="00D27E29">
      <w:pPr>
        <w:shd w:val="clear" w:color="auto" w:fill="F6F6F6"/>
        <w:spacing w:after="64" w:line="300" w:lineRule="atLeast"/>
        <w:rPr>
          <w:rFonts w:ascii="Verdana" w:eastAsia="Times New Roman" w:hAnsi="Verdana" w:cs="Times New Roman"/>
          <w:color w:val="535353"/>
          <w:sz w:val="18"/>
          <w:szCs w:val="18"/>
          <w:lang w:eastAsia="en-GB"/>
        </w:rPr>
      </w:pPr>
      <w:r w:rsidRPr="00D27E29">
        <w:rPr>
          <w:rFonts w:ascii="Verdana" w:eastAsia="Times New Roman" w:hAnsi="Verdana" w:cs="Times New Roman"/>
          <w:color w:val="535353"/>
          <w:sz w:val="18"/>
          <w:szCs w:val="18"/>
          <w:lang w:eastAsia="en-GB"/>
        </w:rPr>
        <w:t xml:space="preserve">The </w:t>
      </w:r>
      <w:r w:rsidRPr="00C20530">
        <w:rPr>
          <w:rFonts w:ascii="Verdana" w:eastAsia="Times New Roman" w:hAnsi="Verdana" w:cs="Times New Roman"/>
          <w:color w:val="535353"/>
          <w:sz w:val="18"/>
          <w:szCs w:val="18"/>
          <w:highlight w:val="yellow"/>
          <w:lang w:eastAsia="en-GB"/>
        </w:rPr>
        <w:t>interplay between gene expression, DNA replication</w:t>
      </w:r>
      <w:r w:rsidRPr="00D27E29">
        <w:rPr>
          <w:rFonts w:ascii="Verdana" w:eastAsia="Times New Roman" w:hAnsi="Verdana" w:cs="Times New Roman"/>
          <w:color w:val="535353"/>
          <w:sz w:val="18"/>
          <w:szCs w:val="18"/>
          <w:lang w:eastAsia="en-GB"/>
        </w:rPr>
        <w:t xml:space="preserve"> and the </w:t>
      </w:r>
      <w:r w:rsidRPr="00C20530">
        <w:rPr>
          <w:rFonts w:ascii="Verdana" w:eastAsia="Times New Roman" w:hAnsi="Verdana" w:cs="Times New Roman"/>
          <w:color w:val="535353"/>
          <w:sz w:val="18"/>
          <w:szCs w:val="18"/>
          <w:highlight w:val="red"/>
          <w:lang w:eastAsia="en-GB"/>
        </w:rPr>
        <w:t>prevention of DNA damage</w:t>
      </w:r>
      <w:r w:rsidRPr="00D27E29">
        <w:rPr>
          <w:rFonts w:ascii="Verdana" w:eastAsia="Times New Roman" w:hAnsi="Verdana" w:cs="Times New Roman"/>
          <w:color w:val="535353"/>
          <w:sz w:val="18"/>
          <w:szCs w:val="18"/>
          <w:lang w:eastAsia="en-GB"/>
        </w:rPr>
        <w:t xml:space="preserve"> is an example of just such a tenet of biology and so this result has the potential to touch on research right across BBSRC’s portfolio and beyond.”</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b/>
          <w:bCs/>
          <w:color w:val="535353"/>
          <w:sz w:val="18"/>
          <w:lang w:eastAsia="en-GB"/>
        </w:rPr>
        <w:t>— Ends —</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b/>
          <w:bCs/>
          <w:color w:val="535353"/>
          <w:sz w:val="18"/>
          <w:lang w:eastAsia="en-GB"/>
        </w:rPr>
        <w:t>Notes to editors</w:t>
      </w:r>
      <w:r w:rsidRPr="00D27E29">
        <w:rPr>
          <w:rFonts w:ascii="Verdana" w:eastAsia="Times New Roman" w:hAnsi="Verdana" w:cs="Times New Roman"/>
          <w:color w:val="535353"/>
          <w:sz w:val="18"/>
          <w:szCs w:val="18"/>
          <w:lang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D27E29">
        <w:rPr>
          <w:rFonts w:ascii="Verdana" w:eastAsia="Times New Roman" w:hAnsi="Verdana" w:cs="Times New Roman"/>
          <w:color w:val="535353"/>
          <w:sz w:val="18"/>
          <w:szCs w:val="18"/>
          <w:lang w:eastAsia="en-GB"/>
        </w:rPr>
        <w:t>GreenMetric</w:t>
      </w:r>
      <w:proofErr w:type="spellEnd"/>
      <w:r w:rsidRPr="00D27E29">
        <w:rPr>
          <w:rFonts w:ascii="Verdana" w:eastAsia="Times New Roman" w:hAnsi="Verdana" w:cs="Times New Roman"/>
          <w:color w:val="535353"/>
          <w:sz w:val="18"/>
          <w:szCs w:val="18"/>
          <w:lang w:eastAsia="en-GB"/>
        </w:rPr>
        <w:t xml:space="preserve"> World University Ranking, a league </w:t>
      </w:r>
      <w:r w:rsidRPr="00D27E29">
        <w:rPr>
          <w:rFonts w:ascii="Verdana" w:eastAsia="Times New Roman" w:hAnsi="Verdana" w:cs="Times New Roman"/>
          <w:color w:val="535353"/>
          <w:sz w:val="18"/>
          <w:szCs w:val="18"/>
          <w:lang w:eastAsia="en-GB"/>
        </w:rPr>
        <w:lastRenderedPageBreak/>
        <w:t>table of the world’s most environmentally-friendly higher education institutions, which ranked Nottingham second in the world overall.</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The University is committed to providing a truly international education for its 40,000 students, producing world-leading research and benefiting the communities around its campuses in the UK and Asia.</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recognised around the world for its signature contributions, especially in global food security, energy &amp; sustainability, and health.</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More news from the University at: www.nottingham.ac.uk/news</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BBSRC is the UK funding agency for research in the life sciences and the largest single public funder of agriculture and food-related research. Sponsored by Government, in 2010/11 BBSRC is investing around £470 million in a wide range of research that makes a significant contribution to the quality of life in the UK and beyond and supports a number of important industrial stakeholders, including the agriculture, food, chemical, healthcare and pharmaceutical sectors. </w:t>
      </w:r>
      <w:proofErr w:type="gramStart"/>
      <w:r w:rsidRPr="00D27E29">
        <w:rPr>
          <w:rFonts w:ascii="Verdana" w:eastAsia="Times New Roman" w:hAnsi="Verdana" w:cs="Times New Roman"/>
          <w:color w:val="535353"/>
          <w:sz w:val="18"/>
          <w:szCs w:val="18"/>
          <w:lang w:eastAsia="en-GB"/>
        </w:rPr>
        <w:t>For more information see: http://www.bbsrc.ac.uk</w:t>
      </w:r>
      <w:r w:rsidRPr="00D27E29">
        <w:rPr>
          <w:rFonts w:ascii="Verdana" w:eastAsia="Times New Roman" w:hAnsi="Verdana" w:cs="Times New Roman"/>
          <w:color w:val="535353"/>
          <w:sz w:val="18"/>
          <w:szCs w:val="18"/>
          <w:lang w:eastAsia="en-GB"/>
        </w:rPr>
        <w:br/>
      </w:r>
      <w:r w:rsidRPr="00D27E29">
        <w:rPr>
          <w:rFonts w:ascii="Verdana" w:eastAsia="Times New Roman" w:hAnsi="Verdana" w:cs="Times New Roman"/>
          <w:color w:val="535353"/>
          <w:sz w:val="18"/>
          <w:szCs w:val="18"/>
          <w:lang w:eastAsia="en-GB"/>
        </w:rPr>
        <w:br/>
        <w:t xml:space="preserve">The </w:t>
      </w:r>
      <w:proofErr w:type="spellStart"/>
      <w:r w:rsidRPr="00D27E29">
        <w:rPr>
          <w:rFonts w:ascii="Verdana" w:eastAsia="Times New Roman" w:hAnsi="Verdana" w:cs="Times New Roman"/>
          <w:color w:val="535353"/>
          <w:sz w:val="18"/>
          <w:szCs w:val="18"/>
          <w:lang w:eastAsia="en-GB"/>
        </w:rPr>
        <w:t>Wellcome</w:t>
      </w:r>
      <w:proofErr w:type="spellEnd"/>
      <w:r w:rsidRPr="00D27E29">
        <w:rPr>
          <w:rFonts w:ascii="Verdana" w:eastAsia="Times New Roman" w:hAnsi="Verdana" w:cs="Times New Roman"/>
          <w:color w:val="535353"/>
          <w:sz w:val="18"/>
          <w:szCs w:val="18"/>
          <w:lang w:eastAsia="en-GB"/>
        </w:rPr>
        <w:t xml:space="preserve"> Trust is a global charitable foundation dedicated to achieving extraordinary improvements in human and animal health.</w:t>
      </w:r>
      <w:proofErr w:type="gramEnd"/>
      <w:r w:rsidRPr="00D27E29">
        <w:rPr>
          <w:rFonts w:ascii="Verdana" w:eastAsia="Times New Roman" w:hAnsi="Verdana" w:cs="Times New Roman"/>
          <w:color w:val="535353"/>
          <w:sz w:val="18"/>
          <w:szCs w:val="18"/>
          <w:lang w:eastAsia="en-GB"/>
        </w:rPr>
        <w:t xml:space="preserve"> It supports the brightest minds in biomedical research and the medical humanities. The Trust’s breadth of support includes public engagement, education and the application of research to improve health. It is independent of both political and commercial interests. www.wellcome.ac.uk</w:t>
      </w:r>
    </w:p>
    <w:p w:rsidR="00057799" w:rsidRDefault="00057799"/>
    <w:sectPr w:rsidR="00057799" w:rsidSect="0005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3904"/>
    <w:multiLevelType w:val="multilevel"/>
    <w:tmpl w:val="20F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9B68EF"/>
    <w:multiLevelType w:val="multilevel"/>
    <w:tmpl w:val="E51C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27E29"/>
    <w:rsid w:val="00037283"/>
    <w:rsid w:val="00057799"/>
    <w:rsid w:val="00451589"/>
    <w:rsid w:val="005D6A2E"/>
    <w:rsid w:val="006746D1"/>
    <w:rsid w:val="007875DB"/>
    <w:rsid w:val="00C20530"/>
    <w:rsid w:val="00D27E29"/>
    <w:rsid w:val="00F02E42"/>
    <w:rsid w:val="00FC7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7E29"/>
    <w:rPr>
      <w:strike w:val="0"/>
      <w:dstrike w:val="0"/>
      <w:color w:val="535353"/>
      <w:u w:val="none"/>
      <w:effect w:val="none"/>
    </w:rPr>
  </w:style>
  <w:style w:type="character" w:styleId="Strong">
    <w:name w:val="Strong"/>
    <w:basedOn w:val="DefaultParagraphFont"/>
    <w:uiPriority w:val="22"/>
    <w:qFormat/>
    <w:rsid w:val="00D27E29"/>
    <w:rPr>
      <w:b/>
      <w:bCs/>
    </w:rPr>
  </w:style>
  <w:style w:type="character" w:styleId="Emphasis">
    <w:name w:val="Emphasis"/>
    <w:basedOn w:val="DefaultParagraphFont"/>
    <w:uiPriority w:val="20"/>
    <w:qFormat/>
    <w:rsid w:val="00D27E29"/>
    <w:rPr>
      <w:i/>
      <w:iCs/>
    </w:rPr>
  </w:style>
  <w:style w:type="paragraph" w:styleId="BalloonText">
    <w:name w:val="Balloon Text"/>
    <w:basedOn w:val="Normal"/>
    <w:link w:val="BalloonTextChar"/>
    <w:uiPriority w:val="99"/>
    <w:semiHidden/>
    <w:unhideWhenUsed/>
    <w:rsid w:val="0003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137420">
      <w:bodyDiv w:val="1"/>
      <w:marLeft w:val="0"/>
      <w:marRight w:val="0"/>
      <w:marTop w:val="0"/>
      <w:marBottom w:val="0"/>
      <w:divBdr>
        <w:top w:val="none" w:sz="0" w:space="0" w:color="auto"/>
        <w:left w:val="none" w:sz="0" w:space="0" w:color="auto"/>
        <w:bottom w:val="none" w:sz="0" w:space="0" w:color="auto"/>
        <w:right w:val="none" w:sz="0" w:space="0" w:color="auto"/>
      </w:divBdr>
      <w:divsChild>
        <w:div w:id="1104497966">
          <w:marLeft w:val="0"/>
          <w:marRight w:val="0"/>
          <w:marTop w:val="0"/>
          <w:marBottom w:val="0"/>
          <w:divBdr>
            <w:top w:val="none" w:sz="0" w:space="0" w:color="auto"/>
            <w:left w:val="none" w:sz="0" w:space="0" w:color="auto"/>
            <w:bottom w:val="none" w:sz="0" w:space="0" w:color="auto"/>
            <w:right w:val="none" w:sz="0" w:space="0" w:color="auto"/>
          </w:divBdr>
          <w:divsChild>
            <w:div w:id="902644829">
              <w:marLeft w:val="0"/>
              <w:marRight w:val="0"/>
              <w:marTop w:val="0"/>
              <w:marBottom w:val="0"/>
              <w:divBdr>
                <w:top w:val="none" w:sz="0" w:space="0" w:color="auto"/>
                <w:left w:val="none" w:sz="0" w:space="0" w:color="auto"/>
                <w:bottom w:val="none" w:sz="0" w:space="0" w:color="auto"/>
                <w:right w:val="none" w:sz="0" w:space="0" w:color="auto"/>
              </w:divBdr>
              <w:divsChild>
                <w:div w:id="452871091">
                  <w:marLeft w:val="0"/>
                  <w:marRight w:val="0"/>
                  <w:marTop w:val="0"/>
                  <w:marBottom w:val="0"/>
                  <w:divBdr>
                    <w:top w:val="none" w:sz="0" w:space="0" w:color="auto"/>
                    <w:left w:val="none" w:sz="0" w:space="0" w:color="auto"/>
                    <w:bottom w:val="none" w:sz="0" w:space="0" w:color="auto"/>
                    <w:right w:val="none" w:sz="0" w:space="0" w:color="auto"/>
                  </w:divBdr>
                  <w:divsChild>
                    <w:div w:id="398939249">
                      <w:marLeft w:val="0"/>
                      <w:marRight w:val="0"/>
                      <w:marTop w:val="0"/>
                      <w:marBottom w:val="0"/>
                      <w:divBdr>
                        <w:top w:val="none" w:sz="0" w:space="0" w:color="auto"/>
                        <w:left w:val="none" w:sz="0" w:space="0" w:color="auto"/>
                        <w:bottom w:val="none" w:sz="0" w:space="0" w:color="auto"/>
                        <w:right w:val="none" w:sz="0" w:space="0" w:color="auto"/>
                      </w:divBdr>
                      <w:divsChild>
                        <w:div w:id="886262413">
                          <w:marLeft w:val="0"/>
                          <w:marRight w:val="0"/>
                          <w:marTop w:val="0"/>
                          <w:marBottom w:val="0"/>
                          <w:divBdr>
                            <w:top w:val="none" w:sz="0" w:space="0" w:color="auto"/>
                            <w:left w:val="none" w:sz="0" w:space="0" w:color="auto"/>
                            <w:bottom w:val="none" w:sz="0" w:space="0" w:color="auto"/>
                            <w:right w:val="none" w:sz="0" w:space="0" w:color="auto"/>
                          </w:divBdr>
                          <w:divsChild>
                            <w:div w:id="1699622844">
                              <w:marLeft w:val="0"/>
                              <w:marRight w:val="0"/>
                              <w:marTop w:val="0"/>
                              <w:marBottom w:val="0"/>
                              <w:divBdr>
                                <w:top w:val="none" w:sz="0" w:space="0" w:color="auto"/>
                                <w:left w:val="none" w:sz="0" w:space="0" w:color="auto"/>
                                <w:bottom w:val="none" w:sz="0" w:space="0" w:color="auto"/>
                                <w:right w:val="none" w:sz="0" w:space="0" w:color="auto"/>
                              </w:divBdr>
                            </w:div>
                            <w:div w:id="560605822">
                              <w:marLeft w:val="0"/>
                              <w:marRight w:val="0"/>
                              <w:marTop w:val="0"/>
                              <w:marBottom w:val="0"/>
                              <w:divBdr>
                                <w:top w:val="none" w:sz="0" w:space="0" w:color="auto"/>
                                <w:left w:val="none" w:sz="0" w:space="0" w:color="auto"/>
                                <w:bottom w:val="none" w:sz="0" w:space="0" w:color="auto"/>
                                <w:right w:val="none" w:sz="0" w:space="0" w:color="auto"/>
                              </w:divBdr>
                              <w:divsChild>
                                <w:div w:id="1996106832">
                                  <w:marLeft w:val="0"/>
                                  <w:marRight w:val="0"/>
                                  <w:marTop w:val="602"/>
                                  <w:marBottom w:val="0"/>
                                  <w:divBdr>
                                    <w:top w:val="none" w:sz="0" w:space="0" w:color="auto"/>
                                    <w:left w:val="none" w:sz="0" w:space="0" w:color="auto"/>
                                    <w:bottom w:val="none" w:sz="0" w:space="0" w:color="auto"/>
                                    <w:right w:val="none" w:sz="0" w:space="0" w:color="auto"/>
                                  </w:divBdr>
                                  <w:divsChild>
                                    <w:div w:id="1566835105">
                                      <w:marLeft w:val="0"/>
                                      <w:marRight w:val="0"/>
                                      <w:marTop w:val="0"/>
                                      <w:marBottom w:val="0"/>
                                      <w:divBdr>
                                        <w:top w:val="none" w:sz="0" w:space="0" w:color="auto"/>
                                        <w:left w:val="none" w:sz="0" w:space="0" w:color="auto"/>
                                        <w:bottom w:val="none" w:sz="0" w:space="0" w:color="auto"/>
                                        <w:right w:val="none" w:sz="0" w:space="0" w:color="auto"/>
                                      </w:divBdr>
                                      <w:divsChild>
                                        <w:div w:id="1484079173">
                                          <w:marLeft w:val="0"/>
                                          <w:marRight w:val="0"/>
                                          <w:marTop w:val="0"/>
                                          <w:marBottom w:val="0"/>
                                          <w:divBdr>
                                            <w:top w:val="none" w:sz="0" w:space="0" w:color="auto"/>
                                            <w:left w:val="none" w:sz="0" w:space="0" w:color="auto"/>
                                            <w:bottom w:val="none" w:sz="0" w:space="0" w:color="auto"/>
                                            <w:right w:val="none" w:sz="0" w:space="0" w:color="auto"/>
                                          </w:divBdr>
                                        </w:div>
                                        <w:div w:id="1148400245">
                                          <w:marLeft w:val="0"/>
                                          <w:marRight w:val="0"/>
                                          <w:marTop w:val="0"/>
                                          <w:marBottom w:val="0"/>
                                          <w:divBdr>
                                            <w:top w:val="none" w:sz="0" w:space="0" w:color="auto"/>
                                            <w:left w:val="none" w:sz="0" w:space="0" w:color="auto"/>
                                            <w:bottom w:val="none" w:sz="0" w:space="0" w:color="auto"/>
                                            <w:right w:val="none" w:sz="0" w:space="0" w:color="auto"/>
                                          </w:divBdr>
                                        </w:div>
                                        <w:div w:id="11298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992">
                                  <w:marLeft w:val="0"/>
                                  <w:marRight w:val="0"/>
                                  <w:marTop w:val="0"/>
                                  <w:marBottom w:val="0"/>
                                  <w:divBdr>
                                    <w:top w:val="none" w:sz="0" w:space="0" w:color="auto"/>
                                    <w:left w:val="none" w:sz="0" w:space="0" w:color="auto"/>
                                    <w:bottom w:val="none" w:sz="0" w:space="0" w:color="auto"/>
                                    <w:right w:val="none" w:sz="0" w:space="0" w:color="auto"/>
                                  </w:divBdr>
                                  <w:divsChild>
                                    <w:div w:id="114448228">
                                      <w:marLeft w:val="0"/>
                                      <w:marRight w:val="0"/>
                                      <w:marTop w:val="0"/>
                                      <w:marBottom w:val="0"/>
                                      <w:divBdr>
                                        <w:top w:val="none" w:sz="0" w:space="0" w:color="auto"/>
                                        <w:left w:val="none" w:sz="0" w:space="0" w:color="auto"/>
                                        <w:bottom w:val="single" w:sz="8" w:space="0" w:color="FFFFFF"/>
                                        <w:right w:val="none" w:sz="0" w:space="0" w:color="auto"/>
                                      </w:divBdr>
                                      <w:divsChild>
                                        <w:div w:id="1389962283">
                                          <w:marLeft w:val="0"/>
                                          <w:marRight w:val="0"/>
                                          <w:marTop w:val="0"/>
                                          <w:marBottom w:val="0"/>
                                          <w:divBdr>
                                            <w:top w:val="none" w:sz="0" w:space="0" w:color="auto"/>
                                            <w:left w:val="none" w:sz="0" w:space="0" w:color="auto"/>
                                            <w:bottom w:val="none" w:sz="0" w:space="0" w:color="auto"/>
                                            <w:right w:val="none" w:sz="0" w:space="0" w:color="auto"/>
                                          </w:divBdr>
                                          <w:divsChild>
                                            <w:div w:id="692146217">
                                              <w:marLeft w:val="0"/>
                                              <w:marRight w:val="0"/>
                                              <w:marTop w:val="0"/>
                                              <w:marBottom w:val="0"/>
                                              <w:divBdr>
                                                <w:top w:val="none" w:sz="0" w:space="0" w:color="auto"/>
                                                <w:left w:val="none" w:sz="0" w:space="0" w:color="auto"/>
                                                <w:bottom w:val="none" w:sz="0" w:space="0" w:color="auto"/>
                                                <w:right w:val="none" w:sz="0" w:space="0" w:color="auto"/>
                                              </w:divBdr>
                                              <w:divsChild>
                                                <w:div w:id="1324237923">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 w:id="1924559982">
                                      <w:marLeft w:val="0"/>
                                      <w:marRight w:val="0"/>
                                      <w:marTop w:val="21"/>
                                      <w:marBottom w:val="0"/>
                                      <w:divBdr>
                                        <w:top w:val="none" w:sz="0" w:space="0" w:color="auto"/>
                                        <w:left w:val="none" w:sz="0" w:space="0" w:color="auto"/>
                                        <w:bottom w:val="none" w:sz="0" w:space="0" w:color="auto"/>
                                        <w:right w:val="none" w:sz="0" w:space="0" w:color="auto"/>
                                      </w:divBdr>
                                      <w:divsChild>
                                        <w:div w:id="468135135">
                                          <w:marLeft w:val="0"/>
                                          <w:marRight w:val="0"/>
                                          <w:marTop w:val="0"/>
                                          <w:marBottom w:val="64"/>
                                          <w:divBdr>
                                            <w:top w:val="none" w:sz="0" w:space="0" w:color="auto"/>
                                            <w:left w:val="none" w:sz="0" w:space="0" w:color="auto"/>
                                            <w:bottom w:val="none" w:sz="0" w:space="0" w:color="auto"/>
                                            <w:right w:val="none" w:sz="0" w:space="0" w:color="auto"/>
                                          </w:divBdr>
                                          <w:divsChild>
                                            <w:div w:id="380592739">
                                              <w:marLeft w:val="0"/>
                                              <w:marRight w:val="0"/>
                                              <w:marTop w:val="0"/>
                                              <w:marBottom w:val="0"/>
                                              <w:divBdr>
                                                <w:top w:val="none" w:sz="0" w:space="0" w:color="auto"/>
                                                <w:left w:val="none" w:sz="0" w:space="0" w:color="auto"/>
                                                <w:bottom w:val="none" w:sz="0" w:space="0" w:color="auto"/>
                                                <w:right w:val="dotted" w:sz="8" w:space="15" w:color="ACA99C"/>
                                              </w:divBdr>
                                              <w:divsChild>
                                                <w:div w:id="689336074">
                                                  <w:marLeft w:val="0"/>
                                                  <w:marRight w:val="0"/>
                                                  <w:marTop w:val="0"/>
                                                  <w:marBottom w:val="0"/>
                                                  <w:divBdr>
                                                    <w:top w:val="none" w:sz="0" w:space="0" w:color="auto"/>
                                                    <w:left w:val="none" w:sz="0" w:space="0" w:color="auto"/>
                                                    <w:bottom w:val="none" w:sz="0" w:space="0" w:color="auto"/>
                                                    <w:right w:val="none" w:sz="0" w:space="0" w:color="auto"/>
                                                  </w:divBdr>
                                                </w:div>
                                                <w:div w:id="2117599468">
                                                  <w:marLeft w:val="0"/>
                                                  <w:marRight w:val="0"/>
                                                  <w:marTop w:val="0"/>
                                                  <w:marBottom w:val="0"/>
                                                  <w:divBdr>
                                                    <w:top w:val="none" w:sz="0" w:space="0" w:color="auto"/>
                                                    <w:left w:val="none" w:sz="0" w:space="0" w:color="auto"/>
                                                    <w:bottom w:val="none" w:sz="0" w:space="0" w:color="auto"/>
                                                    <w:right w:val="none" w:sz="0" w:space="0" w:color="auto"/>
                                                  </w:divBdr>
                                                </w:div>
                                                <w:div w:id="1895652387">
                                                  <w:marLeft w:val="0"/>
                                                  <w:marRight w:val="0"/>
                                                  <w:marTop w:val="0"/>
                                                  <w:marBottom w:val="0"/>
                                                  <w:divBdr>
                                                    <w:top w:val="none" w:sz="0" w:space="0" w:color="auto"/>
                                                    <w:left w:val="none" w:sz="0" w:space="0" w:color="auto"/>
                                                    <w:bottom w:val="none" w:sz="0" w:space="0" w:color="auto"/>
                                                    <w:right w:val="none" w:sz="0" w:space="0" w:color="auto"/>
                                                  </w:divBdr>
                                                </w:div>
                                                <w:div w:id="1129862948">
                                                  <w:marLeft w:val="0"/>
                                                  <w:marRight w:val="0"/>
                                                  <w:marTop w:val="0"/>
                                                  <w:marBottom w:val="0"/>
                                                  <w:divBdr>
                                                    <w:top w:val="none" w:sz="0" w:space="0" w:color="auto"/>
                                                    <w:left w:val="none" w:sz="0" w:space="0" w:color="auto"/>
                                                    <w:bottom w:val="none" w:sz="0" w:space="0" w:color="auto"/>
                                                    <w:right w:val="none" w:sz="0" w:space="0" w:color="auto"/>
                                                  </w:divBdr>
                                                </w:div>
                                                <w:div w:id="3522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4</cp:revision>
  <dcterms:created xsi:type="dcterms:W3CDTF">2012-08-16T13:40:00Z</dcterms:created>
  <dcterms:modified xsi:type="dcterms:W3CDTF">2012-08-24T12:56:00Z</dcterms:modified>
</cp:coreProperties>
</file>