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732" w:rsidRPr="00790732" w:rsidRDefault="00790732" w:rsidP="00790732">
      <w:pPr>
        <w:spacing w:before="150" w:after="225" w:line="264" w:lineRule="atLeast"/>
        <w:outlineLvl w:val="1"/>
        <w:rPr>
          <w:rFonts w:ascii="Trebuchet MS" w:eastAsia="Times New Roman" w:hAnsi="Trebuchet MS" w:cs="Times New Roman"/>
          <w:color w:val="002B5F"/>
          <w:spacing w:val="7"/>
          <w:kern w:val="36"/>
          <w:sz w:val="36"/>
          <w:szCs w:val="36"/>
          <w:lang w:eastAsia="en-GB"/>
        </w:rPr>
      </w:pPr>
      <w:r w:rsidRPr="00790732">
        <w:rPr>
          <w:rFonts w:ascii="Trebuchet MS" w:eastAsia="Times New Roman" w:hAnsi="Trebuchet MS" w:cs="Times New Roman"/>
          <w:color w:val="002B5F"/>
          <w:spacing w:val="7"/>
          <w:kern w:val="36"/>
          <w:sz w:val="36"/>
          <w:szCs w:val="36"/>
          <w:lang w:eastAsia="en-GB"/>
        </w:rPr>
        <w:t>Treating the brain with tiny electric currents may aid stroke recovery</w:t>
      </w:r>
    </w:p>
    <w:p w:rsidR="00790732" w:rsidRPr="00790732" w:rsidRDefault="00790732" w:rsidP="00790732">
      <w:pPr>
        <w:spacing w:before="75" w:after="150" w:line="408" w:lineRule="atLeast"/>
        <w:rPr>
          <w:rFonts w:ascii="Verdana" w:eastAsia="Times New Roman" w:hAnsi="Verdana" w:cs="Times New Roman"/>
          <w:color w:val="333333"/>
          <w:sz w:val="17"/>
          <w:szCs w:val="17"/>
          <w:lang w:eastAsia="en-GB"/>
        </w:rPr>
      </w:pPr>
      <w:r w:rsidRPr="00790732">
        <w:rPr>
          <w:rFonts w:ascii="Verdana" w:eastAsia="Times New Roman" w:hAnsi="Verdana" w:cs="Times New Roman"/>
          <w:b/>
          <w:bCs/>
          <w:color w:val="333333"/>
          <w:sz w:val="17"/>
          <w:szCs w:val="17"/>
          <w:lang w:eastAsia="en-GB"/>
        </w:rPr>
        <w:t>7 December 2011</w:t>
      </w:r>
      <w:r w:rsidRPr="00790732">
        <w:rPr>
          <w:rFonts w:ascii="Verdana" w:eastAsia="Times New Roman" w:hAnsi="Verdana" w:cs="Times New Roman"/>
          <w:color w:val="333333"/>
          <w:sz w:val="17"/>
          <w:szCs w:val="17"/>
          <w:lang w:eastAsia="en-GB"/>
        </w:rPr>
        <w:t xml:space="preserve"> </w:t>
      </w:r>
    </w:p>
    <w:p w:rsidR="00790732" w:rsidRP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t>Tiny electric currents applied across regions of the brain can improve hand movements in recovering stroke patients for a short period, an Oxford University study has demonstrated.</w:t>
      </w:r>
    </w:p>
    <w:p w:rsidR="00790732" w:rsidRP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t>The researchers are hopeful that developing this brain stimulation technique further may provide a useful addition to standard physiotherapy in helping the recovery of stroke patients.</w:t>
      </w:r>
    </w:p>
    <w:p w:rsidR="00790732" w:rsidRP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t>The study involving 13 patients was able to observe a significant 5–10% improvement in patients’ response times in making hand movements.</w:t>
      </w:r>
    </w:p>
    <w:p w:rsid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t>The effect for this single trea</w:t>
      </w:r>
      <w:r>
        <w:rPr>
          <w:rFonts w:ascii="Verdana" w:eastAsia="Times New Roman" w:hAnsi="Verdana" w:cs="Times New Roman"/>
          <w:color w:val="666666"/>
          <w:sz w:val="17"/>
          <w:szCs w:val="17"/>
          <w:lang w:eastAsia="en-GB"/>
        </w:rPr>
        <w:t>tment lasted for an hour or so.</w:t>
      </w:r>
    </w:p>
    <w:p w:rsidR="00790732" w:rsidRP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t>But neuroscience studies in other research areas have shown effects lasting months after daily application of this form of brain stimulation.</w:t>
      </w:r>
    </w:p>
    <w:p w:rsidR="00790732" w:rsidRP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t xml:space="preserve">The study, funded by the NIHR Oxford Biomedical Research Centre, the Dunhill Medical Trust and the </w:t>
      </w:r>
      <w:proofErr w:type="spellStart"/>
      <w:r w:rsidRPr="00790732">
        <w:rPr>
          <w:rFonts w:ascii="Verdana" w:eastAsia="Times New Roman" w:hAnsi="Verdana" w:cs="Times New Roman"/>
          <w:color w:val="666666"/>
          <w:sz w:val="17"/>
          <w:szCs w:val="17"/>
          <w:lang w:eastAsia="en-GB"/>
        </w:rPr>
        <w:t>Wellcome</w:t>
      </w:r>
      <w:proofErr w:type="spellEnd"/>
      <w:r w:rsidRPr="00790732">
        <w:rPr>
          <w:rFonts w:ascii="Verdana" w:eastAsia="Times New Roman" w:hAnsi="Verdana" w:cs="Times New Roman"/>
          <w:color w:val="666666"/>
          <w:sz w:val="17"/>
          <w:szCs w:val="17"/>
          <w:lang w:eastAsia="en-GB"/>
        </w:rPr>
        <w:t xml:space="preserve"> Trust, is published in the journal Brain.</w:t>
      </w:r>
    </w:p>
    <w:p w:rsid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t>‘The improvements in movement and reaction times were significant,’ says lead researcher Dr Charlotte Stagg of the Oxford Centre for Functional Magnetic Resonance Imaging of the Brai</w:t>
      </w:r>
      <w:r>
        <w:rPr>
          <w:rFonts w:ascii="Verdana" w:eastAsia="Times New Roman" w:hAnsi="Verdana" w:cs="Times New Roman"/>
          <w:color w:val="666666"/>
          <w:sz w:val="17"/>
          <w:szCs w:val="17"/>
          <w:lang w:eastAsia="en-GB"/>
        </w:rPr>
        <w:t>n (FMRIB) at Oxford University.</w:t>
      </w:r>
    </w:p>
    <w:p w:rsidR="00790732" w:rsidRP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t>‘Patients certainly noticed them, but they were short-lived. However, we are very hopeful that daily brain stimulation would lead to longer-lasting improvements.</w:t>
      </w:r>
    </w:p>
    <w:p w:rsidR="00790732" w:rsidRP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t>Much larger clinical studies would be needed to show that brain stimulation had a lasting effect in producing clinical benefits for stroke patients, for example in greater recovery of movement and ability to carry out all the activities of daily life.</w:t>
      </w:r>
    </w:p>
    <w:p w:rsidR="00790732" w:rsidRP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t>The Oxford team, for the next stage of their research, are currently recruiting around 30 stroke patients to a trial that will look at whether daily brain stimulation in addition to physiotherapy exercises can lead to tangible benefits after a period of three months.</w:t>
      </w:r>
    </w:p>
    <w:p w:rsid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t>‘This was a study in a small group. Large-scale trials would be needed before concluding that the approach benefits those recoverin</w:t>
      </w:r>
      <w:r>
        <w:rPr>
          <w:rFonts w:ascii="Verdana" w:eastAsia="Times New Roman" w:hAnsi="Verdana" w:cs="Times New Roman"/>
          <w:color w:val="666666"/>
          <w:sz w:val="17"/>
          <w:szCs w:val="17"/>
          <w:lang w:eastAsia="en-GB"/>
        </w:rPr>
        <w:t>g from strokes,’ says Dr Stagg.</w:t>
      </w:r>
    </w:p>
    <w:p w:rsidR="00790732" w:rsidRP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lastRenderedPageBreak/>
        <w:t>But she notes that: ‘The brain stimulation technique is relatively cheap, easy to use and it’s portable. You could imagine physiotherapists using it in their practice in the future.</w:t>
      </w:r>
    </w:p>
    <w:p w:rsid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t>’The damage caused by a stroke can be widespread and long-lasting, often involving weakness or loss of mo</w:t>
      </w:r>
      <w:r>
        <w:rPr>
          <w:rFonts w:ascii="Verdana" w:eastAsia="Times New Roman" w:hAnsi="Verdana" w:cs="Times New Roman"/>
          <w:color w:val="666666"/>
          <w:sz w:val="17"/>
          <w:szCs w:val="17"/>
          <w:lang w:eastAsia="en-GB"/>
        </w:rPr>
        <w:t>vement in one side of the body.</w:t>
      </w:r>
    </w:p>
    <w:p w:rsid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t>Many people will need a significant period of rehabilitatio</w:t>
      </w:r>
      <w:r>
        <w:rPr>
          <w:rFonts w:ascii="Verdana" w:eastAsia="Times New Roman" w:hAnsi="Verdana" w:cs="Times New Roman"/>
          <w:color w:val="666666"/>
          <w:sz w:val="17"/>
          <w:szCs w:val="17"/>
          <w:lang w:eastAsia="en-GB"/>
        </w:rPr>
        <w:t>n and physiotherapy to recover.</w:t>
      </w:r>
    </w:p>
    <w:p w:rsidR="00790732" w:rsidRP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t xml:space="preserve">The amount of movement and independence people are able to regain is very variable, so developing </w:t>
      </w:r>
      <w:proofErr w:type="gramStart"/>
      <w:r w:rsidRPr="00790732">
        <w:rPr>
          <w:rFonts w:ascii="Verdana" w:eastAsia="Times New Roman" w:hAnsi="Verdana" w:cs="Times New Roman"/>
          <w:color w:val="666666"/>
          <w:sz w:val="17"/>
          <w:szCs w:val="17"/>
          <w:lang w:eastAsia="en-GB"/>
        </w:rPr>
        <w:t>extra</w:t>
      </w:r>
      <w:proofErr w:type="gramEnd"/>
      <w:r w:rsidRPr="00790732">
        <w:rPr>
          <w:rFonts w:ascii="Verdana" w:eastAsia="Times New Roman" w:hAnsi="Verdana" w:cs="Times New Roman"/>
          <w:color w:val="666666"/>
          <w:sz w:val="17"/>
          <w:szCs w:val="17"/>
          <w:lang w:eastAsia="en-GB"/>
        </w:rPr>
        <w:t xml:space="preserve"> therapies to aid recovery would be of great importance.</w:t>
      </w:r>
    </w:p>
    <w:p w:rsid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t>Strokes are thought to cause a loss of connectivity in the region of the brain involved in movement of</w:t>
      </w:r>
      <w:r>
        <w:rPr>
          <w:rFonts w:ascii="Verdana" w:eastAsia="Times New Roman" w:hAnsi="Verdana" w:cs="Times New Roman"/>
          <w:color w:val="666666"/>
          <w:sz w:val="17"/>
          <w:szCs w:val="17"/>
          <w:lang w:eastAsia="en-GB"/>
        </w:rPr>
        <w:t xml:space="preserve"> the affected side of the body.</w:t>
      </w:r>
    </w:p>
    <w:p w:rsid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t>The brain appears to respond by recruiting many other areas of the br</w:t>
      </w:r>
      <w:r>
        <w:rPr>
          <w:rFonts w:ascii="Verdana" w:eastAsia="Times New Roman" w:hAnsi="Verdana" w:cs="Times New Roman"/>
          <w:color w:val="666666"/>
          <w:sz w:val="17"/>
          <w:szCs w:val="17"/>
          <w:lang w:eastAsia="en-GB"/>
        </w:rPr>
        <w:t>ain to try and do the same job.</w:t>
      </w:r>
    </w:p>
    <w:p w:rsidR="00790732" w:rsidRP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t xml:space="preserve">Recovery seems to be linked to the amount of activity that can be restored in the original brain region </w:t>
      </w:r>
      <w:proofErr w:type="gramStart"/>
      <w:r w:rsidRPr="00790732">
        <w:rPr>
          <w:rFonts w:ascii="Verdana" w:eastAsia="Times New Roman" w:hAnsi="Verdana" w:cs="Times New Roman"/>
          <w:color w:val="666666"/>
          <w:sz w:val="17"/>
          <w:szCs w:val="17"/>
          <w:lang w:eastAsia="en-GB"/>
        </w:rPr>
        <w:t>governing</w:t>
      </w:r>
      <w:proofErr w:type="gramEnd"/>
      <w:r w:rsidRPr="00790732">
        <w:rPr>
          <w:rFonts w:ascii="Verdana" w:eastAsia="Times New Roman" w:hAnsi="Verdana" w:cs="Times New Roman"/>
          <w:color w:val="666666"/>
          <w:sz w:val="17"/>
          <w:szCs w:val="17"/>
          <w:lang w:eastAsia="en-GB"/>
        </w:rPr>
        <w:t xml:space="preserve"> movement, the primary motor cortex.</w:t>
      </w:r>
    </w:p>
    <w:p w:rsidR="00790732" w:rsidRP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t>The Oxford University researchers headed by Professor Heidi Johansen-Berg, along with colleagues at the Oxford Centre for Enablement at the Nuffield Orthopaedic Centre, set out to investigate whether a brain stimulation technique designed to increase the activity in the motor cortex would improve hand movements in people who’d had a stroke.</w:t>
      </w:r>
    </w:p>
    <w:p w:rsid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t xml:space="preserve">The brain stimulation technique, called </w:t>
      </w:r>
      <w:proofErr w:type="spellStart"/>
      <w:r w:rsidRPr="00790732">
        <w:rPr>
          <w:rFonts w:ascii="Verdana" w:eastAsia="Times New Roman" w:hAnsi="Verdana" w:cs="Times New Roman"/>
          <w:color w:val="666666"/>
          <w:sz w:val="17"/>
          <w:szCs w:val="17"/>
          <w:lang w:eastAsia="en-GB"/>
        </w:rPr>
        <w:t>transcranial</w:t>
      </w:r>
      <w:proofErr w:type="spellEnd"/>
      <w:r w:rsidRPr="00790732">
        <w:rPr>
          <w:rFonts w:ascii="Verdana" w:eastAsia="Times New Roman" w:hAnsi="Verdana" w:cs="Times New Roman"/>
          <w:color w:val="666666"/>
          <w:sz w:val="17"/>
          <w:szCs w:val="17"/>
          <w:lang w:eastAsia="en-GB"/>
        </w:rPr>
        <w:t xml:space="preserve"> direct current stimulation or TDCS, involves passing a small electrical current of about 1 milliamp across part of the brain using simple pads pla</w:t>
      </w:r>
      <w:r>
        <w:rPr>
          <w:rFonts w:ascii="Verdana" w:eastAsia="Times New Roman" w:hAnsi="Verdana" w:cs="Times New Roman"/>
          <w:color w:val="666666"/>
          <w:sz w:val="17"/>
          <w:szCs w:val="17"/>
          <w:lang w:eastAsia="en-GB"/>
        </w:rPr>
        <w:t>ced on the outside of the head.</w:t>
      </w:r>
    </w:p>
    <w:p w:rsid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t>It’s a relatively new technique but is known to increase the ‘excitability’ of neurons in th</w:t>
      </w:r>
      <w:r>
        <w:rPr>
          <w:rFonts w:ascii="Verdana" w:eastAsia="Times New Roman" w:hAnsi="Verdana" w:cs="Times New Roman"/>
          <w:color w:val="666666"/>
          <w:sz w:val="17"/>
          <w:szCs w:val="17"/>
          <w:lang w:eastAsia="en-GB"/>
        </w:rPr>
        <w:t>e targeted region of the brain.</w:t>
      </w:r>
    </w:p>
    <w:p w:rsidR="00790732" w:rsidRP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t>It has been shown to be safe in many studies: if anything, people may feel a slightly tingly or itchy sensation on their scalp.</w:t>
      </w:r>
    </w:p>
    <w:p w:rsidR="00790732" w:rsidRP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t>The study included a wide range of patients who’d had a stroke at least six months previously – aged from 30 to 80, both sexes, and different types of stroke.</w:t>
      </w:r>
    </w:p>
    <w:p w:rsidR="00790732" w:rsidRP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t>The patients carried out a simple task involving a hand movement in response to images on a computer screen three times – before, during and after brain stimulation using the electric current for 20 minutes.</w:t>
      </w:r>
    </w:p>
    <w:p w:rsid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t>The 5–10% improvement in reaction times was observed during and after the short time of</w:t>
      </w:r>
      <w:r>
        <w:rPr>
          <w:rFonts w:ascii="Verdana" w:eastAsia="Times New Roman" w:hAnsi="Verdana" w:cs="Times New Roman"/>
          <w:color w:val="666666"/>
          <w:sz w:val="17"/>
          <w:szCs w:val="17"/>
          <w:lang w:eastAsia="en-GB"/>
        </w:rPr>
        <w:t xml:space="preserve"> applying the current.</w:t>
      </w:r>
    </w:p>
    <w:p w:rsid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lastRenderedPageBreak/>
        <w:t>The improvement was not seen in dummy treatmen</w:t>
      </w:r>
      <w:r>
        <w:rPr>
          <w:rFonts w:ascii="Verdana" w:eastAsia="Times New Roman" w:hAnsi="Verdana" w:cs="Times New Roman"/>
          <w:color w:val="666666"/>
          <w:sz w:val="17"/>
          <w:szCs w:val="17"/>
          <w:lang w:eastAsia="en-GB"/>
        </w:rPr>
        <w:t>ts when no current was applied.</w:t>
      </w:r>
    </w:p>
    <w:p w:rsidR="00790732" w:rsidRP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t>Nor was it seen when the current was applied in the opposite direction, which would tend to reduce brain activity in the stroke-affected region.</w:t>
      </w:r>
    </w:p>
    <w:p w:rsidR="00790732" w:rsidRP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t>‘The improvement was almost immediate. It really did work,’ says Dr Stagg.</w:t>
      </w:r>
    </w:p>
    <w:p w:rsid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t>‘The approach seems to have an effect in a</w:t>
      </w:r>
      <w:r>
        <w:rPr>
          <w:rFonts w:ascii="Verdana" w:eastAsia="Times New Roman" w:hAnsi="Verdana" w:cs="Times New Roman"/>
          <w:color w:val="666666"/>
          <w:sz w:val="17"/>
          <w:szCs w:val="17"/>
          <w:lang w:eastAsia="en-GB"/>
        </w:rPr>
        <w:t xml:space="preserve"> wide range of stroke patients.</w:t>
      </w:r>
    </w:p>
    <w:p w:rsidR="00790732" w:rsidRP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t>Those who had seen least recovery from their stroke seemed to show most improvement in this simple test,’ she adds.</w:t>
      </w:r>
    </w:p>
    <w:p w:rsidR="00790732" w:rsidRP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t>The study participants also completed similar tasks in an MRI scanner to detect whether there were any changes in brain activity.</w:t>
      </w:r>
    </w:p>
    <w:p w:rsidR="00790732" w:rsidRP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t>After the brain stimulation with the electric current, there was increased activity in brain regions associated with movement in the stroke-affected side of the body.</w:t>
      </w:r>
    </w:p>
    <w:p w:rsidR="00790732" w:rsidRP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t>‘The amount that brain activity increased, as seen in th</w:t>
      </w:r>
      <w:bookmarkStart w:id="0" w:name="_GoBack"/>
      <w:bookmarkEnd w:id="0"/>
      <w:r w:rsidRPr="00790732">
        <w:rPr>
          <w:rFonts w:ascii="Verdana" w:eastAsia="Times New Roman" w:hAnsi="Verdana" w:cs="Times New Roman"/>
          <w:color w:val="666666"/>
          <w:sz w:val="17"/>
          <w:szCs w:val="17"/>
          <w:lang w:eastAsia="en-GB"/>
        </w:rPr>
        <w:t>e fMRI scans, appeared to be linked to the level of improvement seen in people’s reaction times,’ explains Dr Stagg.</w:t>
      </w:r>
    </w:p>
    <w:p w:rsidR="00790732" w:rsidRPr="00790732" w:rsidRDefault="00790732" w:rsidP="00790732">
      <w:pPr>
        <w:spacing w:before="75" w:after="150" w:line="408" w:lineRule="atLeast"/>
        <w:rPr>
          <w:rFonts w:ascii="Verdana" w:eastAsia="Times New Roman" w:hAnsi="Verdana" w:cs="Times New Roman"/>
          <w:color w:val="666666"/>
          <w:sz w:val="17"/>
          <w:szCs w:val="17"/>
          <w:lang w:eastAsia="en-GB"/>
        </w:rPr>
      </w:pPr>
      <w:r w:rsidRPr="00790732">
        <w:rPr>
          <w:rFonts w:ascii="Verdana" w:eastAsia="Times New Roman" w:hAnsi="Verdana" w:cs="Times New Roman"/>
          <w:color w:val="666666"/>
          <w:sz w:val="17"/>
          <w:szCs w:val="17"/>
          <w:lang w:eastAsia="en-GB"/>
        </w:rPr>
        <w:t>For more information please contact</w:t>
      </w:r>
      <w:proofErr w:type="gramStart"/>
      <w:r w:rsidRPr="00790732">
        <w:rPr>
          <w:rFonts w:ascii="Verdana" w:eastAsia="Times New Roman" w:hAnsi="Verdana" w:cs="Times New Roman"/>
          <w:color w:val="666666"/>
          <w:sz w:val="17"/>
          <w:szCs w:val="17"/>
          <w:lang w:eastAsia="en-GB"/>
        </w:rPr>
        <w:t>:</w:t>
      </w:r>
      <w:proofErr w:type="gramEnd"/>
      <w:r w:rsidRPr="00790732">
        <w:rPr>
          <w:rFonts w:ascii="Verdana" w:eastAsia="Times New Roman" w:hAnsi="Verdana" w:cs="Times New Roman"/>
          <w:color w:val="666666"/>
          <w:sz w:val="17"/>
          <w:szCs w:val="17"/>
          <w:lang w:eastAsia="en-GB"/>
        </w:rPr>
        <w:br/>
        <w:t xml:space="preserve">Dr Charlotte Stagg on +44 (0)1865 222736 or </w:t>
      </w:r>
      <w:hyperlink r:id="rId8" w:history="1">
        <w:r w:rsidRPr="00790732">
          <w:rPr>
            <w:rFonts w:ascii="Verdana" w:eastAsia="Times New Roman" w:hAnsi="Verdana" w:cs="Times New Roman"/>
            <w:color w:val="002D62"/>
            <w:sz w:val="17"/>
            <w:szCs w:val="17"/>
            <w:u w:val="single"/>
            <w:lang w:eastAsia="en-GB"/>
          </w:rPr>
          <w:t>charlotte.stagg@clneuro.ox.ac.uk</w:t>
        </w:r>
      </w:hyperlink>
      <w:r w:rsidRPr="00790732">
        <w:rPr>
          <w:rFonts w:ascii="Verdana" w:eastAsia="Times New Roman" w:hAnsi="Verdana" w:cs="Times New Roman"/>
          <w:color w:val="666666"/>
          <w:sz w:val="17"/>
          <w:szCs w:val="17"/>
          <w:lang w:eastAsia="en-GB"/>
        </w:rPr>
        <w:br/>
        <w:t xml:space="preserve">Professor Heidi Johansen-Berg on +44 (0) 1865 222548 or </w:t>
      </w:r>
      <w:hyperlink r:id="rId9" w:history="1">
        <w:r w:rsidRPr="00790732">
          <w:rPr>
            <w:rFonts w:ascii="Verdana" w:eastAsia="Times New Roman" w:hAnsi="Verdana" w:cs="Times New Roman"/>
            <w:color w:val="002D62"/>
            <w:sz w:val="17"/>
            <w:szCs w:val="17"/>
            <w:u w:val="single"/>
            <w:lang w:eastAsia="en-GB"/>
          </w:rPr>
          <w:t>heidi@fmrib.ox.ac.uk</w:t>
        </w:r>
      </w:hyperlink>
      <w:r w:rsidRPr="00790732">
        <w:rPr>
          <w:rFonts w:ascii="Verdana" w:eastAsia="Times New Roman" w:hAnsi="Verdana" w:cs="Times New Roman"/>
          <w:color w:val="666666"/>
          <w:sz w:val="17"/>
          <w:szCs w:val="17"/>
          <w:lang w:eastAsia="en-GB"/>
        </w:rPr>
        <w:br/>
        <w:t>Or the University of Oxford press office on 01865 280530 or</w:t>
      </w:r>
      <w:hyperlink r:id="rId10" w:history="1">
        <w:r w:rsidRPr="00790732">
          <w:rPr>
            <w:rFonts w:ascii="Verdana" w:eastAsia="Times New Roman" w:hAnsi="Verdana" w:cs="Times New Roman"/>
            <w:color w:val="002D62"/>
            <w:sz w:val="17"/>
            <w:szCs w:val="17"/>
            <w:u w:val="single"/>
            <w:lang w:eastAsia="en-GB"/>
          </w:rPr>
          <w:t xml:space="preserve"> press.office@admin.ox.ac.uk</w:t>
        </w:r>
      </w:hyperlink>
    </w:p>
    <w:p w:rsidR="00790732" w:rsidRPr="00790732" w:rsidRDefault="00790732" w:rsidP="00790732">
      <w:pPr>
        <w:spacing w:before="300" w:after="75" w:line="264" w:lineRule="atLeast"/>
        <w:outlineLvl w:val="2"/>
        <w:rPr>
          <w:rFonts w:ascii="Trebuchet MS" w:eastAsia="Times New Roman" w:hAnsi="Trebuchet MS" w:cs="Times New Roman"/>
          <w:b/>
          <w:bCs/>
          <w:color w:val="002B5F"/>
          <w:lang w:eastAsia="en-GB"/>
        </w:rPr>
      </w:pPr>
      <w:r w:rsidRPr="00790732">
        <w:rPr>
          <w:rFonts w:ascii="Trebuchet MS" w:eastAsia="Times New Roman" w:hAnsi="Trebuchet MS" w:cs="Times New Roman"/>
          <w:b/>
          <w:bCs/>
          <w:color w:val="002B5F"/>
          <w:lang w:eastAsia="en-GB"/>
        </w:rPr>
        <w:t>Notes for editors</w:t>
      </w:r>
    </w:p>
    <w:p w:rsidR="00790732" w:rsidRPr="00790732" w:rsidRDefault="00790732" w:rsidP="00790732">
      <w:pPr>
        <w:numPr>
          <w:ilvl w:val="0"/>
          <w:numId w:val="1"/>
        </w:numPr>
        <w:spacing w:after="120" w:line="336" w:lineRule="atLeast"/>
        <w:ind w:left="870"/>
        <w:rPr>
          <w:rFonts w:ascii="Verdana" w:eastAsia="Times New Roman" w:hAnsi="Verdana" w:cs="Times New Roman"/>
          <w:color w:val="444444"/>
          <w:sz w:val="17"/>
          <w:szCs w:val="17"/>
          <w:lang w:eastAsia="en-GB"/>
        </w:rPr>
      </w:pPr>
      <w:r w:rsidRPr="00790732">
        <w:rPr>
          <w:rFonts w:ascii="Verdana" w:eastAsia="Times New Roman" w:hAnsi="Verdana" w:cs="Times New Roman"/>
          <w:color w:val="444444"/>
          <w:sz w:val="17"/>
          <w:szCs w:val="17"/>
          <w:lang w:eastAsia="en-GB"/>
        </w:rPr>
        <w:t>The paper ‘Cortical activation changes underlying stimulation-induced behavioural gains in chronic stroke’ by Charlotte Stagg and colleagues is published in the OUP journal Brain on Wednesday 7 December 2011.</w:t>
      </w:r>
    </w:p>
    <w:p w:rsidR="00790732" w:rsidRPr="00790732" w:rsidRDefault="00790732" w:rsidP="00790732">
      <w:pPr>
        <w:numPr>
          <w:ilvl w:val="0"/>
          <w:numId w:val="1"/>
        </w:numPr>
        <w:spacing w:after="120" w:line="336" w:lineRule="atLeast"/>
        <w:ind w:left="870"/>
        <w:rPr>
          <w:rFonts w:ascii="Verdana" w:eastAsia="Times New Roman" w:hAnsi="Verdana" w:cs="Times New Roman"/>
          <w:color w:val="444444"/>
          <w:sz w:val="17"/>
          <w:szCs w:val="17"/>
          <w:lang w:eastAsia="en-GB"/>
        </w:rPr>
      </w:pPr>
      <w:r w:rsidRPr="00790732">
        <w:rPr>
          <w:rFonts w:ascii="Verdana" w:eastAsia="Times New Roman" w:hAnsi="Verdana" w:cs="Times New Roman"/>
          <w:color w:val="444444"/>
          <w:sz w:val="17"/>
          <w:szCs w:val="17"/>
          <w:lang w:eastAsia="en-GB"/>
        </w:rPr>
        <w:t xml:space="preserve">The study was funded by the Oxford Biomedical Research Centre, the Dunhill Medical Trust and the </w:t>
      </w:r>
      <w:proofErr w:type="spellStart"/>
      <w:r w:rsidRPr="00790732">
        <w:rPr>
          <w:rFonts w:ascii="Verdana" w:eastAsia="Times New Roman" w:hAnsi="Verdana" w:cs="Times New Roman"/>
          <w:color w:val="444444"/>
          <w:sz w:val="17"/>
          <w:szCs w:val="17"/>
          <w:lang w:eastAsia="en-GB"/>
        </w:rPr>
        <w:t>Wellcome</w:t>
      </w:r>
      <w:proofErr w:type="spellEnd"/>
      <w:r w:rsidRPr="00790732">
        <w:rPr>
          <w:rFonts w:ascii="Verdana" w:eastAsia="Times New Roman" w:hAnsi="Verdana" w:cs="Times New Roman"/>
          <w:color w:val="444444"/>
          <w:sz w:val="17"/>
          <w:szCs w:val="17"/>
          <w:lang w:eastAsia="en-GB"/>
        </w:rPr>
        <w:t xml:space="preserve"> Trust.</w:t>
      </w:r>
    </w:p>
    <w:p w:rsidR="00301734" w:rsidRPr="00790732" w:rsidRDefault="00790732" w:rsidP="00790732">
      <w:pPr>
        <w:numPr>
          <w:ilvl w:val="0"/>
          <w:numId w:val="1"/>
        </w:numPr>
        <w:spacing w:line="336" w:lineRule="atLeast"/>
        <w:ind w:left="870"/>
        <w:rPr>
          <w:rFonts w:ascii="Verdana" w:eastAsia="Times New Roman" w:hAnsi="Verdana" w:cs="Times New Roman"/>
          <w:color w:val="444444"/>
          <w:sz w:val="17"/>
          <w:szCs w:val="17"/>
          <w:lang w:eastAsia="en-GB"/>
        </w:rPr>
      </w:pPr>
      <w:r w:rsidRPr="00790732">
        <w:rPr>
          <w:rFonts w:ascii="Verdana" w:eastAsia="Times New Roman" w:hAnsi="Verdana" w:cs="Times New Roman"/>
          <w:b/>
          <w:bCs/>
          <w:color w:val="444444"/>
          <w:sz w:val="17"/>
          <w:szCs w:val="17"/>
          <w:lang w:eastAsia="en-GB"/>
        </w:rPr>
        <w:t>Oxford University’s Medical Sciences Division</w:t>
      </w:r>
      <w:r w:rsidRPr="00790732">
        <w:rPr>
          <w:rFonts w:ascii="Verdana" w:eastAsia="Times New Roman" w:hAnsi="Verdana" w:cs="Times New Roman"/>
          <w:color w:val="444444"/>
          <w:sz w:val="17"/>
          <w:szCs w:val="17"/>
          <w:lang w:eastAsia="en-GB"/>
        </w:rPr>
        <w:t xml:space="preserve"> is recognized internationally for its outstanding research and teaching, attracting the brightest minds from all over the world.</w:t>
      </w:r>
      <w:r w:rsidRPr="00790732">
        <w:rPr>
          <w:rFonts w:ascii="Verdana" w:eastAsia="Times New Roman" w:hAnsi="Verdana" w:cs="Times New Roman"/>
          <w:color w:val="444444"/>
          <w:sz w:val="17"/>
          <w:szCs w:val="17"/>
          <w:lang w:eastAsia="en-GB"/>
        </w:rPr>
        <w:br/>
      </w:r>
      <w:r w:rsidRPr="00790732">
        <w:rPr>
          <w:rFonts w:ascii="Verdana" w:eastAsia="Times New Roman" w:hAnsi="Verdana" w:cs="Times New Roman"/>
          <w:color w:val="444444"/>
          <w:sz w:val="17"/>
          <w:szCs w:val="17"/>
          <w:lang w:eastAsia="en-GB"/>
        </w:rPr>
        <w:br/>
        <w:t>It is one of the largest biomedical research centres in Europe, with over 2,500 people involved in research and more than 2,800 students, and brings in around two-thirds of Oxford University’s external research income. Listed by itself, that would make it the fifth largest university in the UK in terms of research grants and contracts.</w:t>
      </w:r>
      <w:r w:rsidRPr="00790732">
        <w:rPr>
          <w:rFonts w:ascii="Verdana" w:eastAsia="Times New Roman" w:hAnsi="Verdana" w:cs="Times New Roman"/>
          <w:color w:val="444444"/>
          <w:sz w:val="17"/>
          <w:szCs w:val="17"/>
          <w:lang w:eastAsia="en-GB"/>
        </w:rPr>
        <w:br/>
      </w:r>
      <w:r w:rsidRPr="00790732">
        <w:rPr>
          <w:rFonts w:ascii="Verdana" w:eastAsia="Times New Roman" w:hAnsi="Verdana" w:cs="Times New Roman"/>
          <w:color w:val="444444"/>
          <w:sz w:val="17"/>
          <w:szCs w:val="17"/>
          <w:lang w:eastAsia="en-GB"/>
        </w:rPr>
        <w:br/>
        <w:t xml:space="preserve">Oxford is home to the UK’s top-ranked medical school, and partnerships with the local NHS </w:t>
      </w:r>
      <w:r w:rsidRPr="00790732">
        <w:rPr>
          <w:rFonts w:ascii="Verdana" w:eastAsia="Times New Roman" w:hAnsi="Verdana" w:cs="Times New Roman"/>
          <w:color w:val="444444"/>
          <w:sz w:val="17"/>
          <w:szCs w:val="17"/>
          <w:lang w:eastAsia="en-GB"/>
        </w:rPr>
        <w:lastRenderedPageBreak/>
        <w:t>Trusts enable patients to benefit from the close links between medical research and healthcare delivery.</w:t>
      </w:r>
      <w:r w:rsidRPr="00790732">
        <w:rPr>
          <w:rFonts w:ascii="Verdana" w:eastAsia="Times New Roman" w:hAnsi="Verdana" w:cs="Times New Roman"/>
          <w:color w:val="444444"/>
          <w:sz w:val="17"/>
          <w:szCs w:val="17"/>
          <w:lang w:eastAsia="en-GB"/>
        </w:rPr>
        <w:br/>
      </w:r>
      <w:r w:rsidRPr="00790732">
        <w:rPr>
          <w:rFonts w:ascii="Verdana" w:eastAsia="Times New Roman" w:hAnsi="Verdana" w:cs="Times New Roman"/>
          <w:color w:val="444444"/>
          <w:sz w:val="17"/>
          <w:szCs w:val="17"/>
          <w:lang w:eastAsia="en-GB"/>
        </w:rPr>
        <w:br/>
        <w:t>14 winners of the Nobel Prize for Physiology or Medicine worked or were educated at Oxford, and the division is home to 29 Fellows of the Royal Society and 68 Fellows of the Academy of Medical Sciences.</w:t>
      </w:r>
      <w:r w:rsidRPr="00790732">
        <w:rPr>
          <w:rFonts w:ascii="Verdana" w:eastAsia="Times New Roman" w:hAnsi="Verdana" w:cs="Times New Roman"/>
          <w:color w:val="444444"/>
          <w:sz w:val="17"/>
          <w:szCs w:val="17"/>
          <w:lang w:eastAsia="en-GB"/>
        </w:rPr>
        <w:br/>
      </w:r>
      <w:r w:rsidRPr="00790732">
        <w:rPr>
          <w:rFonts w:ascii="Verdana" w:eastAsia="Times New Roman" w:hAnsi="Verdana" w:cs="Times New Roman"/>
          <w:color w:val="444444"/>
          <w:sz w:val="17"/>
          <w:szCs w:val="17"/>
          <w:lang w:eastAsia="en-GB"/>
        </w:rPr>
        <w:br/>
        <w:t>The development of penicillin at Oxford ushered in the modern age of antibiotics, and the confirmation of the link between smoking and cancer has prevented many millions of deaths. Oxford continues to be at the forefront of medical research, whether it’s the genetic and molecular basis of disease, the latest advances in neuroscience, or clinical studies in cancer, diabetes, heart disease and stroke. Oxford has one of the largest clinical trial portfolios in the UK and great expertise in taking discoveries from the lab into the clinic.</w:t>
      </w:r>
      <w:r w:rsidRPr="00790732">
        <w:rPr>
          <w:rFonts w:ascii="Verdana" w:eastAsia="Times New Roman" w:hAnsi="Verdana" w:cs="Times New Roman"/>
          <w:color w:val="444444"/>
          <w:sz w:val="17"/>
          <w:szCs w:val="17"/>
          <w:lang w:eastAsia="en-GB"/>
        </w:rPr>
        <w:br/>
      </w:r>
      <w:r w:rsidRPr="00790732">
        <w:rPr>
          <w:rFonts w:ascii="Verdana" w:eastAsia="Times New Roman" w:hAnsi="Verdana" w:cs="Times New Roman"/>
          <w:color w:val="444444"/>
          <w:sz w:val="17"/>
          <w:szCs w:val="17"/>
          <w:lang w:eastAsia="en-GB"/>
        </w:rPr>
        <w:br/>
        <w:t xml:space="preserve">A great strength of Oxford medicine is its long-standing network of clinical research units in Asia and Africa, enabling world-leading research on the most pressing global health challenges such as malaria, TB, HIV/AIDS and flu. Oxford is also renowned for its large-scale studies which examine the role of factors such as smoking, alcohol and diet on cancer, heart disease and other conditions. </w:t>
      </w:r>
    </w:p>
    <w:sectPr w:rsidR="00301734" w:rsidRPr="00790732">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732" w:rsidRDefault="00790732" w:rsidP="00790732">
      <w:pPr>
        <w:spacing w:after="0" w:line="240" w:lineRule="auto"/>
      </w:pPr>
      <w:r>
        <w:separator/>
      </w:r>
    </w:p>
  </w:endnote>
  <w:endnote w:type="continuationSeparator" w:id="0">
    <w:p w:rsidR="00790732" w:rsidRDefault="00790732" w:rsidP="00790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732" w:rsidRDefault="00790732" w:rsidP="00790732">
      <w:pPr>
        <w:spacing w:after="0" w:line="240" w:lineRule="auto"/>
      </w:pPr>
      <w:r>
        <w:separator/>
      </w:r>
    </w:p>
  </w:footnote>
  <w:footnote w:type="continuationSeparator" w:id="0">
    <w:p w:rsidR="00790732" w:rsidRDefault="00790732" w:rsidP="007907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732" w:rsidRDefault="00790732">
    <w:pPr>
      <w:pStyle w:val="Header"/>
    </w:pPr>
    <w:r>
      <w:t>Title: 11</w:t>
    </w:r>
  </w:p>
  <w:p w:rsidR="00790732" w:rsidRDefault="00790732">
    <w:pPr>
      <w:pStyle w:val="Header"/>
    </w:pPr>
    <w:r>
      <w:t>Body: 830</w:t>
    </w:r>
  </w:p>
  <w:p w:rsidR="00790732" w:rsidRDefault="00790732">
    <w:pPr>
      <w:pStyle w:val="Header"/>
    </w:pPr>
    <w:r>
      <w:t>Sentences: 34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792A7F"/>
    <w:multiLevelType w:val="multilevel"/>
    <w:tmpl w:val="0B08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732"/>
    <w:rsid w:val="002C2048"/>
    <w:rsid w:val="00790732"/>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0732"/>
    <w:rPr>
      <w:b/>
      <w:bCs/>
    </w:rPr>
  </w:style>
  <w:style w:type="paragraph" w:styleId="Header">
    <w:name w:val="header"/>
    <w:basedOn w:val="Normal"/>
    <w:link w:val="HeaderChar"/>
    <w:uiPriority w:val="99"/>
    <w:unhideWhenUsed/>
    <w:rsid w:val="007907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732"/>
  </w:style>
  <w:style w:type="paragraph" w:styleId="Footer">
    <w:name w:val="footer"/>
    <w:basedOn w:val="Normal"/>
    <w:link w:val="FooterChar"/>
    <w:uiPriority w:val="99"/>
    <w:unhideWhenUsed/>
    <w:rsid w:val="007907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7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0732"/>
    <w:rPr>
      <w:b/>
      <w:bCs/>
    </w:rPr>
  </w:style>
  <w:style w:type="paragraph" w:styleId="Header">
    <w:name w:val="header"/>
    <w:basedOn w:val="Normal"/>
    <w:link w:val="HeaderChar"/>
    <w:uiPriority w:val="99"/>
    <w:unhideWhenUsed/>
    <w:rsid w:val="007907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732"/>
  </w:style>
  <w:style w:type="paragraph" w:styleId="Footer">
    <w:name w:val="footer"/>
    <w:basedOn w:val="Normal"/>
    <w:link w:val="FooterChar"/>
    <w:uiPriority w:val="99"/>
    <w:unhideWhenUsed/>
    <w:rsid w:val="007907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217845">
      <w:bodyDiv w:val="1"/>
      <w:marLeft w:val="0"/>
      <w:marRight w:val="0"/>
      <w:marTop w:val="0"/>
      <w:marBottom w:val="0"/>
      <w:divBdr>
        <w:top w:val="none" w:sz="0" w:space="0" w:color="auto"/>
        <w:left w:val="none" w:sz="0" w:space="0" w:color="auto"/>
        <w:bottom w:val="none" w:sz="0" w:space="0" w:color="auto"/>
        <w:right w:val="none" w:sz="0" w:space="0" w:color="auto"/>
      </w:divBdr>
      <w:divsChild>
        <w:div w:id="1534224433">
          <w:marLeft w:val="0"/>
          <w:marRight w:val="0"/>
          <w:marTop w:val="0"/>
          <w:marBottom w:val="225"/>
          <w:divBdr>
            <w:top w:val="none" w:sz="0" w:space="0" w:color="auto"/>
            <w:left w:val="none" w:sz="0" w:space="0" w:color="auto"/>
            <w:bottom w:val="none" w:sz="0" w:space="0" w:color="auto"/>
            <w:right w:val="none" w:sz="0" w:space="0" w:color="auto"/>
          </w:divBdr>
          <w:divsChild>
            <w:div w:id="1623225308">
              <w:marLeft w:val="0"/>
              <w:marRight w:val="0"/>
              <w:marTop w:val="0"/>
              <w:marBottom w:val="0"/>
              <w:divBdr>
                <w:top w:val="none" w:sz="0" w:space="0" w:color="auto"/>
                <w:left w:val="none" w:sz="0" w:space="0" w:color="auto"/>
                <w:bottom w:val="none" w:sz="0" w:space="0" w:color="auto"/>
                <w:right w:val="none" w:sz="0" w:space="0" w:color="auto"/>
              </w:divBdr>
              <w:divsChild>
                <w:div w:id="1419866956">
                  <w:marLeft w:val="0"/>
                  <w:marRight w:val="4"/>
                  <w:marTop w:val="75"/>
                  <w:marBottom w:val="0"/>
                  <w:divBdr>
                    <w:top w:val="none" w:sz="0" w:space="0" w:color="auto"/>
                    <w:left w:val="none" w:sz="0" w:space="0" w:color="auto"/>
                    <w:bottom w:val="none" w:sz="0" w:space="0" w:color="auto"/>
                    <w:right w:val="none" w:sz="0" w:space="0" w:color="auto"/>
                  </w:divBdr>
                  <w:divsChild>
                    <w:div w:id="1746296973">
                      <w:marLeft w:val="0"/>
                      <w:marRight w:val="0"/>
                      <w:marTop w:val="0"/>
                      <w:marBottom w:val="0"/>
                      <w:divBdr>
                        <w:top w:val="none" w:sz="0" w:space="0" w:color="auto"/>
                        <w:left w:val="none" w:sz="0" w:space="0" w:color="auto"/>
                        <w:bottom w:val="none" w:sz="0" w:space="0" w:color="auto"/>
                        <w:right w:val="none" w:sz="0" w:space="0" w:color="auto"/>
                      </w:divBdr>
                    </w:div>
                    <w:div w:id="421149570">
                      <w:marLeft w:val="0"/>
                      <w:marRight w:val="0"/>
                      <w:marTop w:val="0"/>
                      <w:marBottom w:val="0"/>
                      <w:divBdr>
                        <w:top w:val="none" w:sz="0" w:space="0" w:color="auto"/>
                        <w:left w:val="none" w:sz="0" w:space="0" w:color="auto"/>
                        <w:bottom w:val="none" w:sz="0" w:space="0" w:color="auto"/>
                        <w:right w:val="none" w:sz="0" w:space="0" w:color="auto"/>
                      </w:divBdr>
                    </w:div>
                    <w:div w:id="1339771374">
                      <w:marLeft w:val="0"/>
                      <w:marRight w:val="0"/>
                      <w:marTop w:val="0"/>
                      <w:marBottom w:val="0"/>
                      <w:divBdr>
                        <w:top w:val="none" w:sz="0" w:space="0" w:color="auto"/>
                        <w:left w:val="none" w:sz="0" w:space="0" w:color="auto"/>
                        <w:bottom w:val="none" w:sz="0" w:space="0" w:color="auto"/>
                        <w:right w:val="none" w:sz="0" w:space="0" w:color="auto"/>
                      </w:divBdr>
                      <w:divsChild>
                        <w:div w:id="737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rlotte.stagg@clneuro.ox.ac.uk"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press.office@admin.ox.ac.uk" TargetMode="External"/><Relationship Id="rId4" Type="http://schemas.openxmlformats.org/officeDocument/2006/relationships/settings" Target="settings.xml"/><Relationship Id="rId9" Type="http://schemas.openxmlformats.org/officeDocument/2006/relationships/hyperlink" Target="mailto:heidi@fmrib.ox.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7831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2013-02-18T16:06:00Z</dcterms:created>
  <dcterms:modified xsi:type="dcterms:W3CDTF">2013-02-18T16:09:00Z</dcterms:modified>
</cp:coreProperties>
</file>