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426DB6" w14:textId="77777777" w:rsidR="00C02EB3" w:rsidRPr="00851093" w:rsidRDefault="00C02EB3" w:rsidP="00C02EB3">
      <w:pPr>
        <w:shd w:val="clear" w:color="auto" w:fill="FFFFFF"/>
        <w:spacing w:before="100" w:beforeAutospacing="1" w:after="100" w:afterAutospacing="1" w:line="264" w:lineRule="atLeast"/>
        <w:rPr>
          <w:rFonts w:ascii="Times New Roman" w:eastAsia="Times New Roman" w:hAnsi="Times New Roman" w:cs="Times New Roman"/>
          <w:b/>
          <w:bCs/>
          <w:color w:val="393736"/>
          <w:sz w:val="24"/>
          <w:szCs w:val="24"/>
          <w:lang w:val="en" w:eastAsia="en-GB"/>
        </w:rPr>
      </w:pPr>
      <w:r w:rsidRPr="00851093">
        <w:rPr>
          <w:rFonts w:ascii="Times New Roman" w:eastAsia="Times New Roman" w:hAnsi="Times New Roman" w:cs="Times New Roman"/>
          <w:b/>
          <w:bCs/>
          <w:color w:val="393736"/>
          <w:sz w:val="24"/>
          <w:szCs w:val="24"/>
          <w:lang w:val="en" w:eastAsia="en-GB"/>
        </w:rPr>
        <w:t>Date: 8 April 2011</w:t>
      </w:r>
    </w:p>
    <w:p w14:paraId="0C77AD0C" w14:textId="77777777" w:rsidR="00C02EB3" w:rsidRPr="00851093" w:rsidRDefault="00C02EB3" w:rsidP="00C02EB3">
      <w:pPr>
        <w:shd w:val="clear" w:color="auto" w:fill="FFFFFF"/>
        <w:spacing w:before="100" w:beforeAutospacing="1" w:after="100" w:afterAutospacing="1" w:line="264" w:lineRule="atLeast"/>
        <w:rPr>
          <w:rFonts w:ascii="Times New Roman" w:eastAsia="Times New Roman" w:hAnsi="Times New Roman" w:cs="Times New Roman"/>
          <w:b/>
          <w:bCs/>
          <w:color w:val="393736"/>
          <w:sz w:val="24"/>
          <w:szCs w:val="24"/>
          <w:lang w:val="en" w:eastAsia="en-GB"/>
        </w:rPr>
      </w:pPr>
      <w:r w:rsidRPr="00851093">
        <w:rPr>
          <w:rFonts w:ascii="Times New Roman" w:eastAsia="Times New Roman" w:hAnsi="Times New Roman" w:cs="Times New Roman"/>
          <w:b/>
          <w:bCs/>
          <w:color w:val="393736"/>
          <w:sz w:val="24"/>
          <w:szCs w:val="24"/>
          <w:lang w:val="en" w:eastAsia="en-GB"/>
        </w:rPr>
        <w:t>Word count: 710</w:t>
      </w:r>
    </w:p>
    <w:p w14:paraId="6636553D" w14:textId="77777777" w:rsidR="00C02EB3" w:rsidRPr="00851093" w:rsidRDefault="00C02EB3" w:rsidP="00C02EB3">
      <w:pPr>
        <w:shd w:val="clear" w:color="auto" w:fill="FFFFFF"/>
        <w:spacing w:before="100" w:beforeAutospacing="1" w:after="100" w:afterAutospacing="1" w:line="264" w:lineRule="atLeast"/>
        <w:rPr>
          <w:rFonts w:ascii="Times New Roman" w:eastAsia="Times New Roman" w:hAnsi="Times New Roman" w:cs="Times New Roman"/>
          <w:color w:val="393736"/>
          <w:sz w:val="24"/>
          <w:szCs w:val="24"/>
          <w:lang w:val="en" w:eastAsia="en-GB"/>
        </w:rPr>
      </w:pPr>
      <w:r w:rsidRPr="00851093">
        <w:rPr>
          <w:rFonts w:ascii="Times New Roman" w:eastAsia="Times New Roman" w:hAnsi="Times New Roman" w:cs="Times New Roman"/>
          <w:b/>
          <w:bCs/>
          <w:color w:val="393736"/>
          <w:sz w:val="24"/>
          <w:szCs w:val="24"/>
          <w:lang w:val="en" w:eastAsia="en-GB"/>
        </w:rPr>
        <w:t>Sentences:</w:t>
      </w:r>
      <w:r w:rsidR="00F37DD0" w:rsidRPr="00851093">
        <w:rPr>
          <w:rFonts w:ascii="Times New Roman" w:eastAsia="Times New Roman" w:hAnsi="Times New Roman" w:cs="Times New Roman"/>
          <w:b/>
          <w:bCs/>
          <w:color w:val="393736"/>
          <w:sz w:val="24"/>
          <w:szCs w:val="24"/>
          <w:lang w:val="en" w:eastAsia="en-GB"/>
        </w:rPr>
        <w:t xml:space="preserve"> 28</w:t>
      </w:r>
    </w:p>
    <w:p w14:paraId="4D70E19F" w14:textId="77777777" w:rsidR="00C02EB3" w:rsidRPr="00851093" w:rsidRDefault="00C02EB3" w:rsidP="00386153">
      <w:pPr>
        <w:shd w:val="clear" w:color="auto" w:fill="FFFFFF"/>
        <w:spacing w:before="100" w:beforeAutospacing="1" w:after="100" w:afterAutospacing="1" w:line="264" w:lineRule="atLeast"/>
        <w:outlineLvl w:val="1"/>
        <w:rPr>
          <w:rFonts w:ascii="Times New Roman" w:eastAsia="Times New Roman" w:hAnsi="Times New Roman" w:cs="Times New Roman"/>
          <w:b/>
          <w:bCs/>
          <w:color w:val="393736"/>
          <w:sz w:val="36"/>
          <w:szCs w:val="36"/>
          <w:lang w:val="en" w:eastAsia="en-GB"/>
        </w:rPr>
      </w:pPr>
    </w:p>
    <w:p w14:paraId="7E8C7024" w14:textId="77777777" w:rsidR="00386153" w:rsidRPr="00851093" w:rsidRDefault="00386153" w:rsidP="00C02EB3">
      <w:pPr>
        <w:shd w:val="clear" w:color="auto" w:fill="FFFFFF"/>
        <w:spacing w:before="100" w:beforeAutospacing="1" w:after="100" w:afterAutospacing="1" w:line="264" w:lineRule="atLeast"/>
        <w:jc w:val="center"/>
        <w:outlineLvl w:val="1"/>
        <w:rPr>
          <w:rFonts w:ascii="Times New Roman" w:eastAsia="Times New Roman" w:hAnsi="Times New Roman" w:cs="Times New Roman"/>
          <w:bCs/>
          <w:color w:val="393736"/>
          <w:sz w:val="36"/>
          <w:szCs w:val="36"/>
          <w:u w:val="single"/>
          <w:lang w:val="en" w:eastAsia="en-GB"/>
        </w:rPr>
      </w:pPr>
      <w:r w:rsidRPr="00851093">
        <w:rPr>
          <w:rFonts w:ascii="Times New Roman" w:eastAsia="Times New Roman" w:hAnsi="Times New Roman" w:cs="Times New Roman"/>
          <w:bCs/>
          <w:color w:val="393736"/>
          <w:sz w:val="36"/>
          <w:szCs w:val="36"/>
          <w:u w:val="single"/>
          <w:lang w:val="en" w:eastAsia="en-GB"/>
        </w:rPr>
        <w:t>Vaccine for transplant infection shows promise</w:t>
      </w:r>
    </w:p>
    <w:p w14:paraId="6CB71E0B" w14:textId="77777777" w:rsidR="00386153" w:rsidRPr="00851093" w:rsidRDefault="00386153" w:rsidP="00386153">
      <w:pPr>
        <w:numPr>
          <w:ilvl w:val="0"/>
          <w:numId w:val="1"/>
        </w:numPr>
        <w:pBdr>
          <w:bottom w:val="dotted" w:sz="6" w:space="4" w:color="CFCBC3"/>
        </w:pBdr>
        <w:shd w:val="clear" w:color="auto" w:fill="FFFFFF"/>
        <w:spacing w:before="100" w:beforeAutospacing="1" w:after="100" w:afterAutospacing="1" w:line="264" w:lineRule="atLeast"/>
        <w:ind w:left="3855"/>
        <w:rPr>
          <w:rFonts w:ascii="Times New Roman" w:eastAsia="Times New Roman" w:hAnsi="Times New Roman" w:cs="Times New Roman"/>
          <w:color w:val="393736"/>
          <w:sz w:val="24"/>
          <w:szCs w:val="24"/>
          <w:lang w:val="en" w:eastAsia="en-GB"/>
        </w:rPr>
      </w:pPr>
      <w:r w:rsidRPr="00851093">
        <w:rPr>
          <w:rFonts w:ascii="Times New Roman" w:eastAsia="Times New Roman" w:hAnsi="Times New Roman" w:cs="Times New Roman"/>
          <w:b/>
          <w:bCs/>
          <w:color w:val="393736"/>
          <w:sz w:val="24"/>
          <w:szCs w:val="24"/>
          <w:lang w:val="en" w:eastAsia="en-GB"/>
        </w:rPr>
        <w:t>Links:</w:t>
      </w:r>
    </w:p>
    <w:p w14:paraId="48088DB2" w14:textId="77777777" w:rsidR="00386153" w:rsidRPr="00851093" w:rsidRDefault="00851093" w:rsidP="00386153">
      <w:pPr>
        <w:numPr>
          <w:ilvl w:val="0"/>
          <w:numId w:val="1"/>
        </w:numPr>
        <w:pBdr>
          <w:bottom w:val="dotted" w:sz="6" w:space="4" w:color="CFCBC3"/>
        </w:pBdr>
        <w:shd w:val="clear" w:color="auto" w:fill="FFFFFF"/>
        <w:spacing w:before="100" w:beforeAutospacing="1" w:after="100" w:afterAutospacing="1" w:line="264" w:lineRule="atLeast"/>
        <w:ind w:left="3855"/>
        <w:rPr>
          <w:rFonts w:ascii="Times New Roman" w:eastAsia="Times New Roman" w:hAnsi="Times New Roman" w:cs="Times New Roman"/>
          <w:color w:val="393736"/>
          <w:sz w:val="24"/>
          <w:szCs w:val="24"/>
          <w:lang w:val="en" w:eastAsia="en-GB"/>
        </w:rPr>
      </w:pPr>
      <w:r w:rsidRPr="00851093">
        <w:fldChar w:fldCharType="begin"/>
      </w:r>
      <w:r w:rsidRPr="00851093">
        <w:instrText xml:space="preserve"> HYPERLINK "http://www.ucl.ac.uk/slms/people/show.php?personid=11571" \t "_self" </w:instrText>
      </w:r>
      <w:r w:rsidRPr="00851093">
        <w:fldChar w:fldCharType="separate"/>
      </w:r>
      <w:r w:rsidR="00386153" w:rsidRPr="00851093">
        <w:rPr>
          <w:rFonts w:ascii="Times New Roman" w:eastAsia="Times New Roman" w:hAnsi="Times New Roman" w:cs="Times New Roman"/>
          <w:b/>
          <w:bCs/>
          <w:color w:val="136CB2"/>
          <w:sz w:val="24"/>
          <w:szCs w:val="24"/>
          <w:u w:val="single"/>
          <w:lang w:val="en" w:eastAsia="en-GB"/>
        </w:rPr>
        <w:t>Professor Paul Griffiths</w:t>
      </w:r>
      <w:r w:rsidRPr="00851093">
        <w:rPr>
          <w:rFonts w:ascii="Times New Roman" w:eastAsia="Times New Roman" w:hAnsi="Times New Roman" w:cs="Times New Roman"/>
          <w:b/>
          <w:bCs/>
          <w:color w:val="136CB2"/>
          <w:sz w:val="24"/>
          <w:szCs w:val="24"/>
          <w:u w:val="single"/>
          <w:lang w:val="en" w:eastAsia="en-GB"/>
        </w:rPr>
        <w:fldChar w:fldCharType="end"/>
      </w:r>
    </w:p>
    <w:p w14:paraId="0B30CFB1" w14:textId="77777777" w:rsidR="00386153" w:rsidRPr="00851093" w:rsidRDefault="00851093" w:rsidP="00386153">
      <w:pPr>
        <w:numPr>
          <w:ilvl w:val="0"/>
          <w:numId w:val="1"/>
        </w:numPr>
        <w:pBdr>
          <w:bottom w:val="dotted" w:sz="6" w:space="4" w:color="CFCBC3"/>
        </w:pBdr>
        <w:shd w:val="clear" w:color="auto" w:fill="FFFFFF"/>
        <w:spacing w:before="100" w:beforeAutospacing="1" w:after="100" w:afterAutospacing="1" w:line="264" w:lineRule="atLeast"/>
        <w:ind w:left="3855"/>
        <w:rPr>
          <w:rFonts w:ascii="Times New Roman" w:eastAsia="Times New Roman" w:hAnsi="Times New Roman" w:cs="Times New Roman"/>
          <w:color w:val="393736"/>
          <w:sz w:val="24"/>
          <w:szCs w:val="24"/>
          <w:lang w:val="en" w:eastAsia="en-GB"/>
        </w:rPr>
      </w:pPr>
      <w:r w:rsidRPr="00851093">
        <w:fldChar w:fldCharType="begin"/>
      </w:r>
      <w:r w:rsidRPr="00851093">
        <w:instrText xml:space="preserve"> HYPERLINK "http://www.royalfree.org.uk/" \t "_self" </w:instrText>
      </w:r>
      <w:r w:rsidRPr="00851093">
        <w:fldChar w:fldCharType="separate"/>
      </w:r>
      <w:r w:rsidR="00386153" w:rsidRPr="00851093">
        <w:rPr>
          <w:rFonts w:ascii="Times New Roman" w:eastAsia="Times New Roman" w:hAnsi="Times New Roman" w:cs="Times New Roman"/>
          <w:b/>
          <w:bCs/>
          <w:color w:val="136CB2"/>
          <w:sz w:val="24"/>
          <w:szCs w:val="24"/>
          <w:u w:val="single"/>
          <w:lang w:val="en" w:eastAsia="en-GB"/>
        </w:rPr>
        <w:t>Royal Free Hampstead NHS Trust</w:t>
      </w:r>
      <w:r w:rsidRPr="00851093">
        <w:rPr>
          <w:rFonts w:ascii="Times New Roman" w:eastAsia="Times New Roman" w:hAnsi="Times New Roman" w:cs="Times New Roman"/>
          <w:b/>
          <w:bCs/>
          <w:color w:val="136CB2"/>
          <w:sz w:val="24"/>
          <w:szCs w:val="24"/>
          <w:u w:val="single"/>
          <w:lang w:val="en" w:eastAsia="en-GB"/>
        </w:rPr>
        <w:fldChar w:fldCharType="end"/>
      </w:r>
    </w:p>
    <w:p w14:paraId="6A9C6D99" w14:textId="77777777" w:rsidR="00386153" w:rsidRPr="00851093" w:rsidRDefault="00386153" w:rsidP="00386153">
      <w:pPr>
        <w:shd w:val="clear" w:color="auto" w:fill="FFFFFF"/>
        <w:spacing w:before="100" w:beforeAutospacing="1" w:after="100" w:afterAutospacing="1" w:line="264" w:lineRule="atLeast"/>
        <w:rPr>
          <w:rFonts w:ascii="Times New Roman" w:eastAsia="Times New Roman" w:hAnsi="Times New Roman" w:cs="Times New Roman"/>
          <w:color w:val="393736"/>
          <w:sz w:val="24"/>
          <w:szCs w:val="24"/>
          <w:lang w:val="en" w:eastAsia="en-GB"/>
        </w:rPr>
      </w:pPr>
      <w:r w:rsidRPr="00851093">
        <w:rPr>
          <w:rFonts w:ascii="Times New Roman" w:eastAsia="Times New Roman" w:hAnsi="Times New Roman" w:cs="Times New Roman"/>
          <w:color w:val="393736"/>
          <w:sz w:val="24"/>
          <w:szCs w:val="24"/>
          <w:lang w:val="en" w:eastAsia="en-GB"/>
        </w:rPr>
        <w:t>A major infectious problem after organ transplantation, cytomegalovirus (CMV), could potentially be targeted with a vaccine, according to new results from a phase II clinical trial led by scientists from UCL and doctors at the Royal Free Hospital.</w:t>
      </w:r>
    </w:p>
    <w:p w14:paraId="0E257E8C" w14:textId="77777777" w:rsidR="00386153" w:rsidRPr="00851093" w:rsidRDefault="00386153" w:rsidP="00F37DD0">
      <w:pPr>
        <w:shd w:val="clear" w:color="auto" w:fill="FFFFFF"/>
        <w:spacing w:before="100" w:beforeAutospacing="1" w:after="100" w:afterAutospacing="1" w:line="264" w:lineRule="atLeast"/>
        <w:rPr>
          <w:rFonts w:ascii="Times New Roman" w:eastAsia="Times New Roman" w:hAnsi="Times New Roman" w:cs="Times New Roman"/>
          <w:color w:val="393736"/>
          <w:sz w:val="24"/>
          <w:szCs w:val="24"/>
          <w:lang w:val="en" w:eastAsia="en-GB"/>
        </w:rPr>
      </w:pPr>
      <w:r w:rsidRPr="00851093">
        <w:rPr>
          <w:rFonts w:ascii="Times New Roman" w:eastAsia="Times New Roman" w:hAnsi="Times New Roman" w:cs="Times New Roman"/>
          <w:color w:val="393736"/>
          <w:sz w:val="24"/>
          <w:szCs w:val="24"/>
          <w:lang w:val="en" w:eastAsia="en-GB"/>
        </w:rPr>
        <w:t xml:space="preserve">The results of this Phase II proof-of-concept study, published in The Lancet today, show that a vaccine preparation moderated the severity of CMV infection in patients waiting for kidney and liver transplants and, in some cases, may have interrupted transmission of the </w:t>
      </w:r>
      <w:r w:rsidR="00F37DD0" w:rsidRPr="00851093">
        <w:rPr>
          <w:rFonts w:ascii="Times New Roman" w:eastAsia="Times New Roman" w:hAnsi="Times New Roman" w:cs="Times New Roman"/>
          <w:color w:val="393736"/>
          <w:sz w:val="24"/>
          <w:szCs w:val="24"/>
          <w:lang w:val="en" w:eastAsia="en-GB"/>
        </w:rPr>
        <w:t xml:space="preserve">virus from donor to recipient. </w:t>
      </w:r>
    </w:p>
    <w:p w14:paraId="4F746CEB" w14:textId="77777777" w:rsidR="00F37DD0" w:rsidRPr="00851093" w:rsidRDefault="00386153" w:rsidP="00386153">
      <w:pPr>
        <w:shd w:val="clear" w:color="auto" w:fill="FFFFFF"/>
        <w:spacing w:before="100" w:beforeAutospacing="1" w:after="100" w:afterAutospacing="1" w:line="264" w:lineRule="atLeast"/>
        <w:rPr>
          <w:rFonts w:ascii="Times New Roman" w:eastAsia="Times New Roman" w:hAnsi="Times New Roman" w:cs="Times New Roman"/>
          <w:color w:val="393736"/>
          <w:sz w:val="24"/>
          <w:szCs w:val="24"/>
          <w:lang w:val="en" w:eastAsia="en-GB"/>
        </w:rPr>
      </w:pPr>
      <w:r w:rsidRPr="00851093">
        <w:rPr>
          <w:rFonts w:ascii="Times New Roman" w:eastAsia="Times New Roman" w:hAnsi="Times New Roman" w:cs="Times New Roman"/>
          <w:color w:val="393736"/>
          <w:sz w:val="24"/>
          <w:szCs w:val="24"/>
          <w:lang w:val="en" w:eastAsia="en-GB"/>
        </w:rPr>
        <w:t xml:space="preserve">CMV is part of the herpes family of viruses and is one of the most common viral infections. </w:t>
      </w:r>
    </w:p>
    <w:p w14:paraId="408345B8" w14:textId="77777777" w:rsidR="00F37DD0" w:rsidRPr="00851093" w:rsidRDefault="00386153" w:rsidP="00386153">
      <w:pPr>
        <w:shd w:val="clear" w:color="auto" w:fill="FFFFFF"/>
        <w:spacing w:before="100" w:beforeAutospacing="1" w:after="100" w:afterAutospacing="1" w:line="264" w:lineRule="atLeast"/>
        <w:rPr>
          <w:rFonts w:ascii="Times New Roman" w:eastAsia="Times New Roman" w:hAnsi="Times New Roman" w:cs="Times New Roman"/>
          <w:color w:val="393736"/>
          <w:sz w:val="24"/>
          <w:szCs w:val="24"/>
          <w:lang w:val="en" w:eastAsia="en-GB"/>
        </w:rPr>
      </w:pPr>
      <w:r w:rsidRPr="00851093">
        <w:rPr>
          <w:rFonts w:ascii="Times New Roman" w:eastAsia="Times New Roman" w:hAnsi="Times New Roman" w:cs="Times New Roman"/>
          <w:color w:val="393736"/>
          <w:sz w:val="24"/>
          <w:szCs w:val="24"/>
          <w:lang w:val="en" w:eastAsia="en-GB"/>
        </w:rPr>
        <w:t>It is estimated that around 6 of every 10 adults in the UK have been infected by CMV, usually through contact with young children.</w:t>
      </w:r>
    </w:p>
    <w:p w14:paraId="07166F3A" w14:textId="77777777" w:rsidR="00F37DD0" w:rsidRPr="00851093" w:rsidRDefault="00386153" w:rsidP="00386153">
      <w:pPr>
        <w:shd w:val="clear" w:color="auto" w:fill="FFFFFF"/>
        <w:spacing w:before="100" w:beforeAutospacing="1" w:after="100" w:afterAutospacing="1" w:line="264" w:lineRule="atLeast"/>
        <w:rPr>
          <w:rFonts w:ascii="Times New Roman" w:eastAsia="Times New Roman" w:hAnsi="Times New Roman" w:cs="Times New Roman"/>
          <w:color w:val="393736"/>
          <w:sz w:val="24"/>
          <w:szCs w:val="24"/>
          <w:lang w:val="en" w:eastAsia="en-GB"/>
        </w:rPr>
      </w:pPr>
      <w:r w:rsidRPr="00851093">
        <w:rPr>
          <w:rFonts w:ascii="Times New Roman" w:eastAsia="Times New Roman" w:hAnsi="Times New Roman" w:cs="Times New Roman"/>
          <w:color w:val="393736"/>
          <w:sz w:val="24"/>
          <w:szCs w:val="24"/>
          <w:lang w:val="en" w:eastAsia="en-GB"/>
        </w:rPr>
        <w:t xml:space="preserve"> It is typically unnoticed in healthy people because their lymphocytes keep the virus under control. </w:t>
      </w:r>
    </w:p>
    <w:p w14:paraId="02B5AD36" w14:textId="77777777" w:rsidR="00386153" w:rsidRPr="00851093" w:rsidRDefault="00386153" w:rsidP="00386153">
      <w:pPr>
        <w:shd w:val="clear" w:color="auto" w:fill="FFFFFF"/>
        <w:spacing w:before="100" w:beforeAutospacing="1" w:after="100" w:afterAutospacing="1" w:line="264" w:lineRule="atLeast"/>
        <w:rPr>
          <w:rFonts w:ascii="Times New Roman" w:eastAsia="Times New Roman" w:hAnsi="Times New Roman" w:cs="Times New Roman"/>
          <w:color w:val="393736"/>
          <w:sz w:val="24"/>
          <w:szCs w:val="24"/>
          <w:lang w:val="en" w:eastAsia="en-GB"/>
        </w:rPr>
      </w:pPr>
      <w:r w:rsidRPr="00851093">
        <w:rPr>
          <w:rFonts w:ascii="Times New Roman" w:eastAsia="Times New Roman" w:hAnsi="Times New Roman" w:cs="Times New Roman"/>
          <w:color w:val="393736"/>
          <w:sz w:val="24"/>
          <w:szCs w:val="24"/>
          <w:lang w:val="en" w:eastAsia="en-GB"/>
        </w:rPr>
        <w:t xml:space="preserve">However, the virus can be serious when it develops or reoccurs in certain vulnerable groups, particularly those with weakened immune systems such as organ transplant recipients, people with HIV and unborn babies. </w:t>
      </w:r>
    </w:p>
    <w:p w14:paraId="0EC29962" w14:textId="77777777" w:rsidR="00F37DD0" w:rsidRPr="00851093" w:rsidRDefault="00386153" w:rsidP="00386153">
      <w:pPr>
        <w:shd w:val="clear" w:color="auto" w:fill="FFFFFF"/>
        <w:spacing w:before="100" w:beforeAutospacing="1" w:after="100" w:afterAutospacing="1" w:line="264" w:lineRule="atLeast"/>
        <w:rPr>
          <w:rFonts w:ascii="Times New Roman" w:eastAsia="Times New Roman" w:hAnsi="Times New Roman" w:cs="Times New Roman"/>
          <w:color w:val="393736"/>
          <w:sz w:val="24"/>
          <w:szCs w:val="24"/>
          <w:lang w:val="en" w:eastAsia="en-GB"/>
        </w:rPr>
      </w:pPr>
      <w:r w:rsidRPr="00851093">
        <w:rPr>
          <w:rFonts w:ascii="Times New Roman" w:eastAsia="Times New Roman" w:hAnsi="Times New Roman" w:cs="Times New Roman"/>
          <w:color w:val="393736"/>
          <w:sz w:val="24"/>
          <w:szCs w:val="24"/>
          <w:lang w:val="en" w:eastAsia="en-GB"/>
        </w:rPr>
        <w:t>CMV is sometimes referred to as the ‘Toll of Transplantation’ because of the high level of serious disease it can cause in this patient group – including pneumonia, lung complications and liver infection.</w:t>
      </w:r>
    </w:p>
    <w:p w14:paraId="5A82F0E3" w14:textId="77777777" w:rsidR="00F37DD0" w:rsidRPr="00851093" w:rsidRDefault="00386153" w:rsidP="00386153">
      <w:pPr>
        <w:shd w:val="clear" w:color="auto" w:fill="FFFFFF"/>
        <w:spacing w:before="100" w:beforeAutospacing="1" w:after="100" w:afterAutospacing="1" w:line="264" w:lineRule="atLeast"/>
        <w:rPr>
          <w:rFonts w:ascii="Times New Roman" w:eastAsia="Times New Roman" w:hAnsi="Times New Roman" w:cs="Times New Roman"/>
          <w:color w:val="393736"/>
          <w:sz w:val="24"/>
          <w:szCs w:val="24"/>
          <w:lang w:val="en" w:eastAsia="en-GB"/>
        </w:rPr>
      </w:pPr>
      <w:r w:rsidRPr="00851093">
        <w:rPr>
          <w:rFonts w:ascii="Times New Roman" w:eastAsia="Times New Roman" w:hAnsi="Times New Roman" w:cs="Times New Roman"/>
          <w:color w:val="393736"/>
          <w:sz w:val="24"/>
          <w:szCs w:val="24"/>
          <w:lang w:val="en" w:eastAsia="en-GB"/>
        </w:rPr>
        <w:t xml:space="preserve">Congenital CMV, when a woman becomes infected during pregnancy and passes the infection on to her unborn baby, can also have serious consequences. </w:t>
      </w:r>
    </w:p>
    <w:p w14:paraId="6C600C5A" w14:textId="77777777" w:rsidR="00F37DD0" w:rsidRPr="00851093" w:rsidRDefault="00386153" w:rsidP="00386153">
      <w:pPr>
        <w:shd w:val="clear" w:color="auto" w:fill="FFFFFF"/>
        <w:spacing w:before="100" w:beforeAutospacing="1" w:after="100" w:afterAutospacing="1" w:line="264" w:lineRule="atLeast"/>
        <w:rPr>
          <w:rFonts w:ascii="Times New Roman" w:eastAsia="Times New Roman" w:hAnsi="Times New Roman" w:cs="Times New Roman"/>
          <w:color w:val="393736"/>
          <w:sz w:val="24"/>
          <w:szCs w:val="24"/>
          <w:lang w:val="en" w:eastAsia="en-GB"/>
        </w:rPr>
      </w:pPr>
      <w:r w:rsidRPr="00851093">
        <w:rPr>
          <w:rFonts w:ascii="Times New Roman" w:eastAsia="Times New Roman" w:hAnsi="Times New Roman" w:cs="Times New Roman"/>
          <w:color w:val="393736"/>
          <w:sz w:val="24"/>
          <w:szCs w:val="24"/>
          <w:lang w:val="en" w:eastAsia="en-GB"/>
        </w:rPr>
        <w:t>About 7 babies in every 1000 will be born with congenital CMV.</w:t>
      </w:r>
    </w:p>
    <w:p w14:paraId="3BC6DB5F" w14:textId="77777777" w:rsidR="00F37DD0" w:rsidRPr="00851093" w:rsidRDefault="00386153" w:rsidP="00386153">
      <w:pPr>
        <w:shd w:val="clear" w:color="auto" w:fill="FFFFFF"/>
        <w:spacing w:before="100" w:beforeAutospacing="1" w:after="100" w:afterAutospacing="1" w:line="264" w:lineRule="atLeast"/>
        <w:rPr>
          <w:rFonts w:ascii="Times New Roman" w:eastAsia="Times New Roman" w:hAnsi="Times New Roman" w:cs="Times New Roman"/>
          <w:color w:val="393736"/>
          <w:sz w:val="24"/>
          <w:szCs w:val="24"/>
          <w:lang w:val="en" w:eastAsia="en-GB"/>
        </w:rPr>
      </w:pPr>
      <w:r w:rsidRPr="00851093">
        <w:rPr>
          <w:rFonts w:ascii="Times New Roman" w:eastAsia="Times New Roman" w:hAnsi="Times New Roman" w:cs="Times New Roman"/>
          <w:color w:val="393736"/>
          <w:sz w:val="24"/>
          <w:szCs w:val="24"/>
          <w:lang w:val="en" w:eastAsia="en-GB"/>
        </w:rPr>
        <w:t xml:space="preserve"> More than 10 per cent of babies born with the virus will have symptoms at birth, such as learning difficulties and hearing loss.</w:t>
      </w:r>
    </w:p>
    <w:p w14:paraId="56DA9CF5" w14:textId="77777777" w:rsidR="00386153" w:rsidRPr="00851093" w:rsidRDefault="00386153" w:rsidP="00386153">
      <w:pPr>
        <w:shd w:val="clear" w:color="auto" w:fill="FFFFFF"/>
        <w:spacing w:before="100" w:beforeAutospacing="1" w:after="100" w:afterAutospacing="1" w:line="264" w:lineRule="atLeast"/>
        <w:rPr>
          <w:rFonts w:ascii="Times New Roman" w:eastAsia="Times New Roman" w:hAnsi="Times New Roman" w:cs="Times New Roman"/>
          <w:color w:val="393736"/>
          <w:sz w:val="24"/>
          <w:szCs w:val="24"/>
          <w:lang w:val="en" w:eastAsia="en-GB"/>
        </w:rPr>
      </w:pPr>
      <w:r w:rsidRPr="00851093">
        <w:rPr>
          <w:rFonts w:ascii="Times New Roman" w:eastAsia="Times New Roman" w:hAnsi="Times New Roman" w:cs="Times New Roman"/>
          <w:color w:val="393736"/>
          <w:sz w:val="24"/>
          <w:szCs w:val="24"/>
          <w:lang w:val="en" w:eastAsia="en-GB"/>
        </w:rPr>
        <w:lastRenderedPageBreak/>
        <w:t xml:space="preserve"> These same problems will develop in at least another 10 per cent of babies, even though they appeared to be normal at birth. </w:t>
      </w:r>
    </w:p>
    <w:p w14:paraId="1BC44DDB" w14:textId="77777777" w:rsidR="00F37DD0" w:rsidRPr="00851093" w:rsidRDefault="00386153" w:rsidP="00386153">
      <w:pPr>
        <w:shd w:val="clear" w:color="auto" w:fill="FFFFFF"/>
        <w:spacing w:before="100" w:beforeAutospacing="1" w:after="100" w:afterAutospacing="1" w:line="264" w:lineRule="atLeast"/>
        <w:rPr>
          <w:rFonts w:ascii="Times New Roman" w:eastAsia="Times New Roman" w:hAnsi="Times New Roman" w:cs="Times New Roman"/>
          <w:color w:val="393736"/>
          <w:sz w:val="24"/>
          <w:szCs w:val="24"/>
          <w:lang w:val="en" w:eastAsia="en-GB"/>
        </w:rPr>
      </w:pPr>
      <w:r w:rsidRPr="00851093">
        <w:rPr>
          <w:rFonts w:ascii="Times New Roman" w:eastAsia="Times New Roman" w:hAnsi="Times New Roman" w:cs="Times New Roman"/>
          <w:color w:val="393736"/>
          <w:sz w:val="24"/>
          <w:szCs w:val="24"/>
          <w:lang w:val="en" w:eastAsia="en-GB"/>
        </w:rPr>
        <w:t xml:space="preserve">The study’s lead author Professor Paul Griffiths, UCL Centre for Virology and Honorary Consultant at The Royal Free, said: “Many scientists thought that it would be impossible to make a vaccine against CMV because the virus works by evading the immune system, so they reasoned it would also evade a vaccine. </w:t>
      </w:r>
    </w:p>
    <w:p w14:paraId="54EB7EC8" w14:textId="77777777" w:rsidR="00F37DD0" w:rsidRPr="00851093" w:rsidRDefault="00386153" w:rsidP="00386153">
      <w:pPr>
        <w:shd w:val="clear" w:color="auto" w:fill="FFFFFF"/>
        <w:spacing w:before="100" w:beforeAutospacing="1" w:after="100" w:afterAutospacing="1" w:line="264" w:lineRule="atLeast"/>
        <w:rPr>
          <w:rFonts w:ascii="Times New Roman" w:eastAsia="Times New Roman" w:hAnsi="Times New Roman" w:cs="Times New Roman"/>
          <w:color w:val="393736"/>
          <w:sz w:val="24"/>
          <w:szCs w:val="24"/>
          <w:lang w:val="en" w:eastAsia="en-GB"/>
        </w:rPr>
      </w:pPr>
      <w:r w:rsidRPr="00851093">
        <w:rPr>
          <w:rFonts w:ascii="Times New Roman" w:eastAsia="Times New Roman" w:hAnsi="Times New Roman" w:cs="Times New Roman"/>
          <w:color w:val="393736"/>
          <w:sz w:val="24"/>
          <w:szCs w:val="24"/>
          <w:lang w:val="en" w:eastAsia="en-GB"/>
        </w:rPr>
        <w:t>However, this study shows that at least one vaccine preparation can moderate the severity of CMV infection, even in patients given immunosuppressive drugs and exposed to CMV in a transplanted organ.</w:t>
      </w:r>
    </w:p>
    <w:p w14:paraId="696BAFA5" w14:textId="77777777" w:rsidR="00386153" w:rsidRPr="00851093" w:rsidRDefault="00386153" w:rsidP="00386153">
      <w:pPr>
        <w:shd w:val="clear" w:color="auto" w:fill="FFFFFF"/>
        <w:spacing w:before="100" w:beforeAutospacing="1" w:after="100" w:afterAutospacing="1" w:line="264" w:lineRule="atLeast"/>
        <w:rPr>
          <w:rFonts w:ascii="Times New Roman" w:eastAsia="Times New Roman" w:hAnsi="Times New Roman" w:cs="Times New Roman"/>
          <w:color w:val="393736"/>
          <w:sz w:val="24"/>
          <w:szCs w:val="24"/>
          <w:lang w:val="en" w:eastAsia="en-GB"/>
        </w:rPr>
      </w:pPr>
      <w:r w:rsidRPr="00851093">
        <w:rPr>
          <w:rFonts w:ascii="Times New Roman" w:eastAsia="Times New Roman" w:hAnsi="Times New Roman" w:cs="Times New Roman"/>
          <w:color w:val="393736"/>
          <w:sz w:val="24"/>
          <w:szCs w:val="24"/>
          <w:lang w:val="en" w:eastAsia="en-GB"/>
        </w:rPr>
        <w:t xml:space="preserve"> Although this trial just examines the vaccine in transplant patients, we expect that a vaccine could help other groups vulnerable to CMV such as pregnant women.” </w:t>
      </w:r>
    </w:p>
    <w:p w14:paraId="633E49D8" w14:textId="77777777" w:rsidR="00F37DD0" w:rsidRPr="00851093" w:rsidRDefault="00386153" w:rsidP="00386153">
      <w:pPr>
        <w:shd w:val="clear" w:color="auto" w:fill="FFFFFF"/>
        <w:spacing w:before="100" w:beforeAutospacing="1" w:after="100" w:afterAutospacing="1" w:line="264" w:lineRule="atLeast"/>
        <w:rPr>
          <w:rFonts w:ascii="Times New Roman" w:eastAsia="Times New Roman" w:hAnsi="Times New Roman" w:cs="Times New Roman"/>
          <w:color w:val="393736"/>
          <w:sz w:val="24"/>
          <w:szCs w:val="24"/>
          <w:lang w:val="en" w:eastAsia="en-GB"/>
        </w:rPr>
      </w:pPr>
      <w:r w:rsidRPr="00851093">
        <w:rPr>
          <w:rFonts w:ascii="Times New Roman" w:eastAsia="Times New Roman" w:hAnsi="Times New Roman" w:cs="Times New Roman"/>
          <w:color w:val="393736"/>
          <w:sz w:val="24"/>
          <w:szCs w:val="24"/>
          <w:lang w:val="en" w:eastAsia="en-GB"/>
        </w:rPr>
        <w:t xml:space="preserve">140 Royal Free patients awaiting transplantation of a kidney or of a liver were recruited to the trial. </w:t>
      </w:r>
    </w:p>
    <w:p w14:paraId="67A3DBCD" w14:textId="77777777" w:rsidR="00F37DD0" w:rsidRPr="00851093" w:rsidRDefault="00386153" w:rsidP="00386153">
      <w:pPr>
        <w:shd w:val="clear" w:color="auto" w:fill="FFFFFF"/>
        <w:spacing w:before="100" w:beforeAutospacing="1" w:after="100" w:afterAutospacing="1" w:line="264" w:lineRule="atLeast"/>
        <w:rPr>
          <w:rFonts w:ascii="Times New Roman" w:eastAsia="Times New Roman" w:hAnsi="Times New Roman" w:cs="Times New Roman"/>
          <w:color w:val="393736"/>
          <w:sz w:val="24"/>
          <w:szCs w:val="24"/>
          <w:lang w:val="en" w:eastAsia="en-GB"/>
        </w:rPr>
      </w:pPr>
      <w:r w:rsidRPr="00851093">
        <w:rPr>
          <w:rFonts w:ascii="Times New Roman" w:eastAsia="Times New Roman" w:hAnsi="Times New Roman" w:cs="Times New Roman"/>
          <w:color w:val="393736"/>
          <w:sz w:val="24"/>
          <w:szCs w:val="24"/>
          <w:lang w:val="en" w:eastAsia="en-GB"/>
        </w:rPr>
        <w:t xml:space="preserve">Half of these patients had had natural infection in the past, whereas half had never seen CMV before. </w:t>
      </w:r>
    </w:p>
    <w:p w14:paraId="14343CBD" w14:textId="77777777" w:rsidR="00F37DD0" w:rsidRPr="00851093" w:rsidRDefault="00386153" w:rsidP="00386153">
      <w:pPr>
        <w:shd w:val="clear" w:color="auto" w:fill="FFFFFF"/>
        <w:spacing w:before="100" w:beforeAutospacing="1" w:after="100" w:afterAutospacing="1" w:line="264" w:lineRule="atLeast"/>
        <w:rPr>
          <w:rFonts w:ascii="Times New Roman" w:eastAsia="Times New Roman" w:hAnsi="Times New Roman" w:cs="Times New Roman"/>
          <w:color w:val="393736"/>
          <w:sz w:val="24"/>
          <w:szCs w:val="24"/>
          <w:lang w:val="en" w:eastAsia="en-GB"/>
        </w:rPr>
      </w:pPr>
      <w:r w:rsidRPr="00851093">
        <w:rPr>
          <w:rFonts w:ascii="Times New Roman" w:eastAsia="Times New Roman" w:hAnsi="Times New Roman" w:cs="Times New Roman"/>
          <w:color w:val="393736"/>
          <w:sz w:val="24"/>
          <w:szCs w:val="24"/>
          <w:lang w:val="en" w:eastAsia="en-GB"/>
        </w:rPr>
        <w:t xml:space="preserve">After informed consent, they were randomised to receive the vaccine or a placebo. </w:t>
      </w:r>
    </w:p>
    <w:p w14:paraId="330ADC67" w14:textId="77777777" w:rsidR="00386153" w:rsidRPr="00851093" w:rsidRDefault="00386153" w:rsidP="00386153">
      <w:pPr>
        <w:shd w:val="clear" w:color="auto" w:fill="FFFFFF"/>
        <w:spacing w:before="100" w:beforeAutospacing="1" w:after="100" w:afterAutospacing="1" w:line="264" w:lineRule="atLeast"/>
        <w:rPr>
          <w:rFonts w:ascii="Times New Roman" w:eastAsia="Times New Roman" w:hAnsi="Times New Roman" w:cs="Times New Roman"/>
          <w:color w:val="393736"/>
          <w:sz w:val="24"/>
          <w:szCs w:val="24"/>
          <w:lang w:val="en" w:eastAsia="en-GB"/>
        </w:rPr>
      </w:pPr>
      <w:r w:rsidRPr="00851093">
        <w:rPr>
          <w:rFonts w:ascii="Times New Roman" w:eastAsia="Times New Roman" w:hAnsi="Times New Roman" w:cs="Times New Roman"/>
          <w:color w:val="393736"/>
          <w:sz w:val="24"/>
          <w:szCs w:val="24"/>
          <w:lang w:val="en" w:eastAsia="en-GB"/>
        </w:rPr>
        <w:t xml:space="preserve">78 of them proceeded to transplant and so had their CMV biomarkers measured following the operation. </w:t>
      </w:r>
    </w:p>
    <w:p w14:paraId="42B628AB" w14:textId="77777777" w:rsidR="00F37DD0" w:rsidRPr="00851093" w:rsidRDefault="00386153" w:rsidP="00386153">
      <w:pPr>
        <w:shd w:val="clear" w:color="auto" w:fill="FFFFFF"/>
        <w:spacing w:before="100" w:beforeAutospacing="1" w:after="100" w:afterAutospacing="1" w:line="264" w:lineRule="atLeast"/>
        <w:rPr>
          <w:rFonts w:ascii="Times New Roman" w:eastAsia="Times New Roman" w:hAnsi="Times New Roman" w:cs="Times New Roman"/>
          <w:color w:val="393736"/>
          <w:sz w:val="24"/>
          <w:szCs w:val="24"/>
          <w:lang w:val="en" w:eastAsia="en-GB"/>
        </w:rPr>
      </w:pPr>
      <w:r w:rsidRPr="00851093">
        <w:rPr>
          <w:rFonts w:ascii="Times New Roman" w:eastAsia="Times New Roman" w:hAnsi="Times New Roman" w:cs="Times New Roman"/>
          <w:color w:val="393736"/>
          <w:sz w:val="24"/>
          <w:szCs w:val="24"/>
          <w:lang w:val="en" w:eastAsia="en-GB"/>
        </w:rPr>
        <w:t xml:space="preserve">All 67 patients given the vaccine responded by making antibodies against the CMV protein (glycoprotein B; gB) contained in the vaccine. </w:t>
      </w:r>
    </w:p>
    <w:p w14:paraId="61430C60" w14:textId="77777777" w:rsidR="00F37DD0" w:rsidRPr="00851093" w:rsidRDefault="00386153" w:rsidP="00386153">
      <w:pPr>
        <w:shd w:val="clear" w:color="auto" w:fill="FFFFFF"/>
        <w:spacing w:before="100" w:beforeAutospacing="1" w:after="100" w:afterAutospacing="1" w:line="264" w:lineRule="atLeast"/>
        <w:rPr>
          <w:rFonts w:ascii="Times New Roman" w:eastAsia="Times New Roman" w:hAnsi="Times New Roman" w:cs="Times New Roman"/>
          <w:color w:val="393736"/>
          <w:sz w:val="24"/>
          <w:szCs w:val="24"/>
          <w:lang w:val="en" w:eastAsia="en-GB"/>
        </w:rPr>
      </w:pPr>
      <w:r w:rsidRPr="00851093">
        <w:rPr>
          <w:rFonts w:ascii="Times New Roman" w:eastAsia="Times New Roman" w:hAnsi="Times New Roman" w:cs="Times New Roman"/>
          <w:color w:val="393736"/>
          <w:sz w:val="24"/>
          <w:szCs w:val="24"/>
          <w:lang w:val="en" w:eastAsia="en-GB"/>
        </w:rPr>
        <w:t xml:space="preserve">The average quantity of antibodies made by the vaccine group was very significantly increased compared to the recipients of placebo. </w:t>
      </w:r>
    </w:p>
    <w:p w14:paraId="643E9A10" w14:textId="77777777" w:rsidR="00386153" w:rsidRPr="00851093" w:rsidRDefault="00386153" w:rsidP="00386153">
      <w:pPr>
        <w:shd w:val="clear" w:color="auto" w:fill="FFFFFF"/>
        <w:spacing w:before="100" w:beforeAutospacing="1" w:after="100" w:afterAutospacing="1" w:line="264" w:lineRule="atLeast"/>
        <w:rPr>
          <w:rFonts w:ascii="Times New Roman" w:eastAsia="Times New Roman" w:hAnsi="Times New Roman" w:cs="Times New Roman"/>
          <w:color w:val="393736"/>
          <w:sz w:val="24"/>
          <w:szCs w:val="24"/>
          <w:lang w:val="en" w:eastAsia="en-GB"/>
        </w:rPr>
      </w:pPr>
      <w:r w:rsidRPr="00851093">
        <w:rPr>
          <w:rFonts w:ascii="Times New Roman" w:eastAsia="Times New Roman" w:hAnsi="Times New Roman" w:cs="Times New Roman"/>
          <w:color w:val="393736"/>
          <w:sz w:val="24"/>
          <w:szCs w:val="24"/>
          <w:lang w:val="en" w:eastAsia="en-GB"/>
        </w:rPr>
        <w:t xml:space="preserve">The level of these antibodies declined a little with time, but the vaccine recipients still had antibody levels which were significantly greater than the placebo recipients when they were called to transplant. </w:t>
      </w:r>
    </w:p>
    <w:p w14:paraId="50A933D3" w14:textId="77777777" w:rsidR="00F37DD0" w:rsidRPr="00851093" w:rsidRDefault="00386153" w:rsidP="00386153">
      <w:pPr>
        <w:shd w:val="clear" w:color="auto" w:fill="FFFFFF"/>
        <w:spacing w:before="100" w:beforeAutospacing="1" w:after="100" w:afterAutospacing="1" w:line="264" w:lineRule="atLeast"/>
        <w:rPr>
          <w:rFonts w:ascii="Times New Roman" w:eastAsia="Times New Roman" w:hAnsi="Times New Roman" w:cs="Times New Roman"/>
          <w:color w:val="393736"/>
          <w:sz w:val="24"/>
          <w:szCs w:val="24"/>
          <w:lang w:val="en" w:eastAsia="en-GB"/>
        </w:rPr>
      </w:pPr>
      <w:r w:rsidRPr="00851093">
        <w:rPr>
          <w:rFonts w:ascii="Times New Roman" w:eastAsia="Times New Roman" w:hAnsi="Times New Roman" w:cs="Times New Roman"/>
          <w:color w:val="393736"/>
          <w:sz w:val="24"/>
          <w:szCs w:val="24"/>
          <w:lang w:val="en" w:eastAsia="en-GB"/>
        </w:rPr>
        <w:t>After transplant, the biomarkers of CMV were all reduced in those who had received the vaccine compared to recipients of placebo.</w:t>
      </w:r>
    </w:p>
    <w:p w14:paraId="06360198" w14:textId="77777777" w:rsidR="00F37DD0" w:rsidRPr="00851093" w:rsidRDefault="00386153" w:rsidP="00386153">
      <w:pPr>
        <w:shd w:val="clear" w:color="auto" w:fill="FFFFFF"/>
        <w:spacing w:before="100" w:beforeAutospacing="1" w:after="100" w:afterAutospacing="1" w:line="264" w:lineRule="atLeast"/>
        <w:rPr>
          <w:rFonts w:ascii="Times New Roman" w:eastAsia="Times New Roman" w:hAnsi="Times New Roman" w:cs="Times New Roman"/>
          <w:color w:val="393736"/>
          <w:sz w:val="24"/>
          <w:szCs w:val="24"/>
          <w:lang w:val="en" w:eastAsia="en-GB"/>
        </w:rPr>
      </w:pPr>
      <w:r w:rsidRPr="00851093">
        <w:rPr>
          <w:rFonts w:ascii="Times New Roman" w:eastAsia="Times New Roman" w:hAnsi="Times New Roman" w:cs="Times New Roman"/>
          <w:color w:val="393736"/>
          <w:sz w:val="24"/>
          <w:szCs w:val="24"/>
          <w:lang w:val="en" w:eastAsia="en-GB"/>
        </w:rPr>
        <w:t xml:space="preserve"> The study was not designed to provide significant differences between these biomarkers in each of the four different subgroups of patients. </w:t>
      </w:r>
    </w:p>
    <w:p w14:paraId="60E7D2D3" w14:textId="77777777" w:rsidR="00F37DD0" w:rsidRPr="00851093" w:rsidRDefault="00386153" w:rsidP="00386153">
      <w:pPr>
        <w:shd w:val="clear" w:color="auto" w:fill="FFFFFF"/>
        <w:spacing w:before="100" w:beforeAutospacing="1" w:after="100" w:afterAutospacing="1" w:line="264" w:lineRule="atLeast"/>
        <w:rPr>
          <w:rFonts w:ascii="Times New Roman" w:eastAsia="Times New Roman" w:hAnsi="Times New Roman" w:cs="Times New Roman"/>
          <w:color w:val="393736"/>
          <w:sz w:val="24"/>
          <w:szCs w:val="24"/>
          <w:lang w:val="en" w:eastAsia="en-GB"/>
        </w:rPr>
      </w:pPr>
      <w:r w:rsidRPr="00851093">
        <w:rPr>
          <w:rFonts w:ascii="Times New Roman" w:eastAsia="Times New Roman" w:hAnsi="Times New Roman" w:cs="Times New Roman"/>
          <w:color w:val="393736"/>
          <w:sz w:val="24"/>
          <w:szCs w:val="24"/>
          <w:lang w:val="en" w:eastAsia="en-GB"/>
        </w:rPr>
        <w:t>However, the reduction in biomarkers was statistically significant in the patients in the highest risk category (recipients who had never seen CMV in the past who received organs from patients infected with CMV).</w:t>
      </w:r>
    </w:p>
    <w:p w14:paraId="388FC1BE" w14:textId="77777777" w:rsidR="00386153" w:rsidRPr="00851093" w:rsidRDefault="00386153" w:rsidP="00386153">
      <w:pPr>
        <w:shd w:val="clear" w:color="auto" w:fill="FFFFFF"/>
        <w:spacing w:before="100" w:beforeAutospacing="1" w:after="100" w:afterAutospacing="1" w:line="264" w:lineRule="atLeast"/>
        <w:rPr>
          <w:rFonts w:ascii="Times New Roman" w:eastAsia="Times New Roman" w:hAnsi="Times New Roman" w:cs="Times New Roman"/>
          <w:color w:val="393736"/>
          <w:sz w:val="24"/>
          <w:szCs w:val="24"/>
          <w:lang w:val="en" w:eastAsia="en-GB"/>
        </w:rPr>
      </w:pPr>
      <w:r w:rsidRPr="00851093">
        <w:rPr>
          <w:rFonts w:ascii="Times New Roman" w:eastAsia="Times New Roman" w:hAnsi="Times New Roman" w:cs="Times New Roman"/>
          <w:color w:val="393736"/>
          <w:sz w:val="24"/>
          <w:szCs w:val="24"/>
          <w:lang w:val="en" w:eastAsia="en-GB"/>
        </w:rPr>
        <w:t xml:space="preserve">In five such high risk cases, the study results show that the vaccine may have interrupted transmission of virus from donor to recipient, because their biomarkers remained undetectable at all times after transplant. </w:t>
      </w:r>
    </w:p>
    <w:p w14:paraId="7E086EBC" w14:textId="77777777" w:rsidR="00F37DD0" w:rsidRPr="00851093" w:rsidRDefault="00386153" w:rsidP="00386153">
      <w:pPr>
        <w:shd w:val="clear" w:color="auto" w:fill="FFFFFF"/>
        <w:spacing w:before="100" w:beforeAutospacing="1" w:after="100" w:afterAutospacing="1" w:line="264" w:lineRule="atLeast"/>
        <w:rPr>
          <w:rFonts w:ascii="Times New Roman" w:eastAsia="Times New Roman" w:hAnsi="Times New Roman" w:cs="Times New Roman"/>
          <w:color w:val="393736"/>
          <w:sz w:val="24"/>
          <w:szCs w:val="24"/>
          <w:lang w:val="en" w:eastAsia="en-GB"/>
        </w:rPr>
      </w:pPr>
      <w:r w:rsidRPr="00851093">
        <w:rPr>
          <w:rFonts w:ascii="Times New Roman" w:eastAsia="Times New Roman" w:hAnsi="Times New Roman" w:cs="Times New Roman"/>
          <w:color w:val="393736"/>
          <w:sz w:val="24"/>
          <w:szCs w:val="24"/>
          <w:lang w:val="en" w:eastAsia="en-GB"/>
        </w:rPr>
        <w:lastRenderedPageBreak/>
        <w:t xml:space="preserve">Professor Griffiths continued: “Based on these results, we conclude that it could be possible to make a vaccine against CMV that is able to protect against this important pathogen for transplant patients, as well as women of childbearing age whose unborn babies can be damaged by CMV.  </w:t>
      </w:r>
    </w:p>
    <w:p w14:paraId="248D24E6" w14:textId="77777777" w:rsidR="00386153" w:rsidRPr="00851093" w:rsidRDefault="00386153" w:rsidP="00386153">
      <w:pPr>
        <w:shd w:val="clear" w:color="auto" w:fill="FFFFFF"/>
        <w:spacing w:before="100" w:beforeAutospacing="1" w:after="100" w:afterAutospacing="1" w:line="264" w:lineRule="atLeast"/>
        <w:rPr>
          <w:rFonts w:ascii="Times New Roman" w:eastAsia="Times New Roman" w:hAnsi="Times New Roman" w:cs="Times New Roman"/>
          <w:color w:val="393736"/>
          <w:sz w:val="24"/>
          <w:szCs w:val="24"/>
          <w:lang w:val="en" w:eastAsia="en-GB"/>
        </w:rPr>
      </w:pPr>
      <w:r w:rsidRPr="00851093">
        <w:rPr>
          <w:rFonts w:ascii="Times New Roman" w:eastAsia="Times New Roman" w:hAnsi="Times New Roman" w:cs="Times New Roman"/>
          <w:color w:val="393736"/>
          <w:sz w:val="24"/>
          <w:szCs w:val="24"/>
          <w:lang w:val="en" w:eastAsia="en-GB"/>
        </w:rPr>
        <w:t xml:space="preserve">We hope these results will encourage multiple pharmaceutical companies to accelerate development of their CMV vaccine candidates for both groups of patients.” </w:t>
      </w:r>
    </w:p>
    <w:p w14:paraId="55CD561B" w14:textId="77777777" w:rsidR="00386153" w:rsidRPr="00851093" w:rsidRDefault="00386153" w:rsidP="00386153">
      <w:pPr>
        <w:shd w:val="clear" w:color="auto" w:fill="FFFFFF"/>
        <w:spacing w:before="100" w:beforeAutospacing="1" w:after="100" w:afterAutospacing="1" w:line="264" w:lineRule="atLeast"/>
        <w:rPr>
          <w:rFonts w:ascii="Times New Roman" w:eastAsia="Times New Roman" w:hAnsi="Times New Roman" w:cs="Times New Roman"/>
          <w:color w:val="393736"/>
          <w:sz w:val="24"/>
          <w:szCs w:val="24"/>
          <w:lang w:val="en" w:eastAsia="en-GB"/>
        </w:rPr>
      </w:pPr>
      <w:r w:rsidRPr="00851093">
        <w:rPr>
          <w:rFonts w:ascii="Times New Roman" w:eastAsia="Times New Roman" w:hAnsi="Times New Roman" w:cs="Times New Roman"/>
          <w:b/>
          <w:bCs/>
          <w:color w:val="393736"/>
          <w:sz w:val="24"/>
          <w:szCs w:val="24"/>
          <w:lang w:val="en" w:eastAsia="en-GB"/>
        </w:rPr>
        <w:t>Image: Cytomegalovirus infection.</w:t>
      </w:r>
    </w:p>
    <w:p w14:paraId="416D3FBF" w14:textId="77777777" w:rsidR="00386153" w:rsidRPr="00851093" w:rsidRDefault="00851093" w:rsidP="00386153">
      <w:pPr>
        <w:shd w:val="clear" w:color="auto" w:fill="FFFFFF"/>
        <w:spacing w:after="0" w:line="264" w:lineRule="atLeast"/>
        <w:rPr>
          <w:rFonts w:ascii="Times New Roman" w:eastAsia="Times New Roman" w:hAnsi="Times New Roman" w:cs="Times New Roman"/>
          <w:color w:val="393736"/>
          <w:sz w:val="24"/>
          <w:szCs w:val="24"/>
          <w:lang w:val="en" w:eastAsia="en-GB"/>
        </w:rPr>
      </w:pPr>
      <w:r w:rsidRPr="00851093">
        <w:rPr>
          <w:rFonts w:ascii="Times New Roman" w:eastAsia="Times New Roman" w:hAnsi="Times New Roman" w:cs="Times New Roman"/>
          <w:color w:val="393736"/>
          <w:sz w:val="24"/>
          <w:szCs w:val="24"/>
          <w:lang w:val="en" w:eastAsia="en-GB"/>
        </w:rPr>
        <w:pict w14:anchorId="42DAADAF">
          <v:rect id="_x0000_i1025" style="width:0;height:1.5pt" o:hralign="center" o:hrstd="t" o:hr="t" fillcolor="#a0a0a0" stroked="f"/>
        </w:pict>
      </w:r>
    </w:p>
    <w:p w14:paraId="1733587B" w14:textId="77777777" w:rsidR="00386153" w:rsidRPr="00851093" w:rsidRDefault="00386153" w:rsidP="00386153">
      <w:pPr>
        <w:shd w:val="clear" w:color="auto" w:fill="FFFFFF"/>
        <w:spacing w:before="100" w:beforeAutospacing="1" w:after="100" w:afterAutospacing="1" w:line="264" w:lineRule="atLeast"/>
        <w:outlineLvl w:val="4"/>
        <w:rPr>
          <w:rFonts w:ascii="Times New Roman" w:eastAsia="Times New Roman" w:hAnsi="Times New Roman" w:cs="Times New Roman"/>
          <w:b/>
          <w:bCs/>
          <w:i/>
          <w:iCs/>
          <w:color w:val="393736"/>
          <w:sz w:val="20"/>
          <w:szCs w:val="20"/>
          <w:lang w:val="en" w:eastAsia="en-GB"/>
        </w:rPr>
      </w:pPr>
      <w:r w:rsidRPr="00851093">
        <w:rPr>
          <w:rFonts w:ascii="Times New Roman" w:eastAsia="Times New Roman" w:hAnsi="Times New Roman" w:cs="Times New Roman"/>
          <w:b/>
          <w:bCs/>
          <w:i/>
          <w:iCs/>
          <w:color w:val="393736"/>
          <w:sz w:val="20"/>
          <w:szCs w:val="20"/>
          <w:lang w:val="en" w:eastAsia="en-GB"/>
        </w:rPr>
        <w:t>UCL context</w:t>
      </w:r>
    </w:p>
    <w:p w14:paraId="27D63536" w14:textId="77777777" w:rsidR="00386153" w:rsidRPr="00851093" w:rsidRDefault="00386153" w:rsidP="00386153">
      <w:pPr>
        <w:shd w:val="clear" w:color="auto" w:fill="FFFFFF"/>
        <w:spacing w:before="100" w:beforeAutospacing="1" w:after="100" w:afterAutospacing="1" w:line="264" w:lineRule="atLeast"/>
        <w:rPr>
          <w:rFonts w:ascii="Times New Roman" w:eastAsia="Times New Roman" w:hAnsi="Times New Roman" w:cs="Times New Roman"/>
          <w:color w:val="393736"/>
          <w:sz w:val="24"/>
          <w:szCs w:val="24"/>
          <w:lang w:val="en" w:eastAsia="en-GB"/>
        </w:rPr>
      </w:pPr>
      <w:r w:rsidRPr="00851093">
        <w:rPr>
          <w:rFonts w:ascii="Times New Roman" w:eastAsia="Times New Roman" w:hAnsi="Times New Roman" w:cs="Times New Roman"/>
          <w:color w:val="393736"/>
          <w:sz w:val="24"/>
          <w:szCs w:val="24"/>
          <w:lang w:val="en" w:eastAsia="en-GB"/>
        </w:rPr>
        <w:t xml:space="preserve">UCL, Great Ormond Street Hospital for Children NHS Trust, Moorfields Eye Hospital NHS Foundation Trust, the Royal Free Hampstead NHS Trust and UCL Hospitals NHS Foundation Trust (UCLH) together make up </w:t>
      </w:r>
      <w:r w:rsidRPr="00851093">
        <w:rPr>
          <w:rFonts w:ascii="Times New Roman" w:eastAsia="Times New Roman" w:hAnsi="Times New Roman" w:cs="Times New Roman"/>
          <w:b/>
          <w:bCs/>
          <w:color w:val="393736"/>
          <w:sz w:val="24"/>
          <w:szCs w:val="24"/>
          <w:lang w:val="en" w:eastAsia="en-GB"/>
        </w:rPr>
        <w:t>UCL Partners</w:t>
      </w:r>
      <w:r w:rsidRPr="00851093">
        <w:rPr>
          <w:rFonts w:ascii="Times New Roman" w:eastAsia="Times New Roman" w:hAnsi="Times New Roman" w:cs="Times New Roman"/>
          <w:color w:val="393736"/>
          <w:sz w:val="24"/>
          <w:szCs w:val="24"/>
          <w:lang w:val="en" w:eastAsia="en-GB"/>
        </w:rPr>
        <w:t xml:space="preserve">, designated one of the UK’s first academic health science centres by the Department of Health in March 2009. </w:t>
      </w:r>
    </w:p>
    <w:p w14:paraId="5FC419E1" w14:textId="77777777" w:rsidR="00386153" w:rsidRPr="00851093" w:rsidRDefault="00386153" w:rsidP="00386153">
      <w:pPr>
        <w:shd w:val="clear" w:color="auto" w:fill="FFFFFF"/>
        <w:spacing w:before="100" w:beforeAutospacing="1" w:after="100" w:afterAutospacing="1" w:line="264" w:lineRule="atLeast"/>
        <w:rPr>
          <w:rFonts w:ascii="Times New Roman" w:eastAsia="Times New Roman" w:hAnsi="Times New Roman" w:cs="Times New Roman"/>
          <w:color w:val="393736"/>
          <w:sz w:val="24"/>
          <w:szCs w:val="24"/>
          <w:lang w:val="en" w:eastAsia="en-GB"/>
        </w:rPr>
      </w:pPr>
      <w:r w:rsidRPr="00851093">
        <w:rPr>
          <w:rFonts w:ascii="Times New Roman" w:eastAsia="Times New Roman" w:hAnsi="Times New Roman" w:cs="Times New Roman"/>
          <w:color w:val="393736"/>
          <w:sz w:val="24"/>
          <w:szCs w:val="24"/>
          <w:lang w:val="en" w:eastAsia="en-GB"/>
        </w:rPr>
        <w:t>UCL Partners brings together the combined skill and expertise of its clinicians and researchers to focus on child health, eyes and vision, immunology and transplantation, infectious diseases, neurological disorders, women's health, cardiovascular research and cancer.</w:t>
      </w:r>
    </w:p>
    <w:p w14:paraId="0121AE99" w14:textId="77777777" w:rsidR="00386153" w:rsidRPr="00851093" w:rsidRDefault="00386153" w:rsidP="00386153">
      <w:pPr>
        <w:shd w:val="clear" w:color="auto" w:fill="FFFFFF"/>
        <w:spacing w:before="100" w:beforeAutospacing="1" w:after="100" w:afterAutospacing="1" w:line="264" w:lineRule="atLeast"/>
        <w:outlineLvl w:val="4"/>
        <w:rPr>
          <w:rFonts w:ascii="Times New Roman" w:eastAsia="Times New Roman" w:hAnsi="Times New Roman" w:cs="Times New Roman"/>
          <w:b/>
          <w:bCs/>
          <w:i/>
          <w:iCs/>
          <w:color w:val="393736"/>
          <w:sz w:val="20"/>
          <w:szCs w:val="20"/>
          <w:lang w:val="en" w:eastAsia="en-GB"/>
        </w:rPr>
      </w:pPr>
      <w:r w:rsidRPr="00851093">
        <w:rPr>
          <w:rFonts w:ascii="Times New Roman" w:eastAsia="Times New Roman" w:hAnsi="Times New Roman" w:cs="Times New Roman"/>
          <w:b/>
          <w:bCs/>
          <w:i/>
          <w:iCs/>
          <w:color w:val="393736"/>
          <w:sz w:val="20"/>
          <w:szCs w:val="20"/>
          <w:lang w:val="en" w:eastAsia="en-GB"/>
        </w:rPr>
        <w:t>Related news</w:t>
      </w:r>
    </w:p>
    <w:p w14:paraId="0433DF9B" w14:textId="77777777" w:rsidR="00386153" w:rsidRPr="00386153" w:rsidRDefault="00851093" w:rsidP="00386153">
      <w:pPr>
        <w:shd w:val="clear" w:color="auto" w:fill="FFFFFF"/>
        <w:spacing w:before="100" w:beforeAutospacing="1" w:after="100" w:afterAutospacing="1" w:line="264" w:lineRule="atLeast"/>
        <w:rPr>
          <w:rFonts w:ascii="Times New Roman" w:eastAsia="Times New Roman" w:hAnsi="Times New Roman" w:cs="Times New Roman"/>
          <w:color w:val="393736"/>
          <w:sz w:val="24"/>
          <w:szCs w:val="24"/>
          <w:lang w:val="en" w:eastAsia="en-GB"/>
        </w:rPr>
      </w:pPr>
      <w:hyperlink r:id="rId6" w:history="1">
        <w:r w:rsidR="00386153" w:rsidRPr="00851093">
          <w:rPr>
            <w:rFonts w:ascii="Times New Roman" w:eastAsia="Times New Roman" w:hAnsi="Times New Roman" w:cs="Times New Roman"/>
            <w:b/>
            <w:bCs/>
            <w:color w:val="136CB2"/>
            <w:sz w:val="24"/>
            <w:szCs w:val="24"/>
            <w:u w:val="single"/>
            <w:lang w:val="en" w:eastAsia="en-GB"/>
          </w:rPr>
          <w:t>Treatment for amyloidosis a step closer</w:t>
        </w:r>
      </w:hyperlink>
      <w:bookmarkStart w:id="0" w:name="_GoBack"/>
      <w:bookmarkEnd w:id="0"/>
    </w:p>
    <w:p w14:paraId="5515DD61" w14:textId="77777777" w:rsidR="00D9160C" w:rsidRDefault="00D9160C"/>
    <w:sectPr w:rsidR="00D916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155C4"/>
    <w:multiLevelType w:val="multilevel"/>
    <w:tmpl w:val="22461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153"/>
    <w:rsid w:val="001B0E00"/>
    <w:rsid w:val="002E0A55"/>
    <w:rsid w:val="00386153"/>
    <w:rsid w:val="00413602"/>
    <w:rsid w:val="00851093"/>
    <w:rsid w:val="00B5526B"/>
    <w:rsid w:val="00C02EB3"/>
    <w:rsid w:val="00D9160C"/>
    <w:rsid w:val="00F37DD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4782D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61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6153"/>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61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61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7979699">
      <w:bodyDiv w:val="1"/>
      <w:marLeft w:val="0"/>
      <w:marRight w:val="0"/>
      <w:marTop w:val="0"/>
      <w:marBottom w:val="0"/>
      <w:divBdr>
        <w:top w:val="none" w:sz="0" w:space="0" w:color="auto"/>
        <w:left w:val="none" w:sz="0" w:space="0" w:color="auto"/>
        <w:bottom w:val="none" w:sz="0" w:space="0" w:color="auto"/>
        <w:right w:val="none" w:sz="0" w:space="0" w:color="auto"/>
      </w:divBdr>
      <w:divsChild>
        <w:div w:id="324011611">
          <w:marLeft w:val="0"/>
          <w:marRight w:val="0"/>
          <w:marTop w:val="0"/>
          <w:marBottom w:val="0"/>
          <w:divBdr>
            <w:top w:val="none" w:sz="0" w:space="0" w:color="auto"/>
            <w:left w:val="none" w:sz="0" w:space="0" w:color="auto"/>
            <w:bottom w:val="none" w:sz="0" w:space="0" w:color="auto"/>
            <w:right w:val="none" w:sz="0" w:space="0" w:color="auto"/>
          </w:divBdr>
          <w:divsChild>
            <w:div w:id="767695003">
              <w:marLeft w:val="0"/>
              <w:marRight w:val="0"/>
              <w:marTop w:val="0"/>
              <w:marBottom w:val="0"/>
              <w:divBdr>
                <w:top w:val="none" w:sz="0" w:space="0" w:color="auto"/>
                <w:left w:val="none" w:sz="0" w:space="0" w:color="auto"/>
                <w:bottom w:val="none" w:sz="0" w:space="0" w:color="auto"/>
                <w:right w:val="none" w:sz="0" w:space="0" w:color="auto"/>
              </w:divBdr>
              <w:divsChild>
                <w:div w:id="420879610">
                  <w:marLeft w:val="0"/>
                  <w:marRight w:val="0"/>
                  <w:marTop w:val="0"/>
                  <w:marBottom w:val="0"/>
                  <w:divBdr>
                    <w:top w:val="none" w:sz="0" w:space="0" w:color="auto"/>
                    <w:left w:val="none" w:sz="0" w:space="0" w:color="auto"/>
                    <w:bottom w:val="none" w:sz="0" w:space="0" w:color="auto"/>
                    <w:right w:val="none" w:sz="0" w:space="0" w:color="auto"/>
                  </w:divBdr>
                  <w:divsChild>
                    <w:div w:id="841776474">
                      <w:marLeft w:val="0"/>
                      <w:marRight w:val="0"/>
                      <w:marTop w:val="0"/>
                      <w:marBottom w:val="0"/>
                      <w:divBdr>
                        <w:top w:val="none" w:sz="0" w:space="0" w:color="auto"/>
                        <w:left w:val="none" w:sz="0" w:space="0" w:color="auto"/>
                        <w:bottom w:val="none" w:sz="0" w:space="0" w:color="auto"/>
                        <w:right w:val="none" w:sz="0" w:space="0" w:color="auto"/>
                      </w:divBdr>
                      <w:divsChild>
                        <w:div w:id="46954229">
                          <w:marLeft w:val="2850"/>
                          <w:marRight w:val="3180"/>
                          <w:marTop w:val="0"/>
                          <w:marBottom w:val="0"/>
                          <w:divBdr>
                            <w:top w:val="none" w:sz="0" w:space="0" w:color="auto"/>
                            <w:left w:val="none" w:sz="0" w:space="0" w:color="auto"/>
                            <w:bottom w:val="none" w:sz="0" w:space="0" w:color="auto"/>
                            <w:right w:val="none" w:sz="0" w:space="0" w:color="auto"/>
                          </w:divBdr>
                          <w:divsChild>
                            <w:div w:id="283737123">
                              <w:marLeft w:val="285"/>
                              <w:marRight w:val="0"/>
                              <w:marTop w:val="0"/>
                              <w:marBottom w:val="0"/>
                              <w:divBdr>
                                <w:top w:val="none" w:sz="0" w:space="0" w:color="auto"/>
                                <w:left w:val="none" w:sz="0" w:space="0" w:color="auto"/>
                                <w:bottom w:val="none" w:sz="0" w:space="0" w:color="auto"/>
                                <w:right w:val="none" w:sz="0" w:space="0" w:color="auto"/>
                              </w:divBdr>
                              <w:divsChild>
                                <w:div w:id="1361126286">
                                  <w:marLeft w:val="0"/>
                                  <w:marRight w:val="0"/>
                                  <w:marTop w:val="120"/>
                                  <w:marBottom w:val="120"/>
                                  <w:divBdr>
                                    <w:top w:val="dotted" w:sz="6" w:space="6" w:color="BBBBBB"/>
                                    <w:left w:val="none" w:sz="0" w:space="0" w:color="auto"/>
                                    <w:bottom w:val="none" w:sz="0" w:space="0" w:color="auto"/>
                                    <w:right w:val="none" w:sz="0" w:space="0" w:color="auto"/>
                                  </w:divBdr>
                                  <w:divsChild>
                                    <w:div w:id="1350570319">
                                      <w:marLeft w:val="0"/>
                                      <w:marRight w:val="0"/>
                                      <w:marTop w:val="0"/>
                                      <w:marBottom w:val="0"/>
                                      <w:divBdr>
                                        <w:top w:val="none" w:sz="0" w:space="0" w:color="auto"/>
                                        <w:left w:val="none" w:sz="0" w:space="0" w:color="auto"/>
                                        <w:bottom w:val="none" w:sz="0" w:space="0" w:color="auto"/>
                                        <w:right w:val="none" w:sz="0" w:space="0" w:color="auto"/>
                                      </w:divBdr>
                                    </w:div>
                                    <w:div w:id="10623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ucl.ac.uk/news/news-articles/1010/10102002"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824</Words>
  <Characters>4700</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5513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Solveiga Stonkute</cp:lastModifiedBy>
  <cp:revision>4</cp:revision>
  <dcterms:created xsi:type="dcterms:W3CDTF">2012-08-29T13:24:00Z</dcterms:created>
  <dcterms:modified xsi:type="dcterms:W3CDTF">2014-11-07T21:14:00Z</dcterms:modified>
</cp:coreProperties>
</file>