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8E" w:rsidRDefault="00955630" w:rsidP="00D5478E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Date: 5/4/10</w:t>
      </w:r>
    </w:p>
    <w:p w:rsidR="00955630" w:rsidRPr="00D5478E" w:rsidRDefault="00955630" w:rsidP="00D54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t>Word count: 312</w:t>
      </w:r>
    </w:p>
    <w:p w:rsidR="00D5478E" w:rsidRPr="00D5478E" w:rsidRDefault="00D5478E" w:rsidP="00D547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547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Diabetes treatment may also provide protection against endometrial cancer </w:t>
      </w:r>
    </w:p>
    <w:p w:rsidR="00D5478E" w:rsidRPr="00D5478E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Research led by Warwick Medical School at the University of Warwick has found that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, a drug treatment used to treat diabetes and also women with Polycystic Ovary syndrome (PCOS), may potentially provide protection against endometrial cancer.</w:t>
      </w:r>
    </w:p>
    <w:p w:rsidR="002E7700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Endometrial cancer is the most common malignancy of the female genital tract and the fourth most common cancer in women in the UK and the US. </w:t>
      </w:r>
    </w:p>
    <w:p w:rsidR="002E7700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Up to a third of PCOS women also have endometrial hyperplasia which, in turn predisposes these women to endometrial cancer. </w:t>
      </w:r>
    </w:p>
    <w:p w:rsidR="00D5478E" w:rsidRPr="00D5478E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PCOS affects 5%-10% of women of reproductive age, where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ameliorates insulin resistance and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hyperinsulinemia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these women, but also long-term use of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improves ovulation and menstrual cycle regularity.</w:t>
      </w:r>
    </w:p>
    <w:p w:rsidR="002E7700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Recent research has found that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has anti-cancer properties e.g. in breast cancer. </w:t>
      </w:r>
    </w:p>
    <w:p w:rsidR="002E7700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Given that insulin resistant states, e.g. obesity, diabetes and PCOS are more at risk of developing endometrial cancer, the Warwick researchers studied the effects of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treatment on endometrial cancer cells. </w:t>
      </w:r>
    </w:p>
    <w:p w:rsidR="002E7700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used serum from control and PCOS (before and after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treatment) subjects and carried out basic scientific experiments on endometrial cancer cells.</w:t>
      </w:r>
    </w:p>
    <w:p w:rsidR="00D5478E" w:rsidRPr="00D5478E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experiments revealed a decrease in endometrial cancer cell invasiveness in sera from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treated PCOS women. </w:t>
      </w:r>
    </w:p>
    <w:p w:rsidR="00D5478E" w:rsidRPr="00D5478E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researchers found that serum samples from PCOS women who had completed the 6 month course of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rate of spread of endometrial cancer cells was around 25% lower than in the serum samples from PCOS women who had not started that treatment.</w:t>
      </w:r>
    </w:p>
    <w:p w:rsidR="00D5478E" w:rsidRPr="00D5478E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principal investigators, Dr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Harpal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Randeva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Dr Bee K Tan, at Warwick Medical School said:</w:t>
      </w:r>
    </w:p>
    <w:p w:rsidR="002E7700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“We are very excited about our findings, which reveal the significant impact of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therapy use on human endometrial cancer cells. </w:t>
      </w:r>
    </w:p>
    <w:p w:rsidR="00D5478E" w:rsidRPr="00D5478E" w:rsidRDefault="00D5478E" w:rsidP="00D547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However, it is prudent that further research to explore if </w:t>
      </w:r>
      <w:proofErr w:type="spellStart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>Metformin</w:t>
      </w:r>
      <w:proofErr w:type="spellEnd"/>
      <w:r w:rsidRPr="00D5478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would actually be beneficial clinically as adjuvant therapy in endometrial cancer; this would need to be addressed through a randomized controlled trial.”</w:t>
      </w:r>
    </w:p>
    <w:p w:rsidR="005E7F3C" w:rsidRDefault="005E7F3C"/>
    <w:sectPr w:rsidR="005E7F3C" w:rsidSect="005E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C51CD"/>
    <w:multiLevelType w:val="multilevel"/>
    <w:tmpl w:val="D148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E23AC"/>
    <w:multiLevelType w:val="multilevel"/>
    <w:tmpl w:val="58C4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B15748"/>
    <w:multiLevelType w:val="multilevel"/>
    <w:tmpl w:val="5D5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2D0BE9"/>
    <w:multiLevelType w:val="multilevel"/>
    <w:tmpl w:val="4C9A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AE7552"/>
    <w:multiLevelType w:val="multilevel"/>
    <w:tmpl w:val="86CA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87697A"/>
    <w:multiLevelType w:val="multilevel"/>
    <w:tmpl w:val="9904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5478E"/>
    <w:rsid w:val="002E7700"/>
    <w:rsid w:val="005E7F3C"/>
    <w:rsid w:val="006913B0"/>
    <w:rsid w:val="008D547C"/>
    <w:rsid w:val="00955630"/>
    <w:rsid w:val="00D547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F3C"/>
  </w:style>
  <w:style w:type="paragraph" w:styleId="Heading1">
    <w:name w:val="heading 1"/>
    <w:basedOn w:val="Normal"/>
    <w:link w:val="Heading1Char"/>
    <w:uiPriority w:val="9"/>
    <w:qFormat/>
    <w:rsid w:val="00D547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7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478E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478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478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478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478E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4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D5478E"/>
    <w:rPr>
      <w:b/>
      <w:bCs/>
    </w:rPr>
  </w:style>
  <w:style w:type="character" w:styleId="Emphasis">
    <w:name w:val="Emphasis"/>
    <w:basedOn w:val="DefaultParagraphFont"/>
    <w:uiPriority w:val="20"/>
    <w:qFormat/>
    <w:rsid w:val="00D547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4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8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36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3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67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1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01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03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425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4534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57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29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51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989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5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77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81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802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53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1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5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055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5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322</Words>
  <Characters>1836</Characters>
  <Application>Microsoft Office Word</Application>
  <DocSecurity>0</DocSecurity>
  <Lines>15</Lines>
  <Paragraphs>4</Paragraphs>
  <ScaleCrop>false</ScaleCrop>
  <Company>Cardiff University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Solveiga Stonkute</dc:creator>
  <cp:keywords/>
  <dc:description/>
  <cp:lastModifiedBy>INSRV</cp:lastModifiedBy>
  <cp:revision>4</cp:revision>
  <dcterms:created xsi:type="dcterms:W3CDTF">2012-07-23T10:45:00Z</dcterms:created>
  <dcterms:modified xsi:type="dcterms:W3CDTF">2012-08-03T09:05:00Z</dcterms:modified>
</cp:coreProperties>
</file>