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A569E"/>
          <w:sz w:val="56"/>
          <w:szCs w:val="56"/>
        </w:rPr>
        <w:t xml:space="preserve">JavaScript Hoisting</w:t>
      </w:r>
    </w:p>
    <w:p>
      <w:pPr>
        <w:spacing w:after="80" w:before="0"/>
        <w:jc w:val="center"/>
      </w:pPr>
      <w:r>
        <w:rPr>
          <w:rFonts w:ascii="Arial" w:cs="Arial" w:eastAsia="Arial" w:hAnsi="Arial"/>
          <w:color w:val="555555"/>
          <w:sz w:val="24"/>
          <w:szCs w:val="24"/>
        </w:rPr>
        <w:t xml:space="preserve">Definition  |  var vs let vs const  |  Functions  |  Tricky Examples</w:t>
      </w:r>
    </w:p>
    <w:p>
      <w:pPr>
        <w:spacing w:after="0" w:before="0"/>
        <w:jc w:val="center"/>
      </w:pPr>
      <w:r>
        <w:rPr>
          <w:rFonts w:ascii="Arial" w:cs="Arial" w:eastAsia="Arial" w:hAnsi="Arial"/>
          <w:i/>
          <w:iCs/>
          <w:color w:val="888888"/>
          <w:sz w:val="22"/>
          <w:szCs w:val="22"/>
        </w:rPr>
        <w:t xml:space="preserve">Interview Preparation Guide</w:t>
      </w:r>
    </w:p>
    <w:p>
      <w:pPr>
        <w:spacing w:after="400" w:before="0"/>
      </w:pPr>
      <w:r>
        <w:t xml:space="preserve"/>
      </w:r>
    </w:p>
    <w:p>
      <w:r>
        <w:br w:type="page"/>
      </w:r>
    </w:p>
    <w:p>
      <w:pPr>
        <w:pStyle w:val="Heading1"/>
        <w:pBdr>
          <w:bottom w:val="single" w:color="1A569E" w:sz="8" w:space="4"/>
        </w:pBdr>
        <w:spacing w:after="160" w:before="320"/>
      </w:pPr>
      <w:r>
        <w:rPr>
          <w:rFonts w:ascii="Arial" w:cs="Arial" w:eastAsia="Arial" w:hAnsi="Arial"/>
          <w:b/>
          <w:bCs/>
          <w:color w:val="1A569E"/>
          <w:sz w:val="36"/>
          <w:szCs w:val="36"/>
        </w:rPr>
        <w:t xml:space="preserve">1. What is Hoisting?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One-line definition</w:t>
            </w:r>
          </w:p>
          <w:p>
            <w:pPr>
              <w:spacing w:after="0" w:before="0"/>
            </w:pPr>
            <w:r>
              <w:rPr>
                <w:rFonts w:ascii="Arial" w:cs="Arial" w:eastAsia="Arial" w:hAnsi="Arial"/>
                <w:color w:val="333333"/>
                <w:sz w:val="21"/>
                <w:szCs w:val="21"/>
              </w:rPr>
              <w:t xml:space="preserve">Hoisting is JavaScript's behavior of registering variable and function declarations in memory during the compilation phase, before any code executes.</w:t>
            </w:r>
          </w:p>
        </w:tc>
      </w:tr>
    </w:tbl>
    <w:p>
      <w:pPr>
        <w:spacing w:after="120" w:before="0"/>
      </w:pPr>
      <w:r>
        <w:t xml:space="preserve"/>
      </w:r>
    </w:p>
    <w:p>
      <w:pPr>
        <w:spacing w:after="100" w:before="60"/>
      </w:pPr>
      <w:r>
        <w:rPr>
          <w:rFonts w:ascii="Arial" w:cs="Arial" w:eastAsia="Arial" w:hAnsi="Arial"/>
          <w:sz w:val="22"/>
          <w:szCs w:val="22"/>
        </w:rPr>
        <w:t xml:space="preserve">The word 'hoisting' creates a mental image of code being physically moved to the top of the file — but that is NOT what happens. The code stays exactly where you wrote it. What changes is that the JavaScript engine </w:t>
      </w:r>
      <w:r>
        <w:rPr>
          <w:rFonts w:ascii="Arial" w:cs="Arial" w:eastAsia="Arial" w:hAnsi="Arial"/>
          <w:b/>
          <w:bCs/>
          <w:color w:val="444441"/>
          <w:sz w:val="22"/>
          <w:szCs w:val="22"/>
        </w:rPr>
        <w:t xml:space="preserve">scans the entire scope first</w:t>
      </w:r>
      <w:r>
        <w:rPr>
          <w:rFonts w:ascii="Arial" w:cs="Arial" w:eastAsia="Arial" w:hAnsi="Arial"/>
          <w:sz w:val="22"/>
          <w:szCs w:val="22"/>
        </w:rPr>
        <w:t xml:space="preserve"> and registers all declarations in memory before running a single line.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Why does hoisting exist?</w:t>
      </w:r>
    </w:p>
    <w:p>
      <w:pPr>
        <w:spacing w:after="100" w:before="60"/>
      </w:pPr>
      <w:r>
        <w:rPr>
          <w:rFonts w:ascii="Arial" w:cs="Arial" w:eastAsia="Arial" w:hAnsi="Arial"/>
          <w:sz w:val="22"/>
          <w:szCs w:val="22"/>
        </w:rPr>
        <w:t xml:space="preserve">JavaScript's engine runs code in two distinct phases: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1A569E" w:sz="1"/>
              <w:left w:val="single" w:color="1A569E" w:sz="1"/>
              <w:bottom w:val="single" w:color="1A569E" w:sz="1"/>
              <w:right w:val="single" w:color="1A569E" w:sz="1"/>
            </w:tcBorders>
            <w:shd w:fill="D6E4F7" w:val="clear"/>
            <w:tcMar>
              <w:top w:type="dxa" w:w="100"/>
              <w:left w:type="dxa" w:w="160"/>
              <w:bottom w:type="dxa" w:w="100"/>
              <w:right w:type="dxa" w:w="160"/>
            </w:tcMar>
          </w:tcPr>
          <w:p>
            <w:pPr>
              <w:spacing w:after="60" w:before="0"/>
            </w:pPr>
            <w:r>
              <w:rPr>
                <w:rFonts w:ascii="Arial" w:cs="Arial" w:eastAsia="Arial" w:hAnsi="Arial"/>
                <w:b/>
                <w:bCs/>
                <w:color w:val="1A569E"/>
                <w:sz w:val="21"/>
                <w:szCs w:val="21"/>
              </w:rPr>
              <w:t xml:space="preserve">Phase 1 — Compilation</w:t>
            </w:r>
          </w:p>
          <w:p>
            <w:pPr>
              <w:spacing w:after="0" w:before="0"/>
            </w:pPr>
            <w:r>
              <w:rPr>
                <w:rFonts w:ascii="Arial" w:cs="Arial" w:eastAsia="Arial" w:hAnsi="Arial"/>
                <w:color w:val="333333"/>
                <w:sz w:val="20"/>
                <w:szCs w:val="20"/>
              </w:rPr>
              <w:t xml:space="preserve">Engine scans the entire scope and registers all var, let, const, and function declarations in memory. No code runs yet. This scan is what creates the hoisting effect.</w:t>
            </w:r>
          </w:p>
        </w:tc>
        <w:tc>
          <w:tcPr>
            <w:tcW w:type="dxa" w:w="4620"/>
            <w:tcBorders>
              <w:top w:val="single" w:color="0F6E56" w:sz="1"/>
              <w:left w:val="single" w:color="0F6E56" w:sz="1"/>
              <w:bottom w:val="single" w:color="0F6E56" w:sz="1"/>
              <w:right w:val="single" w:color="0F6E56" w:sz="1"/>
            </w:tcBorders>
            <w:shd w:fill="D8F0E9" w:val="clear"/>
            <w:tcMar>
              <w:top w:type="dxa" w:w="100"/>
              <w:left w:type="dxa" w:w="160"/>
              <w:bottom w:type="dxa" w:w="100"/>
              <w:right w:type="dxa" w:w="160"/>
            </w:tcMar>
          </w:tcPr>
          <w:p>
            <w:pPr>
              <w:spacing w:after="60" w:before="0"/>
            </w:pPr>
            <w:r>
              <w:rPr>
                <w:rFonts w:ascii="Arial" w:cs="Arial" w:eastAsia="Arial" w:hAnsi="Arial"/>
                <w:b/>
                <w:bCs/>
                <w:color w:val="0F6E56"/>
                <w:sz w:val="21"/>
                <w:szCs w:val="21"/>
              </w:rPr>
              <w:t xml:space="preserve">Phase 2 — Execution</w:t>
            </w:r>
          </w:p>
          <w:p>
            <w:pPr>
              <w:spacing w:after="0" w:before="0"/>
            </w:pPr>
            <w:r>
              <w:rPr>
                <w:rFonts w:ascii="Arial" w:cs="Arial" w:eastAsia="Arial" w:hAnsi="Arial"/>
                <w:color w:val="333333"/>
                <w:sz w:val="20"/>
                <w:szCs w:val="20"/>
              </w:rPr>
              <w:t xml:space="preserve">Engine runs line by line. Variables are assigned values as each assignment line is reached. Hoisted var declarations already exist as undefined. let/const are in the TDZ until their line.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1" w:sz="1"/>
              <w:left w:val="single" w:color="444441" w:sz="12"/>
              <w:bottom w:val="single" w:color="444441" w:sz="1"/>
              <w:right w:val="single" w:color="444441" w:sz="1"/>
            </w:tcBorders>
            <w:shd w:fill="F1EFE8" w:val="clear"/>
            <w:tcMar>
              <w:top w:type="dxa" w:w="100"/>
              <w:left w:type="dxa" w:w="180"/>
              <w:bottom w:type="dxa" w:w="100"/>
              <w:right w:type="dxa" w:w="180"/>
            </w:tcMar>
          </w:tcPr>
          <w:p>
            <w:pPr>
              <w:spacing w:after="60" w:before="0"/>
            </w:pPr>
            <w:r>
              <w:rPr>
                <w:rFonts w:ascii="Arial" w:cs="Arial" w:eastAsia="Arial" w:hAnsi="Arial"/>
                <w:b/>
                <w:bCs/>
                <w:color w:val="444441"/>
                <w:sz w:val="20"/>
                <w:szCs w:val="20"/>
              </w:rPr>
              <w:t xml:space="preserve">Key insight</w:t>
            </w:r>
          </w:p>
          <w:p>
            <w:pPr>
              <w:spacing w:after="0" w:before="0"/>
            </w:pPr>
            <w:r>
              <w:rPr>
                <w:rFonts w:ascii="Arial" w:cs="Arial" w:eastAsia="Arial" w:hAnsi="Arial"/>
                <w:color w:val="333333"/>
                <w:sz w:val="21"/>
                <w:szCs w:val="21"/>
              </w:rPr>
              <w:t xml:space="preserve">Hoisting was not designed as a feature for developers — it is a side effect of the two-phase execution model. Function hoisting was intentionally designed so that function definition order would not matter. var hoisting is an accidental consequence that became a known quirk.</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2. var Hoisting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Rule</w:t>
            </w:r>
          </w:p>
          <w:p>
            <w:pPr>
              <w:spacing w:after="0" w:before="0"/>
            </w:pPr>
            <w:r>
              <w:rPr>
                <w:rFonts w:ascii="Arial" w:cs="Arial" w:eastAsia="Arial" w:hAnsi="Arial"/>
                <w:color w:val="333333"/>
                <w:sz w:val="21"/>
                <w:szCs w:val="21"/>
              </w:rPr>
              <w:t xml:space="preserve">var declarations are hoisted to the top of their function scope and initialized as undefined. The assignment stays in place.</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Basic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console.log(a);  // undefined — NOT a ReferenceError</w:t>
            </w:r>
          </w:p>
          <w:p>
            <w:pPr>
              <w:spacing w:after="0" w:before="0" w:line="280"/>
            </w:pPr>
            <w:r>
              <w:rPr>
                <w:rFonts w:ascii="Courier New" w:cs="Courier New" w:eastAsia="Courier New" w:hAnsi="Courier New"/>
                <w:color w:val="1A3A6E"/>
                <w:sz w:val="19"/>
                <w:szCs w:val="19"/>
              </w:rPr>
              <w:t xml:space="preserve">var a = 10;</w:t>
            </w:r>
          </w:p>
          <w:p>
            <w:pPr>
              <w:spacing w:after="0" w:before="0" w:line="280"/>
            </w:pPr>
            <w:r>
              <w:rPr>
                <w:rFonts w:ascii="Courier New" w:cs="Courier New" w:eastAsia="Courier New" w:hAnsi="Courier New"/>
                <w:color w:val="1A3A6E"/>
                <w:sz w:val="19"/>
                <w:szCs w:val="19"/>
              </w:rPr>
              <w:t xml:space="preserve">console.log(a);  // 10</w:t>
            </w:r>
          </w:p>
        </w:tc>
      </w:tr>
    </w:tbl>
    <w:p>
      <w:pPr>
        <w:spacing w:after="80" w:before="0"/>
      </w:pPr>
      <w:r>
        <w:t xml:space="preserve"/>
      </w:r>
    </w:p>
    <w:p>
      <w:pPr>
        <w:spacing w:after="100" w:before="60"/>
      </w:pPr>
      <w:r>
        <w:rPr>
          <w:rFonts w:ascii="Arial" w:cs="Arial" w:eastAsia="Arial" w:hAnsi="Arial"/>
          <w:sz w:val="22"/>
          <w:szCs w:val="22"/>
        </w:rPr>
        <w:t xml:space="preserve">JavaScript sees this code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var a;           // declaration hoisted to top — initialized as undefined</w:t>
            </w:r>
          </w:p>
          <w:p>
            <w:pPr>
              <w:spacing w:after="0" w:before="0" w:line="280"/>
            </w:pPr>
            <w:r>
              <w:rPr>
                <w:rFonts w:ascii="Courier New" w:cs="Courier New" w:eastAsia="Courier New" w:hAnsi="Courier New"/>
                <w:color w:val="1A3A6E"/>
                <w:sz w:val="19"/>
                <w:szCs w:val="19"/>
              </w:rPr>
              <w:t xml:space="preserve">console.log(a);  // undefined</w:t>
            </w:r>
          </w:p>
          <w:p>
            <w:pPr>
              <w:spacing w:after="0" w:before="0" w:line="280"/>
            </w:pPr>
            <w:r>
              <w:rPr>
                <w:rFonts w:ascii="Courier New" w:cs="Courier New" w:eastAsia="Courier New" w:hAnsi="Courier New"/>
                <w:color w:val="1A3A6E"/>
                <w:sz w:val="19"/>
                <w:szCs w:val="19"/>
              </w:rPr>
              <w:t xml:space="preserve">a = 10;          // assignment stays here</w:t>
            </w:r>
          </w:p>
          <w:p>
            <w:pPr>
              <w:spacing w:after="0" w:before="0" w:line="280"/>
            </w:pPr>
            <w:r>
              <w:rPr>
                <w:rFonts w:ascii="Courier New" w:cs="Courier New" w:eastAsia="Courier New" w:hAnsi="Courier New"/>
                <w:color w:val="1A3A6E"/>
                <w:sz w:val="19"/>
                <w:szCs w:val="19"/>
              </w:rPr>
              <w:t xml:space="preserve">console.log(a);  // 10</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var is function-scoped — not block-scoped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function example() {</w:t>
            </w:r>
          </w:p>
          <w:p>
            <w:pPr>
              <w:spacing w:after="0" w:before="0" w:line="280"/>
            </w:pPr>
            <w:r>
              <w:rPr>
                <w:rFonts w:ascii="Courier New" w:cs="Courier New" w:eastAsia="Courier New" w:hAnsi="Courier New"/>
                <w:color w:val="1A3A6E"/>
                <w:sz w:val="19"/>
                <w:szCs w:val="19"/>
              </w:rPr>
              <w:t xml:space="preserve">  console.log(x);  // undefined — x is hoisted to function scope</w:t>
            </w:r>
          </w:p>
          <w:p>
            <w:pPr>
              <w:spacing w:after="0" w:before="0" w:line="280"/>
            </w:pPr>
            <w:r>
              <w:rPr>
                <w:rFonts w:ascii="Courier New" w:cs="Courier New" w:eastAsia="Courier New" w:hAnsi="Courier New"/>
                <w:color w:val="1A3A6E"/>
                <w:sz w:val="19"/>
                <w:szCs w:val="19"/>
              </w:rPr>
              <w:t xml:space="preserve">  if (true) {</w:t>
            </w:r>
          </w:p>
          <w:p>
            <w:pPr>
              <w:spacing w:after="0" w:before="0" w:line="280"/>
            </w:pPr>
            <w:r>
              <w:rPr>
                <w:rFonts w:ascii="Courier New" w:cs="Courier New" w:eastAsia="Courier New" w:hAnsi="Courier New"/>
                <w:color w:val="1A3A6E"/>
                <w:sz w:val="19"/>
                <w:szCs w:val="19"/>
              </w:rPr>
              <w:t xml:space="preserve">    var x = 5;     // declared inside block — but hoisted to function top</w:t>
            </w:r>
          </w:p>
          <w:p>
            <w:pPr>
              <w:spacing w:after="0" w:before="0" w:line="280"/>
            </w:pPr>
            <w:r>
              <w:rPr>
                <w:rFonts w:ascii="Courier New" w:cs="Courier New" w:eastAsia="Courier New" w:hAnsi="Courier New"/>
                <w:color w:val="1A3A6E"/>
                <w:sz w:val="19"/>
                <w:szCs w:val="19"/>
              </w:rPr>
              <w:t xml:space="preserve">  }</w:t>
            </w:r>
          </w:p>
          <w:p>
            <w:pPr>
              <w:spacing w:after="0" w:before="0" w:line="280"/>
            </w:pPr>
            <w:r>
              <w:rPr>
                <w:rFonts w:ascii="Courier New" w:cs="Courier New" w:eastAsia="Courier New" w:hAnsi="Courier New"/>
                <w:color w:val="1A3A6E"/>
                <w:sz w:val="19"/>
                <w:szCs w:val="19"/>
              </w:rPr>
              <w:t xml:space="preserve">  console.log(x);  // 5</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var LEAKS out of blocks (if, for, while) — only stops at function boundary</w:t>
            </w:r>
          </w:p>
        </w:tc>
      </w:tr>
    </w:tbl>
    <w:p>
      <w:pPr>
        <w:spacing w:after="100" w:before="0"/>
      </w:pPr>
      <w:r>
        <w:t xml:space="preserve"/>
      </w:r>
    </w:p>
    <w:p>
      <w:pPr>
        <w:pStyle w:val="Heading2"/>
        <w:spacing w:after="100" w:before="280"/>
      </w:pPr>
      <w:r>
        <w:rPr>
          <w:rFonts w:ascii="Arial" w:cs="Arial" w:eastAsia="Arial" w:hAnsi="Arial"/>
          <w:b/>
          <w:bCs/>
          <w:color w:val="2E75B6"/>
          <w:sz w:val="28"/>
          <w:szCs w:val="28"/>
        </w:rPr>
        <w:t xml:space="preserve">var in a for loop — classic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for (var i = 0; i &lt; 3; i++) {</w:t>
            </w:r>
          </w:p>
          <w:p>
            <w:pPr>
              <w:spacing w:after="0" w:before="0" w:line="280"/>
            </w:pPr>
            <w:r>
              <w:rPr>
                <w:rFonts w:ascii="Courier New" w:cs="Courier New" w:eastAsia="Courier New" w:hAnsi="Courier New"/>
                <w:color w:val="1A3A6E"/>
                <w:sz w:val="19"/>
                <w:szCs w:val="19"/>
              </w:rPr>
              <w:t xml:space="preserve">  setTimeout(() =&gt; console.log(i), 100);</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Output: 3, 3, 3   (NOT 0, 1, 2)</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Why: var is function-scoped — one shared 'i' for all iterations</w:t>
            </w:r>
          </w:p>
          <w:p>
            <w:pPr>
              <w:spacing w:after="0" w:before="0" w:line="280"/>
            </w:pPr>
            <w:r>
              <w:rPr>
                <w:rFonts w:ascii="Courier New" w:cs="Courier New" w:eastAsia="Courier New" w:hAnsi="Courier New"/>
                <w:color w:val="1A3A6E"/>
                <w:sz w:val="19"/>
                <w:szCs w:val="19"/>
              </w:rPr>
              <w:t xml:space="preserve">// By the time callbacks run, the loop has finished and i = 3</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Fix: use let — creates a new 'i' binding per iteration</w:t>
            </w:r>
          </w:p>
          <w:p>
            <w:pPr>
              <w:spacing w:after="0" w:before="0" w:line="280"/>
            </w:pPr>
            <w:r>
              <w:rPr>
                <w:rFonts w:ascii="Courier New" w:cs="Courier New" w:eastAsia="Courier New" w:hAnsi="Courier New"/>
                <w:color w:val="1A3A6E"/>
                <w:sz w:val="19"/>
                <w:szCs w:val="19"/>
              </w:rPr>
              <w:t xml:space="preserve">for (let i = 0; i &lt; 3; i++) {</w:t>
            </w:r>
          </w:p>
          <w:p>
            <w:pPr>
              <w:spacing w:after="0" w:before="0" w:line="280"/>
            </w:pPr>
            <w:r>
              <w:rPr>
                <w:rFonts w:ascii="Courier New" w:cs="Courier New" w:eastAsia="Courier New" w:hAnsi="Courier New"/>
                <w:color w:val="1A3A6E"/>
                <w:sz w:val="19"/>
                <w:szCs w:val="19"/>
              </w:rPr>
              <w:t xml:space="preserve">  setTimeout(() =&gt; console.log(i), 100);</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Output: 0, 1, 2   (correct)</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3. let and const Hoisting — Temporal Dead Zone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2"/>
              <w:bottom w:val="single" w:color="854F0B" w:sz="1"/>
              <w:right w:val="single" w:color="854F0B" w:sz="1"/>
            </w:tcBorders>
            <w:shd w:fill="FDF3DC" w:val="clear"/>
            <w:tcMar>
              <w:top w:type="dxa" w:w="100"/>
              <w:left w:type="dxa" w:w="180"/>
              <w:bottom w:type="dxa" w:w="100"/>
              <w:right w:type="dxa" w:w="180"/>
            </w:tcMar>
          </w:tcPr>
          <w:p>
            <w:pPr>
              <w:spacing w:after="60" w:before="0"/>
            </w:pPr>
            <w:r>
              <w:rPr>
                <w:rFonts w:ascii="Arial" w:cs="Arial" w:eastAsia="Arial" w:hAnsi="Arial"/>
                <w:b/>
                <w:bCs/>
                <w:color w:val="854F0B"/>
                <w:sz w:val="20"/>
                <w:szCs w:val="20"/>
              </w:rPr>
              <w:t xml:space="preserve">Rule</w:t>
            </w:r>
          </w:p>
          <w:p>
            <w:pPr>
              <w:spacing w:after="0" w:before="0"/>
            </w:pPr>
            <w:r>
              <w:rPr>
                <w:rFonts w:ascii="Arial" w:cs="Arial" w:eastAsia="Arial" w:hAnsi="Arial"/>
                <w:color w:val="333333"/>
                <w:sz w:val="21"/>
                <w:szCs w:val="21"/>
              </w:rPr>
              <w:t xml:space="preserve">let and const ARE hoisted — the engine registers them during compilation. But unlike var, they are NOT initialized. Accessing them before their declaration line throws a ReferenceError. This window is called the Temporal Dead Zone (TDZ).</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The Temporal Dead Zone (TDZ)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console.log(b);  // ReferenceError: Cannot access 'b' before initialization</w:t>
            </w:r>
          </w:p>
          <w:p>
            <w:pPr>
              <w:spacing w:after="0" w:before="0" w:line="280"/>
            </w:pPr>
            <w:r>
              <w:rPr>
                <w:rFonts w:ascii="Courier New" w:cs="Courier New" w:eastAsia="Courier New" w:hAnsi="Courier New"/>
                <w:color w:val="1A3A6E"/>
                <w:sz w:val="19"/>
                <w:szCs w:val="19"/>
              </w:rPr>
              <w:t xml:space="preserve">let b = 10;</w:t>
            </w:r>
          </w:p>
          <w:p>
            <w:pPr>
              <w:spacing w:after="0" w:before="0" w:line="280"/>
            </w:pPr>
            <w:r>
              <w:rPr>
                <w:rFonts w:ascii="Courier New" w:cs="Courier New" w:eastAsia="Courier New" w:hAnsi="Courier New"/>
                <w:color w:val="1A3A6E"/>
                <w:sz w:val="19"/>
                <w:szCs w:val="19"/>
              </w:rPr>
              <w:t xml:space="preserve">console.log(b);  // 10</w:t>
            </w:r>
          </w:p>
        </w:tc>
      </w:tr>
    </w:tbl>
    <w:p>
      <w:pPr>
        <w:spacing w:after="80" w:before="0"/>
      </w:pPr>
      <w:r>
        <w:t xml:space="preserve"/>
      </w:r>
    </w:p>
    <w:p>
      <w:pPr>
        <w:spacing w:after="100" w:before="60"/>
      </w:pPr>
      <w:r>
        <w:rPr>
          <w:rFonts w:ascii="Arial" w:cs="Arial" w:eastAsia="Arial" w:hAnsi="Arial"/>
          <w:b/>
          <w:bCs/>
          <w:color w:val="444441"/>
          <w:sz w:val="22"/>
          <w:szCs w:val="22"/>
        </w:rPr>
        <w:t xml:space="preserve">TDZ = </w:t>
      </w:r>
      <w:r>
        <w:rPr>
          <w:rFonts w:ascii="Arial" w:cs="Arial" w:eastAsia="Arial" w:hAnsi="Arial"/>
          <w:sz w:val="22"/>
          <w:szCs w:val="22"/>
        </w:rPr>
        <w:t xml:space="preserve">the region from the start of the block scope to the line where the variable is declared. The variable exists in memory (hoisted) but is intentionally kept uninitialized. Touching it throws an error.</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var vs let — side by side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A32D2D" w:sz="1"/>
              <w:left w:val="single" w:color="A32D2D" w:sz="1"/>
              <w:bottom w:val="single" w:color="A32D2D" w:sz="1"/>
              <w:right w:val="single" w:color="A32D2D" w:sz="1"/>
            </w:tcBorders>
            <w:shd w:fill="FCEBEB" w:val="clear"/>
            <w:tcMar>
              <w:top w:type="dxa" w:w="100"/>
              <w:left w:type="dxa" w:w="160"/>
              <w:bottom w:type="dxa" w:w="100"/>
              <w:right w:type="dxa" w:w="160"/>
            </w:tcMar>
          </w:tcPr>
          <w:p>
            <w:pPr>
              <w:spacing w:after="60" w:before="0"/>
            </w:pPr>
            <w:r>
              <w:rPr>
                <w:rFonts w:ascii="Arial" w:cs="Arial" w:eastAsia="Arial" w:hAnsi="Arial"/>
                <w:b/>
                <w:bCs/>
                <w:color w:val="A32D2D"/>
                <w:sz w:val="21"/>
                <w:szCs w:val="21"/>
              </w:rPr>
              <w:t xml:space="preserve">var — silent failure</w:t>
            </w:r>
          </w:p>
          <w:p>
            <w:pPr>
              <w:spacing w:after="40" w:before="0"/>
            </w:pPr>
            <w:r>
              <w:rPr>
                <w:rFonts w:ascii="Courier New" w:cs="Courier New" w:eastAsia="Courier New" w:hAnsi="Courier New"/>
                <w:color w:val="1A3A6E"/>
                <w:sz w:val="18"/>
                <w:szCs w:val="18"/>
              </w:rPr>
              <w:t xml:space="preserve">console.log(a);  // undefined</w:t>
            </w:r>
          </w:p>
          <w:p>
            <w:pPr>
              <w:spacing w:after="40" w:before="0"/>
            </w:pPr>
            <w:r>
              <w:rPr>
                <w:rFonts w:ascii="Courier New" w:cs="Courier New" w:eastAsia="Courier New" w:hAnsi="Courier New"/>
                <w:color w:val="1A3A6E"/>
                <w:sz w:val="18"/>
                <w:szCs w:val="18"/>
              </w:rPr>
              <w:t xml:space="preserve">var a = 5;</w:t>
            </w:r>
          </w:p>
          <w:p>
            <w:pPr>
              <w:spacing w:after="0" w:before="0"/>
            </w:pPr>
            <w:r>
              <w:rPr>
                <w:rFonts w:ascii="Arial" w:cs="Arial" w:eastAsia="Arial" w:hAnsi="Arial"/>
                <w:color w:val="333333"/>
                <w:sz w:val="20"/>
                <w:szCs w:val="20"/>
              </w:rPr>
              <w:t xml:space="preserve">No error — returns undefined silently. Dangerous because the bug is hidden.</w:t>
            </w:r>
          </w:p>
        </w:tc>
        <w:tc>
          <w:tcPr>
            <w:tcW w:type="dxa" w:w="4620"/>
            <w:tcBorders>
              <w:top w:val="single" w:color="0F6E56" w:sz="1"/>
              <w:left w:val="single" w:color="0F6E56" w:sz="1"/>
              <w:bottom w:val="single" w:color="0F6E56" w:sz="1"/>
              <w:right w:val="single" w:color="0F6E56" w:sz="1"/>
            </w:tcBorders>
            <w:shd w:fill="D8F0E9" w:val="clear"/>
            <w:tcMar>
              <w:top w:type="dxa" w:w="100"/>
              <w:left w:type="dxa" w:w="160"/>
              <w:bottom w:type="dxa" w:w="100"/>
              <w:right w:type="dxa" w:w="160"/>
            </w:tcMar>
          </w:tcPr>
          <w:p>
            <w:pPr>
              <w:spacing w:after="60" w:before="0"/>
            </w:pPr>
            <w:r>
              <w:rPr>
                <w:rFonts w:ascii="Arial" w:cs="Arial" w:eastAsia="Arial" w:hAnsi="Arial"/>
                <w:b/>
                <w:bCs/>
                <w:color w:val="0F6E56"/>
                <w:sz w:val="21"/>
                <w:szCs w:val="21"/>
              </w:rPr>
              <w:t xml:space="preserve">let — loud failure</w:t>
            </w:r>
          </w:p>
          <w:p>
            <w:pPr>
              <w:spacing w:after="40" w:before="0"/>
            </w:pPr>
            <w:r>
              <w:rPr>
                <w:rFonts w:ascii="Courier New" w:cs="Courier New" w:eastAsia="Courier New" w:hAnsi="Courier New"/>
                <w:color w:val="1A3A6E"/>
                <w:sz w:val="18"/>
                <w:szCs w:val="18"/>
              </w:rPr>
              <w:t xml:space="preserve">console.log(b);  // ReferenceError</w:t>
            </w:r>
          </w:p>
          <w:p>
            <w:pPr>
              <w:spacing w:after="40" w:before="0"/>
            </w:pPr>
            <w:r>
              <w:rPr>
                <w:rFonts w:ascii="Courier New" w:cs="Courier New" w:eastAsia="Courier New" w:hAnsi="Courier New"/>
                <w:color w:val="1A3A6E"/>
                <w:sz w:val="18"/>
                <w:szCs w:val="18"/>
              </w:rPr>
              <w:t xml:space="preserve">let b = 5;</w:t>
            </w:r>
          </w:p>
          <w:p>
            <w:pPr>
              <w:spacing w:after="0" w:before="0"/>
            </w:pPr>
            <w:r>
              <w:rPr>
                <w:rFonts w:ascii="Arial" w:cs="Arial" w:eastAsia="Arial" w:hAnsi="Arial"/>
                <w:color w:val="333333"/>
                <w:sz w:val="20"/>
                <w:szCs w:val="20"/>
              </w:rPr>
              <w:t xml:space="preserve">Throws ReferenceError immediately. The bug is obvious and easy to find.</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Why was TDZ introduced?</w:t>
      </w:r>
    </w:p>
    <w:p>
      <w:pPr>
        <w:spacing w:after="100" w:before="60"/>
      </w:pPr>
      <w:r>
        <w:rPr>
          <w:rFonts w:ascii="Arial" w:cs="Arial" w:eastAsia="Arial" w:hAnsi="Arial"/>
          <w:sz w:val="22"/>
          <w:szCs w:val="22"/>
        </w:rPr>
        <w:t xml:space="preserve">When ES6 introduced </w:t>
      </w:r>
      <w:r>
        <w:rPr>
          <w:rFonts w:ascii="Courier New" w:cs="Courier New" w:eastAsia="Courier New" w:hAnsi="Courier New"/>
          <w:color w:val="1A3A6E"/>
          <w:sz w:val="20"/>
          <w:szCs w:val="20"/>
        </w:rPr>
        <w:t xml:space="preserve">let</w:t>
      </w:r>
      <w:r>
        <w:rPr>
          <w:rFonts w:ascii="Arial" w:cs="Arial" w:eastAsia="Arial" w:hAnsi="Arial"/>
          <w:sz w:val="22"/>
          <w:szCs w:val="22"/>
        </w:rPr>
        <w:t xml:space="preserve"> and </w:t>
      </w:r>
      <w:r>
        <w:rPr>
          <w:rFonts w:ascii="Courier New" w:cs="Courier New" w:eastAsia="Courier New" w:hAnsi="Courier New"/>
          <w:color w:val="1A3A6E"/>
          <w:sz w:val="20"/>
          <w:szCs w:val="20"/>
        </w:rPr>
        <w:t xml:space="preserve">const</w:t>
      </w:r>
      <w:r>
        <w:rPr>
          <w:rFonts w:ascii="Arial" w:cs="Arial" w:eastAsia="Arial" w:hAnsi="Arial"/>
          <w:sz w:val="22"/>
          <w:szCs w:val="22"/>
        </w:rPr>
        <w:t xml:space="preserve">, the designers couldn't eliminate hoisting entirely (the engine still scans declarations in Phase 1). Instead they made a deliberate decision: </w:t>
      </w:r>
      <w:r>
        <w:rPr>
          <w:rFonts w:ascii="Arial" w:cs="Arial" w:eastAsia="Arial" w:hAnsi="Arial"/>
          <w:b/>
          <w:bCs/>
          <w:color w:val="444441"/>
          <w:sz w:val="22"/>
          <w:szCs w:val="22"/>
        </w:rPr>
        <w:t xml:space="preserve">fail loudly rather than fail silently.</w:t>
      </w:r>
      <w:r>
        <w:rPr>
          <w:rFonts w:ascii="Arial" w:cs="Arial" w:eastAsia="Arial" w:hAnsi="Arial"/>
          <w:sz w:val="22"/>
          <w:szCs w:val="22"/>
        </w:rPr>
        <w:t xml:space="preserve"> A ReferenceError on misuse is far better than a mysterious </w:t>
      </w:r>
      <w:r>
        <w:rPr>
          <w:rFonts w:ascii="Courier New" w:cs="Courier New" w:eastAsia="Courier New" w:hAnsi="Courier New"/>
          <w:color w:val="1A3A6E"/>
          <w:sz w:val="20"/>
          <w:szCs w:val="20"/>
        </w:rPr>
        <w:t xml:space="preserve">undefined</w:t>
      </w:r>
      <w:r>
        <w:rPr>
          <w:rFonts w:ascii="Arial" w:cs="Arial" w:eastAsia="Arial" w:hAnsi="Arial"/>
          <w:sz w:val="22"/>
          <w:szCs w:val="22"/>
        </w:rPr>
        <w:t xml:space="preserve"> that causes bugs downstream.</w:t>
      </w:r>
    </w:p>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4. Function Hoisting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8F0E9" w:val="clear"/>
            <w:tcMar>
              <w:top w:type="dxa" w:w="100"/>
              <w:left w:type="dxa" w:w="180"/>
              <w:bottom w:type="dxa" w:w="100"/>
              <w:right w:type="dxa" w:w="180"/>
            </w:tcMar>
          </w:tcPr>
          <w:p>
            <w:pPr>
              <w:spacing w:after="60" w:before="0"/>
            </w:pPr>
            <w:r>
              <w:rPr>
                <w:rFonts w:ascii="Arial" w:cs="Arial" w:eastAsia="Arial" w:hAnsi="Arial"/>
                <w:b/>
                <w:bCs/>
                <w:color w:val="0F6E56"/>
                <w:sz w:val="20"/>
                <w:szCs w:val="20"/>
              </w:rPr>
              <w:t xml:space="preserve">Rule</w:t>
            </w:r>
          </w:p>
          <w:p>
            <w:pPr>
              <w:spacing w:after="0" w:before="0"/>
            </w:pPr>
            <w:r>
              <w:rPr>
                <w:rFonts w:ascii="Arial" w:cs="Arial" w:eastAsia="Arial" w:hAnsi="Arial"/>
                <w:color w:val="333333"/>
                <w:sz w:val="21"/>
                <w:szCs w:val="21"/>
              </w:rPr>
              <w:t xml:space="preserve">Function declarations are fully hoisted — both the name and the entire body are available from the top of the scope. You can call them before they appear in code. This was an intentional design choice so that function definition order would not matter.</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Function declaration — fully hoisted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greet();  // 'Hello!' — works perfectly before the declaration</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function greet() {</w:t>
            </w:r>
          </w:p>
          <w:p>
            <w:pPr>
              <w:spacing w:after="0" w:before="0" w:line="280"/>
            </w:pPr>
            <w:r>
              <w:rPr>
                <w:rFonts w:ascii="Courier New" w:cs="Courier New" w:eastAsia="Courier New" w:hAnsi="Courier New"/>
                <w:color w:val="1A3A6E"/>
                <w:sz w:val="19"/>
                <w:szCs w:val="19"/>
              </w:rPr>
              <w:t xml:space="preserve">  console.log('Hello!');</w:t>
            </w:r>
          </w:p>
          <w:p>
            <w:pPr>
              <w:spacing w:after="0" w:before="0" w:line="280"/>
            </w:pPr>
            <w:r>
              <w:rPr>
                <w:rFonts w:ascii="Courier New" w:cs="Courier New" w:eastAsia="Courier New" w:hAnsi="Courier New"/>
                <w:color w:val="1A3A6E"/>
                <w:sz w:val="19"/>
                <w:szCs w:val="19"/>
              </w:rPr>
              <w:t xml:space="preserve">}</w:t>
            </w:r>
          </w:p>
        </w:tc>
      </w:tr>
    </w:tbl>
    <w:p>
      <w:pPr>
        <w:spacing w:after="80" w:before="0"/>
      </w:pPr>
      <w:r>
        <w:t xml:space="preserve"/>
      </w:r>
    </w:p>
    <w:p>
      <w:pPr>
        <w:spacing w:after="100" w:before="60"/>
      </w:pPr>
      <w:r>
        <w:rPr>
          <w:rFonts w:ascii="Arial" w:cs="Arial" w:eastAsia="Arial" w:hAnsi="Arial"/>
          <w:sz w:val="22"/>
          <w:szCs w:val="22"/>
        </w:rPr>
        <w:t xml:space="preserve">The entire function body is available from the very start of the scope. This lets you write high-level logic at the top of a file and define helper functions below — often a more readable structure.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Function expression — NOT fully hoisted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greet();  // TypeError: greet is not a function</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var greet = function() {</w:t>
            </w:r>
          </w:p>
          <w:p>
            <w:pPr>
              <w:spacing w:after="0" w:before="0" w:line="280"/>
            </w:pPr>
            <w:r>
              <w:rPr>
                <w:rFonts w:ascii="Courier New" w:cs="Courier New" w:eastAsia="Courier New" w:hAnsi="Courier New"/>
                <w:color w:val="1A3A6E"/>
                <w:sz w:val="19"/>
                <w:szCs w:val="19"/>
              </w:rPr>
              <w:t xml:space="preserve">  console.log('Hello!');</w:t>
            </w:r>
          </w:p>
          <w:p>
            <w:pPr>
              <w:spacing w:after="0" w:before="0" w:line="280"/>
            </w:pPr>
            <w:r>
              <w:rPr>
                <w:rFonts w:ascii="Courier New" w:cs="Courier New" w:eastAsia="Courier New" w:hAnsi="Courier New"/>
                <w:color w:val="1A3A6E"/>
                <w:sz w:val="19"/>
                <w:szCs w:val="19"/>
              </w:rPr>
              <w:t xml:space="preserve">};</w:t>
            </w:r>
          </w:p>
        </w:tc>
      </w:tr>
    </w:tbl>
    <w:p>
      <w:pPr>
        <w:spacing w:after="80" w:before="0"/>
      </w:pPr>
      <w:r>
        <w:t xml:space="preserve"/>
      </w:r>
    </w:p>
    <w:p>
      <w:pPr>
        <w:spacing w:after="100" w:before="60"/>
      </w:pPr>
      <w:r>
        <w:rPr>
          <w:rFonts w:ascii="Arial" w:cs="Arial" w:eastAsia="Arial" w:hAnsi="Arial"/>
          <w:sz w:val="22"/>
          <w:szCs w:val="22"/>
        </w:rPr>
        <w:t xml:space="preserve">Only </w:t>
      </w:r>
      <w:r>
        <w:rPr>
          <w:rFonts w:ascii="Courier New" w:cs="Courier New" w:eastAsia="Courier New" w:hAnsi="Courier New"/>
          <w:color w:val="1A3A6E"/>
          <w:sz w:val="20"/>
          <w:szCs w:val="20"/>
        </w:rPr>
        <w:t xml:space="preserve">var greet</w:t>
      </w:r>
      <w:r>
        <w:rPr>
          <w:rFonts w:ascii="Arial" w:cs="Arial" w:eastAsia="Arial" w:hAnsi="Arial"/>
          <w:sz w:val="22"/>
          <w:szCs w:val="22"/>
        </w:rPr>
        <w:t xml:space="preserve"> is hoisted — as </w:t>
      </w:r>
      <w:r>
        <w:rPr>
          <w:rFonts w:ascii="Courier New" w:cs="Courier New" w:eastAsia="Courier New" w:hAnsi="Courier New"/>
          <w:color w:val="1A3A6E"/>
          <w:sz w:val="20"/>
          <w:szCs w:val="20"/>
        </w:rPr>
        <w:t xml:space="preserve">undefined</w:t>
      </w:r>
      <w:r>
        <w:rPr>
          <w:rFonts w:ascii="Arial" w:cs="Arial" w:eastAsia="Arial" w:hAnsi="Arial"/>
          <w:sz w:val="22"/>
          <w:szCs w:val="22"/>
        </w:rPr>
        <w:t xml:space="preserve">. The function assignment happens at runtime when that line is reached. Calling </w:t>
      </w:r>
      <w:r>
        <w:rPr>
          <w:rFonts w:ascii="Courier New" w:cs="Courier New" w:eastAsia="Courier New" w:hAnsi="Courier New"/>
          <w:color w:val="1A3A6E"/>
          <w:sz w:val="20"/>
          <w:szCs w:val="20"/>
        </w:rPr>
        <w:t xml:space="preserve">greet()</w:t>
      </w:r>
      <w:r>
        <w:rPr>
          <w:rFonts w:ascii="Arial" w:cs="Arial" w:eastAsia="Arial" w:hAnsi="Arial"/>
          <w:sz w:val="22"/>
          <w:szCs w:val="22"/>
        </w:rPr>
        <w:t xml:space="preserve"> before the assignment finds </w:t>
      </w:r>
      <w:r>
        <w:rPr>
          <w:rFonts w:ascii="Courier New" w:cs="Courier New" w:eastAsia="Courier New" w:hAnsi="Courier New"/>
          <w:color w:val="1A3A6E"/>
          <w:sz w:val="20"/>
          <w:szCs w:val="20"/>
        </w:rPr>
        <w:t xml:space="preserve">undefined</w:t>
      </w:r>
      <w:r>
        <w:rPr>
          <w:rFonts w:ascii="Arial" w:cs="Arial" w:eastAsia="Arial" w:hAnsi="Arial"/>
          <w:sz w:val="22"/>
          <w:szCs w:val="22"/>
        </w:rPr>
        <w:t xml:space="preserve">, not a function, so it throws a TypeError.</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Arrow functions — same as function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greet();  // ReferenceError (let) or TypeError (var)</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const greet = () =&gt; {    // const — TDZ applies</w:t>
            </w:r>
          </w:p>
          <w:p>
            <w:pPr>
              <w:spacing w:after="0" w:before="0" w:line="280"/>
            </w:pPr>
            <w:r>
              <w:rPr>
                <w:rFonts w:ascii="Courier New" w:cs="Courier New" w:eastAsia="Courier New" w:hAnsi="Courier New"/>
                <w:color w:val="1A3A6E"/>
                <w:sz w:val="19"/>
                <w:szCs w:val="19"/>
              </w:rPr>
              <w:t xml:space="preserve">  console.log('Hello!');</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 Arrow functions assigned to const/let are in TDZ before their line</w:t>
            </w:r>
          </w:p>
          <w:p>
            <w:pPr>
              <w:spacing w:after="0" w:before="0" w:line="280"/>
            </w:pPr>
            <w:r>
              <w:rPr>
                <w:rFonts w:ascii="Courier New" w:cs="Courier New" w:eastAsia="Courier New" w:hAnsi="Courier New"/>
                <w:color w:val="1A3A6E"/>
                <w:sz w:val="19"/>
                <w:szCs w:val="19"/>
              </w:rPr>
              <w:t xml:space="preserve">// Arrow functions assigned to var are hoisted as undefined</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Summary table — all four types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A569E"/>
                <w:sz w:val="20"/>
                <w:szCs w:val="20"/>
              </w:rPr>
              <w:t xml:space="preserve">Declaration</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A569E"/>
                <w:sz w:val="20"/>
                <w:szCs w:val="20"/>
              </w:rPr>
              <w:t xml:space="preserve">Hoisted?</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A569E"/>
                <w:sz w:val="20"/>
                <w:szCs w:val="20"/>
              </w:rPr>
              <w:t xml:space="preserve">Initialized?</w:t>
            </w:r>
          </w:p>
        </w:tc>
        <w:tc>
          <w:tcPr>
            <w:tcW w:type="dxa" w:w="234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A569E"/>
                <w:sz w:val="20"/>
                <w:szCs w:val="20"/>
              </w:rPr>
              <w:t xml:space="preserve">Access before 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var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undefined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Returns undefined</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333333"/>
                <w:sz w:val="18"/>
                <w:szCs w:val="18"/>
              </w:rPr>
              <w:t xml:space="preserve">let</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No (TDZ)</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ReferenceError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const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(TDZ)</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ReferenceError</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333333"/>
                <w:sz w:val="18"/>
                <w:szCs w:val="18"/>
              </w:rPr>
              <w:t xml:space="preserve">function declaration</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Full body</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Works perfectly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function expression (var)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undefined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TypeError</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333333"/>
                <w:sz w:val="18"/>
                <w:szCs w:val="18"/>
              </w:rPr>
              <w:t xml:space="preserve">Arrow fn (const/let)</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No (TDZ)</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333333"/>
                <w:sz w:val="20"/>
                <w:szCs w:val="20"/>
              </w:rPr>
              <w:t xml:space="preserve">ReferenceError</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5. Tricky Output Questions</w:t>
      </w:r>
    </w:p>
    <w:p>
      <w:pPr>
        <w:spacing w:after="60" w:before="0"/>
      </w:pPr>
      <w:r>
        <w:t xml:space="preserve"/>
      </w:r>
    </w:p>
    <w:p>
      <w:pPr>
        <w:spacing w:after="100" w:before="60"/>
      </w:pPr>
      <w:r>
        <w:rPr>
          <w:rFonts w:ascii="Arial" w:cs="Arial" w:eastAsia="Arial" w:hAnsi="Arial"/>
          <w:sz w:val="22"/>
          <w:szCs w:val="22"/>
        </w:rPr>
        <w:t xml:space="preserve">These are the questions interviewers love. Practise predicting the output before reading the answer.</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Question 1 — var inside 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var a = 10;</w:t>
            </w:r>
          </w:p>
          <w:p>
            <w:pPr>
              <w:spacing w:after="0" w:before="0" w:line="280"/>
            </w:pPr>
            <w:r>
              <w:rPr>
                <w:rFonts w:ascii="Courier New" w:cs="Courier New" w:eastAsia="Courier New" w:hAnsi="Courier New"/>
                <w:color w:val="1A3A6E"/>
                <w:sz w:val="19"/>
                <w:szCs w:val="19"/>
              </w:rPr>
              <w:t xml:space="preserve">function outerFun() {</w:t>
            </w:r>
          </w:p>
          <w:p>
            <w:pPr>
              <w:spacing w:after="0" w:before="0" w:line="280"/>
            </w:pPr>
            <w:r>
              <w:rPr>
                <w:rFonts w:ascii="Courier New" w:cs="Courier New" w:eastAsia="Courier New" w:hAnsi="Courier New"/>
                <w:color w:val="1A3A6E"/>
                <w:sz w:val="19"/>
                <w:szCs w:val="19"/>
              </w:rPr>
              <w:t xml:space="preserve">  function innerFun() {</w:t>
            </w:r>
          </w:p>
          <w:p>
            <w:pPr>
              <w:spacing w:after="0" w:before="0" w:line="280"/>
            </w:pPr>
            <w:r>
              <w:rPr>
                <w:rFonts w:ascii="Courier New" w:cs="Courier New" w:eastAsia="Courier New" w:hAnsi="Courier New"/>
                <w:color w:val="1A3A6E"/>
                <w:sz w:val="19"/>
                <w:szCs w:val="19"/>
              </w:rPr>
              <w:t xml:space="preserve">    console.log(a);   // ?</w:t>
            </w:r>
          </w:p>
          <w:p>
            <w:pPr>
              <w:spacing w:after="0" w:before="0" w:line="280"/>
            </w:pPr>
            <w:r>
              <w:rPr>
                <w:rFonts w:ascii="Courier New" w:cs="Courier New" w:eastAsia="Courier New" w:hAnsi="Courier New"/>
                <w:color w:val="1A3A6E"/>
                <w:sz w:val="19"/>
                <w:szCs w:val="19"/>
              </w:rPr>
              <w:t xml:space="preserve">    a++;</w:t>
            </w:r>
          </w:p>
          <w:p>
            <w:pPr>
              <w:spacing w:after="0" w:before="0" w:line="280"/>
            </w:pPr>
            <w:r>
              <w:rPr>
                <w:rFonts w:ascii="Courier New" w:cs="Courier New" w:eastAsia="Courier New" w:hAnsi="Courier New"/>
                <w:color w:val="1A3A6E"/>
                <w:sz w:val="19"/>
                <w:szCs w:val="19"/>
              </w:rPr>
              <w:t xml:space="preserve">    console.log(a);   // ?</w:t>
            </w:r>
          </w:p>
          <w:p>
            <w:pPr>
              <w:spacing w:after="0" w:before="0" w:line="280"/>
            </w:pPr>
            <w:r>
              <w:rPr>
                <w:rFonts w:ascii="Courier New" w:cs="Courier New" w:eastAsia="Courier New" w:hAnsi="Courier New"/>
                <w:color w:val="1A3A6E"/>
                <w:sz w:val="19"/>
                <w:szCs w:val="19"/>
              </w:rPr>
              <w:t xml:space="preserve">    var a = 20;</w:t>
            </w:r>
          </w:p>
          <w:p>
            <w:pPr>
              <w:spacing w:after="0" w:before="0" w:line="280"/>
            </w:pPr>
            <w:r>
              <w:rPr>
                <w:rFonts w:ascii="Courier New" w:cs="Courier New" w:eastAsia="Courier New" w:hAnsi="Courier New"/>
                <w:color w:val="1A3A6E"/>
                <w:sz w:val="19"/>
                <w:szCs w:val="19"/>
              </w:rPr>
              <w:t xml:space="preserve">    console.log(a);   // ?</w:t>
            </w:r>
          </w:p>
          <w:p>
            <w:pPr>
              <w:spacing w:after="0" w:before="0" w:line="280"/>
            </w:pPr>
            <w:r>
              <w:rPr>
                <w:rFonts w:ascii="Courier New" w:cs="Courier New" w:eastAsia="Courier New" w:hAnsi="Courier New"/>
                <w:color w:val="1A3A6E"/>
                <w:sz w:val="19"/>
                <w:szCs w:val="19"/>
              </w:rPr>
              <w:t xml:space="preserve">  }</w:t>
            </w:r>
          </w:p>
          <w:p>
            <w:pPr>
              <w:spacing w:after="0" w:before="0" w:line="280"/>
            </w:pPr>
            <w:r>
              <w:rPr>
                <w:rFonts w:ascii="Courier New" w:cs="Courier New" w:eastAsia="Courier New" w:hAnsi="Courier New"/>
                <w:color w:val="1A3A6E"/>
                <w:sz w:val="19"/>
                <w:szCs w:val="19"/>
              </w:rPr>
              <w:t xml:space="preserve">  innerFun();</w:t>
            </w:r>
          </w:p>
          <w:p>
            <w:pPr>
              <w:spacing w:after="0" w:before="0" w:line="280"/>
            </w:pPr>
            <w:r>
              <w:rPr>
                <w:rFonts w:ascii="Courier New" w:cs="Courier New" w:eastAsia="Courier New" w:hAnsi="Courier New"/>
                <w:color w:val="1A3A6E"/>
                <w:sz w:val="19"/>
                <w:szCs w:val="19"/>
              </w:rPr>
              <w:t xml:space="preserve">  console.log(a);     // ?</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console.log(a);       // ?</w:t>
            </w:r>
          </w:p>
          <w:p>
            <w:pPr>
              <w:spacing w:after="0" w:before="0" w:line="280"/>
            </w:pPr>
            <w:r>
              <w:rPr>
                <w:rFonts w:ascii="Courier New" w:cs="Courier New" w:eastAsia="Courier New" w:hAnsi="Courier New"/>
                <w:color w:val="1A3A6E"/>
                <w:sz w:val="19"/>
                <w:szCs w:val="19"/>
              </w:rPr>
              <w:t xml:space="preserve">outerFun();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9E" w:sz="1"/>
              <w:left w:val="single" w:color="1A569E" w:sz="12"/>
              <w:bottom w:val="single" w:color="1A569E" w:sz="1"/>
              <w:right w:val="single" w:color="1A569E" w:sz="1"/>
            </w:tcBorders>
            <w:shd w:fill="D6E4F7" w:val="clear"/>
            <w:tcMar>
              <w:top w:type="dxa" w:w="100"/>
              <w:left w:type="dxa" w:w="180"/>
              <w:bottom w:type="dxa" w:w="100"/>
              <w:right w:type="dxa" w:w="180"/>
            </w:tcMar>
          </w:tcPr>
          <w:p>
            <w:pPr>
              <w:spacing w:after="60" w:before="0"/>
            </w:pPr>
            <w:r>
              <w:rPr>
                <w:rFonts w:ascii="Arial" w:cs="Arial" w:eastAsia="Arial" w:hAnsi="Arial"/>
                <w:b/>
                <w:bCs/>
                <w:color w:val="1A569E"/>
                <w:sz w:val="20"/>
                <w:szCs w:val="20"/>
              </w:rPr>
              <w:t xml:space="preserve">Output: 10, undefined, NaN, 20, 10</w:t>
            </w:r>
          </w:p>
          <w:p>
            <w:pPr>
              <w:spacing w:after="0" w:before="0"/>
            </w:pPr>
            <w:r>
              <w:rPr>
                <w:rFonts w:ascii="Arial" w:cs="Arial" w:eastAsia="Arial" w:hAnsi="Arial"/>
                <w:color w:val="333333"/>
                <w:sz w:val="21"/>
                <w:szCs w:val="21"/>
              </w:rPr>
              <w:t xml:space="preserve">Why: The first log (before outerFun) prints global a = 10. Inside innerFun, var a is hoisted to the top of innerFun as undefined — it shadows the global a. So: first log = undefined, undefined++ = NaN, then a = 20 is assigned, third log = 20. After innerFun returns, the global a was never touched — still 10.</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Question 2 — event loop + hoisting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console.log(1);</w:t>
            </w:r>
          </w:p>
          <w:p>
            <w:pPr>
              <w:spacing w:after="0" w:before="0" w:line="280"/>
            </w:pPr>
            <w:r>
              <w:rPr>
                <w:rFonts w:ascii="Courier New" w:cs="Courier New" w:eastAsia="Courier New" w:hAnsi="Courier New"/>
                <w:color w:val="1A3A6E"/>
                <w:sz w:val="19"/>
                <w:szCs w:val="19"/>
              </w:rPr>
              <w:t xml:space="preserve">setTimeout(() =&gt; console.log(2), 0);</w:t>
            </w:r>
          </w:p>
          <w:p>
            <w:pPr>
              <w:spacing w:after="0" w:before="0" w:line="280"/>
            </w:pPr>
            <w:r>
              <w:rPr>
                <w:rFonts w:ascii="Courier New" w:cs="Courier New" w:eastAsia="Courier New" w:hAnsi="Courier New"/>
                <w:color w:val="1A3A6E"/>
                <w:sz w:val="19"/>
                <w:szCs w:val="19"/>
              </w:rPr>
              <w:t xml:space="preserve">Promise.resolve().then(() =&gt; console.log(3));</w:t>
            </w:r>
          </w:p>
          <w:p>
            <w:pPr>
              <w:spacing w:after="0" w:before="0" w:line="280"/>
            </w:pPr>
            <w:r>
              <w:rPr>
                <w:rFonts w:ascii="Courier New" w:cs="Courier New" w:eastAsia="Courier New" w:hAnsi="Courier New"/>
                <w:color w:val="1A3A6E"/>
                <w:sz w:val="19"/>
                <w:szCs w:val="19"/>
              </w:rPr>
              <w:t xml:space="preserve">console.log(4);</w:t>
            </w:r>
          </w:p>
          <w:p>
            <w:pPr>
              <w:spacing w:after="0" w:before="0" w:line="280"/>
            </w:pPr>
            <w:r>
              <w:rPr>
                <w:rFonts w:ascii="Courier New" w:cs="Courier New" w:eastAsia="Courier New" w:hAnsi="Courier New"/>
                <w:color w:val="1A3A6E"/>
                <w:sz w:val="19"/>
                <w:szCs w:val="19"/>
              </w:rPr>
              <w:t xml:space="preserve">// Output: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8F0E9" w:val="clear"/>
            <w:tcMar>
              <w:top w:type="dxa" w:w="100"/>
              <w:left w:type="dxa" w:w="180"/>
              <w:bottom w:type="dxa" w:w="100"/>
              <w:right w:type="dxa" w:w="180"/>
            </w:tcMar>
          </w:tcPr>
          <w:p>
            <w:pPr>
              <w:spacing w:after="60" w:before="0"/>
            </w:pPr>
            <w:r>
              <w:rPr>
                <w:rFonts w:ascii="Arial" w:cs="Arial" w:eastAsia="Arial" w:hAnsi="Arial"/>
                <w:b/>
                <w:bCs/>
                <w:color w:val="0F6E56"/>
                <w:sz w:val="20"/>
                <w:szCs w:val="20"/>
              </w:rPr>
              <w:t xml:space="preserve">Output: 1, 4, 3, 2</w:t>
            </w:r>
          </w:p>
          <w:p>
            <w:pPr>
              <w:spacing w:after="0" w:before="0"/>
            </w:pPr>
            <w:r>
              <w:rPr>
                <w:rFonts w:ascii="Arial" w:cs="Arial" w:eastAsia="Arial" w:hAnsi="Arial"/>
                <w:color w:val="333333"/>
                <w:sz w:val="21"/>
                <w:szCs w:val="21"/>
              </w:rPr>
              <w:t xml:space="preserve">Why: Synchronous code runs first (1, 4). Then microtasks drain (Promise callback = 3). Then macrotasks run (setTimeout = 2). This order — sync, then microtasks, then macrotasks — is always the same.</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Question 3 — function declaration vs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console.log(typeof foo);  // ?</w:t>
            </w:r>
          </w:p>
          <w:p>
            <w:pPr>
              <w:spacing w:after="0" w:before="0" w:line="280"/>
            </w:pPr>
            <w:r>
              <w:rPr>
                <w:rFonts w:ascii="Courier New" w:cs="Courier New" w:eastAsia="Courier New" w:hAnsi="Courier New"/>
                <w:color w:val="1A3A6E"/>
                <w:sz w:val="19"/>
                <w:szCs w:val="19"/>
              </w:rPr>
              <w:t xml:space="preserve">console.log(typeof bar);  // ?</w:t>
            </w:r>
          </w:p>
          <w:p>
            <w:pPr>
              <w:spacing w:after="0" w:before="0" w:line="280"/>
            </w:pPr>
            <w:r>
              <w:rPr>
                <w:rFonts w:ascii="Courier New" w:cs="Courier New" w:eastAsia="Courier New" w:hAnsi="Courier New"/>
                <w:color w:val="1A3A6E"/>
                <w:sz w:val="19"/>
                <w:szCs w:val="19"/>
              </w:rPr>
              <w:t xml:space="preserve"/>
            </w:r>
          </w:p>
          <w:p>
            <w:pPr>
              <w:spacing w:after="0" w:before="0" w:line="280"/>
            </w:pPr>
            <w:r>
              <w:rPr>
                <w:rFonts w:ascii="Courier New" w:cs="Courier New" w:eastAsia="Courier New" w:hAnsi="Courier New"/>
                <w:color w:val="1A3A6E"/>
                <w:sz w:val="19"/>
                <w:szCs w:val="19"/>
              </w:rPr>
              <w:t xml:space="preserve">function foo() {}</w:t>
            </w:r>
          </w:p>
          <w:p>
            <w:pPr>
              <w:spacing w:after="0" w:before="0" w:line="280"/>
            </w:pPr>
            <w:r>
              <w:rPr>
                <w:rFonts w:ascii="Courier New" w:cs="Courier New" w:eastAsia="Courier New" w:hAnsi="Courier New"/>
                <w:color w:val="1A3A6E"/>
                <w:sz w:val="19"/>
                <w:szCs w:val="19"/>
              </w:rPr>
              <w:t xml:space="preserve">var bar = function()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2"/>
              <w:bottom w:val="single" w:color="854F0B" w:sz="1"/>
              <w:right w:val="single" w:color="854F0B" w:sz="1"/>
            </w:tcBorders>
            <w:shd w:fill="FDF3DC" w:val="clear"/>
            <w:tcMar>
              <w:top w:type="dxa" w:w="100"/>
              <w:left w:type="dxa" w:w="180"/>
              <w:bottom w:type="dxa" w:w="100"/>
              <w:right w:type="dxa" w:w="180"/>
            </w:tcMar>
          </w:tcPr>
          <w:p>
            <w:pPr>
              <w:spacing w:after="60" w:before="0"/>
            </w:pPr>
            <w:r>
              <w:rPr>
                <w:rFonts w:ascii="Arial" w:cs="Arial" w:eastAsia="Arial" w:hAnsi="Arial"/>
                <w:b/>
                <w:bCs/>
                <w:color w:val="854F0B"/>
                <w:sz w:val="20"/>
                <w:szCs w:val="20"/>
              </w:rPr>
              <w:t xml:space="preserve">Output: 'function', 'undefined'</w:t>
            </w:r>
          </w:p>
          <w:p>
            <w:pPr>
              <w:spacing w:after="0" w:before="0"/>
            </w:pPr>
            <w:r>
              <w:rPr>
                <w:rFonts w:ascii="Arial" w:cs="Arial" w:eastAsia="Arial" w:hAnsi="Arial"/>
                <w:color w:val="333333"/>
                <w:sz w:val="21"/>
                <w:szCs w:val="21"/>
              </w:rPr>
              <w:t xml:space="preserve">Why: foo is a function declaration — fully hoisted, so typeof foo is 'function' before the line. bar is a var declaration — hoisted as undefined, so typeof bar is 'undefined'. The function assignment hasn't happened yet.</w:t>
            </w:r>
          </w:p>
        </w:tc>
      </w:tr>
    </w:tbl>
    <w:p>
      <w:pPr>
        <w:spacing w:after="120" w:before="0"/>
      </w:pPr>
      <w:r>
        <w:t xml:space="preserve"/>
      </w:r>
    </w:p>
    <w:p>
      <w:pPr>
        <w:pStyle w:val="Heading2"/>
        <w:spacing w:after="100" w:before="280"/>
      </w:pPr>
      <w:r>
        <w:rPr>
          <w:rFonts w:ascii="Arial" w:cs="Arial" w:eastAsia="Arial" w:hAnsi="Arial"/>
          <w:b/>
          <w:bCs/>
          <w:color w:val="2E75B6"/>
          <w:sz w:val="28"/>
          <w:szCs w:val="28"/>
        </w:rPr>
        <w:t xml:space="preserve">Question 4 — TDZ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4F4F2" w:val="clear"/>
            <w:tcMar>
              <w:top w:type="dxa" w:w="120"/>
              <w:left w:type="dxa" w:w="200"/>
              <w:bottom w:type="dxa" w:w="120"/>
              <w:right w:type="dxa" w:w="200"/>
            </w:tcMar>
          </w:tcPr>
          <w:p>
            <w:pPr>
              <w:spacing w:after="0" w:before="0" w:line="280"/>
            </w:pPr>
            <w:r>
              <w:rPr>
                <w:rFonts w:ascii="Courier New" w:cs="Courier New" w:eastAsia="Courier New" w:hAnsi="Courier New"/>
                <w:color w:val="1A3A6E"/>
                <w:sz w:val="19"/>
                <w:szCs w:val="19"/>
              </w:rPr>
              <w:t xml:space="preserve">let x = 1;</w:t>
            </w:r>
          </w:p>
          <w:p>
            <w:pPr>
              <w:spacing w:after="0" w:before="0" w:line="280"/>
            </w:pPr>
            <w:r>
              <w:rPr>
                <w:rFonts w:ascii="Courier New" w:cs="Courier New" w:eastAsia="Courier New" w:hAnsi="Courier New"/>
                <w:color w:val="1A3A6E"/>
                <w:sz w:val="19"/>
                <w:szCs w:val="19"/>
              </w:rPr>
              <w:t xml:space="preserve">function test() {</w:t>
            </w:r>
          </w:p>
          <w:p>
            <w:pPr>
              <w:spacing w:after="0" w:before="0" w:line="280"/>
            </w:pPr>
            <w:r>
              <w:rPr>
                <w:rFonts w:ascii="Courier New" w:cs="Courier New" w:eastAsia="Courier New" w:hAnsi="Courier New"/>
                <w:color w:val="1A3A6E"/>
                <w:sz w:val="19"/>
                <w:szCs w:val="19"/>
              </w:rPr>
              <w:t xml:space="preserve">  console.log(x);  // ?</w:t>
            </w:r>
          </w:p>
          <w:p>
            <w:pPr>
              <w:spacing w:after="0" w:before="0" w:line="280"/>
            </w:pPr>
            <w:r>
              <w:rPr>
                <w:rFonts w:ascii="Courier New" w:cs="Courier New" w:eastAsia="Courier New" w:hAnsi="Courier New"/>
                <w:color w:val="1A3A6E"/>
                <w:sz w:val="19"/>
                <w:szCs w:val="19"/>
              </w:rPr>
              <w:t xml:space="preserve">  let x = 2;</w:t>
            </w:r>
          </w:p>
          <w:p>
            <w:pPr>
              <w:spacing w:after="0" w:before="0" w:line="280"/>
            </w:pPr>
            <w:r>
              <w:rPr>
                <w:rFonts w:ascii="Courier New" w:cs="Courier New" w:eastAsia="Courier New" w:hAnsi="Courier New"/>
                <w:color w:val="1A3A6E"/>
                <w:sz w:val="19"/>
                <w:szCs w:val="19"/>
              </w:rPr>
              <w:t xml:space="preserve">}</w:t>
            </w:r>
          </w:p>
          <w:p>
            <w:pPr>
              <w:spacing w:after="0" w:before="0" w:line="280"/>
            </w:pPr>
            <w:r>
              <w:rPr>
                <w:rFonts w:ascii="Courier New" w:cs="Courier New" w:eastAsia="Courier New" w:hAnsi="Courier New"/>
                <w:color w:val="1A3A6E"/>
                <w:sz w:val="19"/>
                <w:szCs w:val="19"/>
              </w:rPr>
              <w:t xml:space="preserve">test();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2"/>
              <w:bottom w:val="single" w:color="A32D2D" w:sz="1"/>
              <w:right w:val="single" w:color="A32D2D" w:sz="1"/>
            </w:tcBorders>
            <w:shd w:fill="FCEBEB" w:val="clear"/>
            <w:tcMar>
              <w:top w:type="dxa" w:w="100"/>
              <w:left w:type="dxa" w:w="180"/>
              <w:bottom w:type="dxa" w:w="100"/>
              <w:right w:type="dxa" w:w="180"/>
            </w:tcMar>
          </w:tcPr>
          <w:p>
            <w:pPr>
              <w:spacing w:after="60" w:before="0"/>
            </w:pPr>
            <w:r>
              <w:rPr>
                <w:rFonts w:ascii="Arial" w:cs="Arial" w:eastAsia="Arial" w:hAnsi="Arial"/>
                <w:b/>
                <w:bCs/>
                <w:color w:val="A32D2D"/>
                <w:sz w:val="20"/>
                <w:szCs w:val="20"/>
              </w:rPr>
              <w:t xml:space="preserve">Output: ReferenceError</w:t>
            </w:r>
          </w:p>
          <w:p>
            <w:pPr>
              <w:spacing w:after="0" w:before="0"/>
            </w:pPr>
            <w:r>
              <w:rPr>
                <w:rFonts w:ascii="Arial" w:cs="Arial" w:eastAsia="Arial" w:hAnsi="Arial"/>
                <w:color w:val="333333"/>
                <w:sz w:val="21"/>
                <w:szCs w:val="21"/>
              </w:rPr>
              <w:t xml:space="preserve">Why: Inside test(), let x = 2 is hoisted to the top of the function scope — creating a TDZ from the start of the function until that line. The console.log(x) is inside this TDZ and throws a ReferenceError. It does NOT fall back to the outer let x = 1 — the inner declaration shadows it immediately.</w:t>
            </w:r>
          </w:p>
        </w:tc>
      </w:tr>
    </w:tbl>
    <w:p>
      <w:pPr>
        <w:spacing w:after="80" w:before="0"/>
      </w:pPr>
      <w:r>
        <w:t xml:space="preserve"/>
      </w:r>
    </w:p>
    <w:p>
      <w:pPr>
        <w:pBdr>
          <w:bottom w:val="single" w:color="DDDDDD" w:sz="4" w:space="1"/>
        </w:pBdr>
        <w:spacing w:after="160" w:before="160"/>
      </w:pPr>
      <w:r>
        <w:t xml:space="preserve"/>
      </w:r>
    </w:p>
    <w:p>
      <w:pPr>
        <w:pStyle w:val="Heading1"/>
        <w:pBdr>
          <w:bottom w:val="single" w:color="1A569E" w:sz="8" w:space="4"/>
        </w:pBdr>
        <w:spacing w:after="160" w:before="320"/>
      </w:pPr>
      <w:r>
        <w:rPr>
          <w:rFonts w:ascii="Arial" w:cs="Arial" w:eastAsia="Arial" w:hAnsi="Arial"/>
          <w:b/>
          <w:bCs/>
          <w:color w:val="1A569E"/>
          <w:sz w:val="36"/>
          <w:szCs w:val="36"/>
        </w:rPr>
        <w:t xml:space="preserve">6. Quick Reference — Interview Answers</w:t>
      </w:r>
    </w:p>
    <w:p>
      <w:pPr>
        <w:spacing w:after="60" w:before="0"/>
      </w:pPr>
      <w:r>
        <w:t xml:space="preserve"/>
      </w:r>
    </w:p>
    <w:p>
      <w:pPr>
        <w:spacing w:after="80" w:before="200"/>
      </w:pPr>
      <w:r>
        <w:rPr>
          <w:rFonts w:ascii="Arial" w:cs="Arial" w:eastAsia="Arial" w:hAnsi="Arial"/>
          <w:b/>
          <w:bCs/>
          <w:color w:val="444441"/>
          <w:sz w:val="24"/>
          <w:szCs w:val="24"/>
        </w:rPr>
        <w:t xml:space="preserve">Q: What is hoisting?</w:t>
      </w:r>
    </w:p>
    <w:p>
      <w:pPr>
        <w:spacing w:after="100" w:before="60"/>
      </w:pPr>
      <w:r>
        <w:rPr>
          <w:rFonts w:ascii="Arial" w:cs="Arial" w:eastAsia="Arial" w:hAnsi="Arial"/>
          <w:sz w:val="22"/>
          <w:szCs w:val="22"/>
        </w:rPr>
        <w:t xml:space="preserve">Hoisting is JavaScript's behavior of registering all variable and function declarations in memory during the compilation phase, before any code runs. It is a side effect of the engine's two-phase execution model — not a feature designed for developers to rely on.</w:t>
      </w:r>
    </w:p>
    <w:p>
      <w:pPr>
        <w:spacing w:after="80" w:before="0"/>
      </w:pPr>
      <w:r>
        <w:t xml:space="preserve"/>
      </w:r>
    </w:p>
    <w:p>
      <w:pPr>
        <w:spacing w:after="80" w:before="200"/>
      </w:pPr>
      <w:r>
        <w:rPr>
          <w:rFonts w:ascii="Arial" w:cs="Arial" w:eastAsia="Arial" w:hAnsi="Arial"/>
          <w:b/>
          <w:bCs/>
          <w:color w:val="444441"/>
          <w:sz w:val="24"/>
          <w:szCs w:val="24"/>
        </w:rPr>
        <w:t xml:space="preserve">Q: Why does hoisting exist?</w:t>
      </w:r>
    </w:p>
    <w:p>
      <w:pPr>
        <w:spacing w:after="100" w:before="60"/>
      </w:pPr>
      <w:r>
        <w:rPr>
          <w:rFonts w:ascii="Arial" w:cs="Arial" w:eastAsia="Arial" w:hAnsi="Arial"/>
          <w:sz w:val="22"/>
          <w:szCs w:val="22"/>
        </w:rPr>
        <w:t xml:space="preserve">JavaScript runs in two phases: compilation (registers declarations) and execution (runs code line by line). Hoisting is what makes the compilation phase visible. Function declaration hoisting was intentional — so the order of function definitions wouldn't matter. var hoisting was an accidental consequence.</w:t>
      </w:r>
    </w:p>
    <w:p>
      <w:pPr>
        <w:spacing w:after="80" w:before="0"/>
      </w:pPr>
      <w:r>
        <w:t xml:space="preserve"/>
      </w:r>
    </w:p>
    <w:p>
      <w:pPr>
        <w:spacing w:after="80" w:before="200"/>
      </w:pPr>
      <w:r>
        <w:rPr>
          <w:rFonts w:ascii="Arial" w:cs="Arial" w:eastAsia="Arial" w:hAnsi="Arial"/>
          <w:b/>
          <w:bCs/>
          <w:color w:val="444441"/>
          <w:sz w:val="24"/>
          <w:szCs w:val="24"/>
        </w:rPr>
        <w:t xml:space="preserve">Q: What is the Temporal Dead Zone?</w:t>
      </w:r>
    </w:p>
    <w:p>
      <w:pPr>
        <w:spacing w:after="100" w:before="60"/>
      </w:pPr>
      <w:r>
        <w:rPr>
          <w:rFonts w:ascii="Arial" w:cs="Arial" w:eastAsia="Arial" w:hAnsi="Arial"/>
          <w:sz w:val="22"/>
          <w:szCs w:val="22"/>
        </w:rPr>
        <w:t xml:space="preserve">The TDZ is the region from the start of a block scope to the line where a let or const variable is declared. During this window, the variable exists in memory (it was registered during compilation) but is intentionally uninitialized. Accessing it throws a ReferenceError. This was a deliberate ES6 improvement — failing loudly instead of silently returning undefined like var does.</w:t>
      </w:r>
    </w:p>
    <w:p>
      <w:pPr>
        <w:spacing w:after="80" w:before="0"/>
      </w:pPr>
      <w:r>
        <w:t xml:space="preserve"/>
      </w:r>
    </w:p>
    <w:p>
      <w:pPr>
        <w:spacing w:after="80" w:before="200"/>
      </w:pPr>
      <w:r>
        <w:rPr>
          <w:rFonts w:ascii="Arial" w:cs="Arial" w:eastAsia="Arial" w:hAnsi="Arial"/>
          <w:b/>
          <w:bCs/>
          <w:color w:val="444441"/>
          <w:sz w:val="24"/>
          <w:szCs w:val="24"/>
        </w:rPr>
        <w:t xml:space="preserve">Q: What is the difference between var, let, and const hoisting?</w:t>
      </w:r>
    </w:p>
    <w:p>
      <w:pPr>
        <w:spacing w:after="100" w:before="60"/>
      </w:pPr>
      <w:r>
        <w:rPr>
          <w:rFonts w:ascii="Arial" w:cs="Arial" w:eastAsia="Arial" w:hAnsi="Arial"/>
          <w:sz w:val="22"/>
          <w:szCs w:val="22"/>
        </w:rPr>
        <w:t xml:space="preserve">All three are hoisted — the engine registers them during compilation. The difference is initialization: var is initialized as undefined (accessible immediately), while let and const are left uninitialized (TDZ). Accessing let or const before their declaration throws a ReferenceError.</w:t>
      </w:r>
    </w:p>
    <w:p>
      <w:pPr>
        <w:spacing w:after="80" w:before="0"/>
      </w:pPr>
      <w:r>
        <w:t xml:space="preserve"/>
      </w:r>
    </w:p>
    <w:p>
      <w:pPr>
        <w:spacing w:after="80" w:before="200"/>
      </w:pPr>
      <w:r>
        <w:rPr>
          <w:rFonts w:ascii="Arial" w:cs="Arial" w:eastAsia="Arial" w:hAnsi="Arial"/>
          <w:b/>
          <w:bCs/>
          <w:color w:val="444441"/>
          <w:sz w:val="24"/>
          <w:szCs w:val="24"/>
        </w:rPr>
        <w:t xml:space="preserve">Q: What is the difference between a function declaration and a function expression for hoisting?</w:t>
      </w:r>
    </w:p>
    <w:p>
      <w:pPr>
        <w:spacing w:after="100" w:before="60"/>
      </w:pPr>
      <w:r>
        <w:rPr>
          <w:rFonts w:ascii="Arial" w:cs="Arial" w:eastAsia="Arial" w:hAnsi="Arial"/>
          <w:sz w:val="22"/>
          <w:szCs w:val="22"/>
        </w:rPr>
        <w:t xml:space="preserve">Function declarations are fully hoisted — name and body — so they can be called before their line in code. Function expressions (including arrow functions) are assigned to variables, so only the variable declaration is hoisted. If the variable is var, it is undefined until the assignment line. If it is let or const, it is in the TDZ.</w:t>
      </w:r>
    </w:p>
    <w:p>
      <w:pPr>
        <w:spacing w:after="80" w:before="0"/>
      </w:pPr>
      <w:r>
        <w:t xml:space="preserve"/>
      </w:r>
    </w:p>
    <w:p>
      <w:pPr>
        <w:spacing w:after="80" w:before="200"/>
      </w:pPr>
      <w:r>
        <w:rPr>
          <w:rFonts w:ascii="Arial" w:cs="Arial" w:eastAsia="Arial" w:hAnsi="Arial"/>
          <w:b/>
          <w:bCs/>
          <w:color w:val="444441"/>
          <w:sz w:val="24"/>
          <w:szCs w:val="24"/>
        </w:rPr>
        <w:t xml:space="preserve">Q: Why should you avoid var?</w:t>
      </w:r>
    </w:p>
    <w:p>
      <w:pPr>
        <w:spacing w:after="100" w:before="60"/>
      </w:pPr>
      <w:r>
        <w:rPr>
          <w:rFonts w:ascii="Arial" w:cs="Arial" w:eastAsia="Arial" w:hAnsi="Arial"/>
          <w:sz w:val="22"/>
          <w:szCs w:val="22"/>
        </w:rPr>
        <w:t xml:space="preserve">Three reasons: </w:t>
      </w:r>
      <w:r>
        <w:rPr>
          <w:rFonts w:ascii="Arial" w:cs="Arial" w:eastAsia="Arial" w:hAnsi="Arial"/>
          <w:b/>
          <w:bCs/>
          <w:color w:val="444441"/>
          <w:sz w:val="22"/>
          <w:szCs w:val="22"/>
        </w:rPr>
        <w:t xml:space="preserve">1. Function scope instead of block scope </w:t>
      </w:r>
      <w:r>
        <w:rPr>
          <w:rFonts w:ascii="Arial" w:cs="Arial" w:eastAsia="Arial" w:hAnsi="Arial"/>
          <w:sz w:val="22"/>
          <w:szCs w:val="22"/>
        </w:rPr>
        <w:t xml:space="preserve">— var leaks out of if/for/while blocks, causing unexpected access to variables. </w:t>
      </w:r>
      <w:r>
        <w:rPr>
          <w:rFonts w:ascii="Arial" w:cs="Arial" w:eastAsia="Arial" w:hAnsi="Arial"/>
          <w:b/>
          <w:bCs/>
          <w:color w:val="444441"/>
          <w:sz w:val="22"/>
          <w:szCs w:val="22"/>
        </w:rPr>
        <w:t xml:space="preserve">2. Silent hoisting </w:t>
      </w:r>
      <w:r>
        <w:rPr>
          <w:rFonts w:ascii="Arial" w:cs="Arial" w:eastAsia="Arial" w:hAnsi="Arial"/>
          <w:sz w:val="22"/>
          <w:szCs w:val="22"/>
        </w:rPr>
        <w:t xml:space="preserve">— accessing a var before its assignment returns undefined silently, hiding bugs. </w:t>
      </w:r>
      <w:r>
        <w:rPr>
          <w:rFonts w:ascii="Arial" w:cs="Arial" w:eastAsia="Arial" w:hAnsi="Arial"/>
          <w:b/>
          <w:bCs/>
          <w:color w:val="444441"/>
          <w:sz w:val="22"/>
          <w:szCs w:val="22"/>
        </w:rPr>
        <w:t xml:space="preserve">3. Re-declaration </w:t>
      </w:r>
      <w:r>
        <w:rPr>
          <w:rFonts w:ascii="Arial" w:cs="Arial" w:eastAsia="Arial" w:hAnsi="Arial"/>
          <w:sz w:val="22"/>
          <w:szCs w:val="22"/>
        </w:rPr>
        <w:t xml:space="preserve">— var lets you accidentally declare the same variable twice without any error. Use let and const instead — they are block-scoped, fail loudly, and cannot be re-declared.</w:t>
      </w:r>
    </w:p>
    <w:p>
      <w:pPr>
        <w:spacing w:after="80" w:before="0"/>
      </w:pPr>
      <w:r>
        <w:t xml:space="preserve"/>
      </w:r>
    </w:p>
    <w:p>
      <w:pPr>
        <w:pBdr>
          <w:bottom w:val="single" w:color="DDDDDD" w:sz="4" w:space="1"/>
        </w:pBdr>
        <w:spacing w:after="160" w:before="160"/>
      </w:pPr>
      <w:r>
        <w:t xml:space="preserve"/>
      </w:r>
    </w:p>
    <w:p>
      <w:pPr>
        <w:spacing w:after="120" w:before="0"/>
      </w:pPr>
      <w:r>
        <w:t xml:space="preserve"/>
      </w:r>
    </w:p>
    <w:p>
      <w:pPr>
        <w:spacing w:after="0" w:before="0"/>
        <w:jc w:val="center"/>
      </w:pPr>
      <w:r>
        <w:rPr>
          <w:rFonts w:ascii="Arial" w:cs="Arial" w:eastAsia="Arial" w:hAnsi="Arial"/>
          <w:i/>
          <w:iCs/>
          <w:color w:val="AAAAAA"/>
          <w:sz w:val="18"/>
          <w:szCs w:val="18"/>
        </w:rPr>
        <w:t xml:space="preserve">JavaScript Hoisting — Interview Preparation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9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2026-06-02T10:01:36.967Z</dcterms:created>
  <dcterms:modified xsi:type="dcterms:W3CDTF">2026-06-02T10:01:36.980Z</dcterms:modified>
</cp:coreProperties>
</file>

<file path=docProps/custom.xml><?xml version="1.0" encoding="utf-8"?>
<Properties xmlns="http://schemas.openxmlformats.org/officeDocument/2006/custom-properties" xmlns:vt="http://schemas.openxmlformats.org/officeDocument/2006/docPropsVTypes"/>
</file>