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9CB93" w14:textId="0AA12807" w:rsidR="00495922" w:rsidRDefault="00B44930" w:rsidP="004959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4930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Name 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4930">
        <w:rPr>
          <w:rFonts w:ascii="Times New Roman" w:hAnsi="Times New Roman" w:cs="Times New Roman"/>
          <w:i/>
          <w:iCs/>
          <w:sz w:val="32"/>
          <w:szCs w:val="32"/>
        </w:rPr>
        <w:t>Sushant Maruti Mane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20F38B" w14:textId="6F81658C" w:rsidR="00B44930" w:rsidRDefault="00B44930" w:rsidP="0049592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44930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GitHub : </w:t>
      </w:r>
      <w:r w:rsidR="004C6281" w:rsidRPr="004C6281">
        <w:rPr>
          <w:rFonts w:ascii="Times New Roman" w:hAnsi="Times New Roman" w:cs="Times New Roman"/>
          <w:i/>
          <w:iCs/>
          <w:sz w:val="32"/>
          <w:szCs w:val="32"/>
        </w:rPr>
        <w:t>https://github.com/Sushant2802/Electric-Vehicle.git</w:t>
      </w:r>
    </w:p>
    <w:p w14:paraId="7D00817D" w14:textId="77777777" w:rsidR="00B44930" w:rsidRPr="00495922" w:rsidRDefault="00B44930" w:rsidP="0049592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AD6D44A" w14:textId="77777777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1. Executive Summary</w:t>
      </w:r>
    </w:p>
    <w:p w14:paraId="1E9B2787" w14:textId="77777777" w:rsidR="00495922" w:rsidRPr="00495922" w:rsidRDefault="00495922" w:rsidP="00495922">
      <w:p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The Indian Electric Vehicle (EV) market is undergoing rapid growth, driven by advancements in technology, increasing environmental awareness, and government incentives. This report presents a comprehensive segmentation analysis to identify the most promising consumer groups and formulate a strategic market entry plan for an EV startup.</w:t>
      </w:r>
    </w:p>
    <w:p w14:paraId="41481745" w14:textId="77777777" w:rsidR="00495922" w:rsidRPr="00495922" w:rsidRDefault="00495922" w:rsidP="00495922">
      <w:p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Key insights suggest that the highest potential lies in two distinct segments:</w:t>
      </w:r>
    </w:p>
    <w:p w14:paraId="05B198DF" w14:textId="77777777" w:rsidR="00495922" w:rsidRPr="00495922" w:rsidRDefault="00495922" w:rsidP="0049592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Urban Commuters:</w:t>
      </w:r>
      <w:r w:rsidRPr="00495922">
        <w:rPr>
          <w:rFonts w:ascii="Times New Roman" w:hAnsi="Times New Roman" w:cs="Times New Roman"/>
        </w:rPr>
        <w:t xml:space="preserve"> Seeking affordable, efficient, and eco-friendly transportation solutions.</w:t>
      </w:r>
    </w:p>
    <w:p w14:paraId="09425E95" w14:textId="77777777" w:rsidR="00495922" w:rsidRPr="00495922" w:rsidRDefault="00495922" w:rsidP="0049592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Fleet Operators (Ride-Sharing &amp; Logistics):</w:t>
      </w:r>
      <w:r w:rsidRPr="00495922">
        <w:rPr>
          <w:rFonts w:ascii="Times New Roman" w:hAnsi="Times New Roman" w:cs="Times New Roman"/>
        </w:rPr>
        <w:t xml:space="preserve"> Businesses aiming to optimize operational costs and reduce carbon footprints.</w:t>
      </w:r>
    </w:p>
    <w:p w14:paraId="52333D1D" w14:textId="77777777" w:rsidR="00495922" w:rsidRPr="00495922" w:rsidRDefault="00495922" w:rsidP="0049592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Premium EV Buyers:</w:t>
      </w:r>
      <w:r w:rsidRPr="00495922">
        <w:rPr>
          <w:rFonts w:ascii="Times New Roman" w:hAnsi="Times New Roman" w:cs="Times New Roman"/>
        </w:rPr>
        <w:t xml:space="preserve"> Consumers interested in high-performance and luxury EVs.</w:t>
      </w:r>
    </w:p>
    <w:p w14:paraId="12BC6A37" w14:textId="77777777" w:rsidR="00495922" w:rsidRPr="00495922" w:rsidRDefault="00495922" w:rsidP="0049592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Government &amp; Institutional Buyers:</w:t>
      </w:r>
      <w:r w:rsidRPr="00495922">
        <w:rPr>
          <w:rFonts w:ascii="Times New Roman" w:hAnsi="Times New Roman" w:cs="Times New Roman"/>
        </w:rPr>
        <w:t xml:space="preserve"> Large-scale purchasers supporting sustainability initiatives.</w:t>
      </w:r>
    </w:p>
    <w:p w14:paraId="37A2A202" w14:textId="10680017" w:rsidR="00495922" w:rsidRPr="00495922" w:rsidRDefault="00495922" w:rsidP="00495922">
      <w:p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A dual market entry strategy focusing on affordable two-wheelers for cost-sensitive consumers and premium four-wheelers for high-end customers will maximize market penetration and long-term growth.</w:t>
      </w:r>
    </w:p>
    <w:p w14:paraId="72441199" w14:textId="77777777" w:rsidR="00495922" w:rsidRPr="00495922" w:rsidRDefault="00495922" w:rsidP="00495922">
      <w:p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pict w14:anchorId="3157B152">
          <v:rect id="_x0000_i1049" style="width:0;height:1.5pt" o:hralign="center" o:hrstd="t" o:hr="t" fillcolor="#a0a0a0" stroked="f"/>
        </w:pict>
      </w:r>
    </w:p>
    <w:p w14:paraId="7F2125A4" w14:textId="35AE0827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2. Process and Methodology</w:t>
      </w:r>
    </w:p>
    <w:p w14:paraId="71451B48" w14:textId="0438A523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Data Collection and Preprocessing</w:t>
      </w:r>
    </w:p>
    <w:p w14:paraId="03348C1A" w14:textId="7ABC2AB1" w:rsidR="00495922" w:rsidRPr="00495922" w:rsidRDefault="00495922" w:rsidP="0049592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Acquired market data from real-world sales trends.</w:t>
      </w:r>
    </w:p>
    <w:p w14:paraId="11EF6723" w14:textId="77777777" w:rsidR="00495922" w:rsidRPr="00495922" w:rsidRDefault="00495922" w:rsidP="0049592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Cleaned and transformed data, handling missing values and standardizing formats for analysis.</w:t>
      </w:r>
    </w:p>
    <w:p w14:paraId="15262C9D" w14:textId="1FB35E18" w:rsidR="00495922" w:rsidRDefault="00495922" w:rsidP="0049592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Conducted exploratory data analysis (EDA) to identify key trends and correlations in the EV industry.</w:t>
      </w:r>
    </w:p>
    <w:p w14:paraId="4D51DC09" w14:textId="77777777" w:rsidR="00495922" w:rsidRPr="00495922" w:rsidRDefault="00495922" w:rsidP="00B44930">
      <w:pPr>
        <w:rPr>
          <w:rFonts w:ascii="Times New Roman" w:hAnsi="Times New Roman" w:cs="Times New Roman"/>
        </w:rPr>
      </w:pPr>
    </w:p>
    <w:p w14:paraId="49A1914B" w14:textId="77777777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Machine Learning Models &amp; Segmentation Techniques</w:t>
      </w:r>
    </w:p>
    <w:p w14:paraId="564FB732" w14:textId="77777777" w:rsidR="00495922" w:rsidRPr="00495922" w:rsidRDefault="00495922" w:rsidP="00495922">
      <w:p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To classify and analyze potential EV customers, we employed:</w:t>
      </w:r>
    </w:p>
    <w:p w14:paraId="00FCD235" w14:textId="77777777" w:rsidR="00A831D9" w:rsidRPr="00A831D9" w:rsidRDefault="00A831D9" w:rsidP="00A831D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831D9">
        <w:rPr>
          <w:rFonts w:ascii="Times New Roman" w:hAnsi="Times New Roman" w:cs="Times New Roman"/>
          <w:b/>
          <w:bCs/>
        </w:rPr>
        <w:lastRenderedPageBreak/>
        <w:t>AdaBoost Classifier</w:t>
      </w:r>
      <w:r w:rsidRPr="00A831D9">
        <w:rPr>
          <w:rFonts w:ascii="Times New Roman" w:hAnsi="Times New Roman" w:cs="Times New Roman"/>
        </w:rPr>
        <w:t>: To enhance predictive performance by combining weak learners into a strong classifier.</w:t>
      </w:r>
    </w:p>
    <w:p w14:paraId="7E18FDB6" w14:textId="77777777" w:rsidR="00A831D9" w:rsidRPr="00A831D9" w:rsidRDefault="00A831D9" w:rsidP="00A831D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831D9">
        <w:rPr>
          <w:rFonts w:ascii="Times New Roman" w:hAnsi="Times New Roman" w:cs="Times New Roman"/>
          <w:b/>
          <w:bCs/>
        </w:rPr>
        <w:t>Voting Classifier:</w:t>
      </w:r>
      <w:r w:rsidRPr="00A831D9">
        <w:rPr>
          <w:rFonts w:ascii="Times New Roman" w:hAnsi="Times New Roman" w:cs="Times New Roman"/>
        </w:rPr>
        <w:t xml:space="preserve"> To improve accuracy by combining multiple models such as logistic regression, decision trees, and random forests.</w:t>
      </w:r>
    </w:p>
    <w:p w14:paraId="1FCA33BE" w14:textId="77777777" w:rsidR="00A831D9" w:rsidRPr="00A831D9" w:rsidRDefault="00A831D9" w:rsidP="00A831D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831D9">
        <w:rPr>
          <w:rFonts w:ascii="Times New Roman" w:hAnsi="Times New Roman" w:cs="Times New Roman"/>
          <w:b/>
          <w:bCs/>
        </w:rPr>
        <w:t>Gradient Boosting:</w:t>
      </w:r>
      <w:r w:rsidRPr="00A831D9">
        <w:rPr>
          <w:rFonts w:ascii="Times New Roman" w:hAnsi="Times New Roman" w:cs="Times New Roman"/>
        </w:rPr>
        <w:t xml:space="preserve"> To refine predictions and identify key consumer segments using iterative learning techniques.</w:t>
      </w:r>
    </w:p>
    <w:p w14:paraId="2B2FD25F" w14:textId="77777777" w:rsidR="00A831D9" w:rsidRPr="00A831D9" w:rsidRDefault="00A831D9" w:rsidP="00A831D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831D9">
        <w:rPr>
          <w:rFonts w:ascii="Times New Roman" w:hAnsi="Times New Roman" w:cs="Times New Roman"/>
          <w:b/>
          <w:bCs/>
        </w:rPr>
        <w:t>Random Forest:</w:t>
      </w:r>
      <w:r w:rsidRPr="00A831D9">
        <w:rPr>
          <w:rFonts w:ascii="Times New Roman" w:hAnsi="Times New Roman" w:cs="Times New Roman"/>
        </w:rPr>
        <w:t xml:space="preserve"> To predict EV adoption likelihood and assess influencing factors.</w:t>
      </w:r>
    </w:p>
    <w:p w14:paraId="64A651E3" w14:textId="77777777" w:rsidR="00A831D9" w:rsidRPr="00A831D9" w:rsidRDefault="00A831D9" w:rsidP="00A831D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831D9">
        <w:rPr>
          <w:rFonts w:ascii="Times New Roman" w:hAnsi="Times New Roman" w:cs="Times New Roman"/>
          <w:b/>
          <w:bCs/>
        </w:rPr>
        <w:t>Logistic Regression &amp; Decision Trees</w:t>
      </w:r>
      <w:r w:rsidRPr="00A831D9">
        <w:rPr>
          <w:rFonts w:ascii="Times New Roman" w:hAnsi="Times New Roman" w:cs="Times New Roman"/>
        </w:rPr>
        <w:t>: To analyze feature importance and target potential buyers.</w:t>
      </w:r>
    </w:p>
    <w:p w14:paraId="1249FB13" w14:textId="77777777" w:rsidR="00495922" w:rsidRPr="00495922" w:rsidRDefault="00495922" w:rsidP="00495922">
      <w:pPr>
        <w:rPr>
          <w:rFonts w:ascii="Times New Roman" w:hAnsi="Times New Roman" w:cs="Times New Roman"/>
        </w:rPr>
      </w:pPr>
    </w:p>
    <w:p w14:paraId="1173B178" w14:textId="77777777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Libraries &amp; Frameworks Utilized</w:t>
      </w:r>
    </w:p>
    <w:p w14:paraId="1E6BF3D4" w14:textId="77777777" w:rsidR="00495922" w:rsidRPr="00495922" w:rsidRDefault="00495922" w:rsidP="0049592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Pandas, NumPy:</w:t>
      </w:r>
      <w:r w:rsidRPr="00495922">
        <w:rPr>
          <w:rFonts w:ascii="Times New Roman" w:hAnsi="Times New Roman" w:cs="Times New Roman"/>
        </w:rPr>
        <w:t xml:space="preserve"> For data manipulation and preprocessing.</w:t>
      </w:r>
    </w:p>
    <w:p w14:paraId="2E75DE70" w14:textId="77777777" w:rsidR="00495922" w:rsidRPr="00495922" w:rsidRDefault="00495922" w:rsidP="0049592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Matplotlib, Seaborn, Plotly:</w:t>
      </w:r>
      <w:r w:rsidRPr="00495922">
        <w:rPr>
          <w:rFonts w:ascii="Times New Roman" w:hAnsi="Times New Roman" w:cs="Times New Roman"/>
        </w:rPr>
        <w:t xml:space="preserve"> For insightful data visualization.</w:t>
      </w:r>
    </w:p>
    <w:p w14:paraId="6E1B49D0" w14:textId="75AD4133" w:rsidR="00A831D9" w:rsidRPr="00B44930" w:rsidRDefault="00495922" w:rsidP="00A831D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Scikit-learn:</w:t>
      </w:r>
      <w:r w:rsidRPr="00495922">
        <w:rPr>
          <w:rFonts w:ascii="Times New Roman" w:hAnsi="Times New Roman" w:cs="Times New Roman"/>
        </w:rPr>
        <w:t xml:space="preserve"> For machine learning model implementation.</w:t>
      </w:r>
    </w:p>
    <w:p w14:paraId="177BE5DE" w14:textId="359CE064" w:rsidR="00A831D9" w:rsidRDefault="00A831D9" w:rsidP="00A831D9">
      <w:pPr>
        <w:rPr>
          <w:rFonts w:ascii="Times New Roman" w:hAnsi="Times New Roman" w:cs="Times New Roman"/>
        </w:rPr>
      </w:pPr>
      <w:r w:rsidRPr="00A831D9">
        <w:rPr>
          <w:rFonts w:ascii="Times New Roman" w:hAnsi="Times New Roman" w:cs="Times New Roman"/>
        </w:rPr>
        <w:drawing>
          <wp:inline distT="0" distB="0" distL="0" distR="0" wp14:anchorId="5E5924B5" wp14:editId="10E1C99E">
            <wp:extent cx="5943600" cy="2043430"/>
            <wp:effectExtent l="0" t="0" r="0" b="0"/>
            <wp:docPr id="213045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2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11FD" w14:textId="77777777" w:rsidR="00495922" w:rsidRPr="00495922" w:rsidRDefault="00495922" w:rsidP="00495922">
      <w:pPr>
        <w:rPr>
          <w:rFonts w:ascii="Times New Roman" w:hAnsi="Times New Roman" w:cs="Times New Roman"/>
        </w:rPr>
      </w:pPr>
    </w:p>
    <w:p w14:paraId="4B0BCCF4" w14:textId="77777777" w:rsidR="00495922" w:rsidRPr="00495922" w:rsidRDefault="00495922" w:rsidP="00495922">
      <w:p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pict w14:anchorId="0C3A7042">
          <v:rect id="_x0000_i1050" style="width:0;height:1.5pt" o:hralign="center" o:hrstd="t" o:hr="t" fillcolor="#a0a0a0" stroked="f"/>
        </w:pict>
      </w:r>
    </w:p>
    <w:p w14:paraId="1EC289C7" w14:textId="4B17C4D4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3. Key Visualizations &amp; Insights</w:t>
      </w:r>
    </w:p>
    <w:p w14:paraId="5125A629" w14:textId="2C645640" w:rsidR="005F6F05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Market Growth Trends</w:t>
      </w:r>
    </w:p>
    <w:p w14:paraId="62CC90DB" w14:textId="6368A3F9" w:rsidR="00DB2511" w:rsidRPr="00B44930" w:rsidRDefault="00495922" w:rsidP="00B4493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Time-Series Analysis:</w:t>
      </w:r>
      <w:r w:rsidRPr="00495922">
        <w:rPr>
          <w:rFonts w:ascii="Times New Roman" w:hAnsi="Times New Roman" w:cs="Times New Roman"/>
        </w:rPr>
        <w:t xml:space="preserve"> Demonstrates the upward trajectory of EV adoption </w:t>
      </w:r>
      <w:r w:rsidR="005F6F05" w:rsidRPr="005F6F05">
        <w:rPr>
          <w:rFonts w:ascii="Times New Roman" w:hAnsi="Times New Roman" w:cs="Times New Roman"/>
          <w:i/>
          <w:iCs/>
        </w:rPr>
        <w:t>United States</w:t>
      </w:r>
      <w:r w:rsidR="005F6F05" w:rsidRPr="005F6F05">
        <w:rPr>
          <w:rFonts w:ascii="Times New Roman" w:hAnsi="Times New Roman" w:cs="Times New Roman"/>
        </w:rPr>
        <w:t xml:space="preserve">, specifically from the state of </w:t>
      </w:r>
      <w:r w:rsidR="005F6F05" w:rsidRPr="005F6F05">
        <w:rPr>
          <w:rFonts w:ascii="Times New Roman" w:hAnsi="Times New Roman" w:cs="Times New Roman"/>
          <w:i/>
          <w:iCs/>
        </w:rPr>
        <w:t>Washington</w:t>
      </w:r>
      <w:r w:rsidR="005F6F05" w:rsidRPr="005F6F05">
        <w:rPr>
          <w:rFonts w:ascii="Times New Roman" w:hAnsi="Times New Roman" w:cs="Times New Roman"/>
        </w:rPr>
        <w:t>.</w:t>
      </w:r>
    </w:p>
    <w:p w14:paraId="6A697742" w14:textId="00CFB8FE" w:rsidR="00DB2511" w:rsidRDefault="00DB2511" w:rsidP="00DB2511">
      <w:pPr>
        <w:ind w:left="720"/>
        <w:rPr>
          <w:rFonts w:ascii="Times New Roman" w:hAnsi="Times New Roman" w:cs="Times New Roman"/>
        </w:rPr>
      </w:pPr>
      <w:r w:rsidRPr="00DB2511">
        <w:rPr>
          <w:rFonts w:ascii="Times New Roman" w:hAnsi="Times New Roman" w:cs="Times New Roman"/>
        </w:rPr>
        <w:lastRenderedPageBreak/>
        <w:drawing>
          <wp:inline distT="0" distB="0" distL="0" distR="0" wp14:anchorId="3BF88F89" wp14:editId="49A75B81">
            <wp:extent cx="4458322" cy="4058216"/>
            <wp:effectExtent l="0" t="0" r="0" b="0"/>
            <wp:docPr id="54779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0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C3C5" w14:textId="77777777" w:rsidR="005F6F05" w:rsidRPr="00495922" w:rsidRDefault="005F6F05" w:rsidP="00B44930">
      <w:pPr>
        <w:rPr>
          <w:rFonts w:ascii="Times New Roman" w:hAnsi="Times New Roman" w:cs="Times New Roman"/>
        </w:rPr>
      </w:pPr>
    </w:p>
    <w:p w14:paraId="1588BCED" w14:textId="09006444" w:rsidR="00495922" w:rsidRDefault="00495922" w:rsidP="0049592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Pie Charts &amp; Bar Graphs:</w:t>
      </w:r>
      <w:r w:rsidRPr="00495922">
        <w:rPr>
          <w:rFonts w:ascii="Times New Roman" w:hAnsi="Times New Roman" w:cs="Times New Roman"/>
        </w:rPr>
        <w:t xml:space="preserve"> Illustrate the distribution of EV market segments, highlighting the dominance of </w:t>
      </w:r>
      <w:r w:rsidR="005F6F05">
        <w:rPr>
          <w:rFonts w:ascii="Times New Roman" w:hAnsi="Times New Roman" w:cs="Times New Roman"/>
        </w:rPr>
        <w:t xml:space="preserve">BEV </w:t>
      </w:r>
      <w:r w:rsidRPr="00495922">
        <w:rPr>
          <w:rFonts w:ascii="Times New Roman" w:hAnsi="Times New Roman" w:cs="Times New Roman"/>
        </w:rPr>
        <w:t xml:space="preserve">and </w:t>
      </w:r>
      <w:r w:rsidR="005F6F05">
        <w:rPr>
          <w:rFonts w:ascii="Times New Roman" w:hAnsi="Times New Roman" w:cs="Times New Roman"/>
        </w:rPr>
        <w:t>PH</w:t>
      </w:r>
      <w:r w:rsidRPr="00495922">
        <w:rPr>
          <w:rFonts w:ascii="Times New Roman" w:hAnsi="Times New Roman" w:cs="Times New Roman"/>
        </w:rPr>
        <w:t>EVs</w:t>
      </w:r>
      <w:r w:rsidR="005F6F05">
        <w:rPr>
          <w:rFonts w:ascii="Times New Roman" w:hAnsi="Times New Roman" w:cs="Times New Roman"/>
        </w:rPr>
        <w:t xml:space="preserve"> and vehicle model range by year.</w:t>
      </w:r>
    </w:p>
    <w:p w14:paraId="24A1DE93" w14:textId="712CF2CF" w:rsidR="00DB2511" w:rsidRDefault="00DB2511" w:rsidP="00DB2511">
      <w:pPr>
        <w:ind w:left="720"/>
        <w:rPr>
          <w:rFonts w:ascii="Times New Roman" w:hAnsi="Times New Roman" w:cs="Times New Roman"/>
        </w:rPr>
      </w:pPr>
      <w:r w:rsidRPr="00DB2511">
        <w:rPr>
          <w:rFonts w:ascii="Times New Roman" w:hAnsi="Times New Roman" w:cs="Times New Roman"/>
        </w:rPr>
        <w:drawing>
          <wp:inline distT="0" distB="0" distL="0" distR="0" wp14:anchorId="646BE86F" wp14:editId="70420190">
            <wp:extent cx="4638675" cy="3190875"/>
            <wp:effectExtent l="0" t="0" r="9525" b="9525"/>
            <wp:docPr id="8270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4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7BA0" w14:textId="77777777" w:rsidR="005F6F05" w:rsidRDefault="005F6F05" w:rsidP="005F6F05">
      <w:pPr>
        <w:rPr>
          <w:rFonts w:ascii="Times New Roman" w:hAnsi="Times New Roman" w:cs="Times New Roman"/>
        </w:rPr>
      </w:pPr>
    </w:p>
    <w:p w14:paraId="4FCC4978" w14:textId="730C7014" w:rsidR="005F6F05" w:rsidRDefault="005F6F05" w:rsidP="005F6F05">
      <w:pPr>
        <w:rPr>
          <w:rFonts w:ascii="Times New Roman" w:hAnsi="Times New Roman" w:cs="Times New Roman"/>
        </w:rPr>
      </w:pPr>
    </w:p>
    <w:p w14:paraId="66824009" w14:textId="6D20046F" w:rsidR="005F6F05" w:rsidRDefault="00DB2511" w:rsidP="005F6F05">
      <w:pPr>
        <w:rPr>
          <w:rFonts w:ascii="Times New Roman" w:hAnsi="Times New Roman" w:cs="Times New Roman"/>
        </w:rPr>
      </w:pPr>
      <w:r w:rsidRPr="00DB2511">
        <w:rPr>
          <w:rFonts w:ascii="Times New Roman" w:hAnsi="Times New Roman" w:cs="Times New Roman"/>
        </w:rPr>
        <w:drawing>
          <wp:inline distT="0" distB="0" distL="0" distR="0" wp14:anchorId="00571003" wp14:editId="4AB03CF9">
            <wp:extent cx="5321300" cy="3000375"/>
            <wp:effectExtent l="0" t="0" r="0" b="9525"/>
            <wp:docPr id="122250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04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045" cy="30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1478" w14:textId="77777777" w:rsidR="005F6F05" w:rsidRDefault="005F6F05" w:rsidP="005F6F05">
      <w:pPr>
        <w:rPr>
          <w:rFonts w:ascii="Times New Roman" w:hAnsi="Times New Roman" w:cs="Times New Roman"/>
        </w:rPr>
      </w:pPr>
    </w:p>
    <w:p w14:paraId="381E8E60" w14:textId="77777777" w:rsidR="005F6F05" w:rsidRPr="00495922" w:rsidRDefault="005F6F05" w:rsidP="005F6F05">
      <w:pPr>
        <w:rPr>
          <w:rFonts w:ascii="Times New Roman" w:hAnsi="Times New Roman" w:cs="Times New Roman"/>
        </w:rPr>
      </w:pPr>
    </w:p>
    <w:p w14:paraId="39C49A5A" w14:textId="1861700C" w:rsidR="00495922" w:rsidRDefault="00495922" w:rsidP="0049592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Geographical Analysis:</w:t>
      </w:r>
      <w:r w:rsidRPr="00495922">
        <w:rPr>
          <w:rFonts w:ascii="Times New Roman" w:hAnsi="Times New Roman" w:cs="Times New Roman"/>
        </w:rPr>
        <w:t xml:space="preserve"> Maps EV adoption rates across different </w:t>
      </w:r>
      <w:r w:rsidR="005F6F05" w:rsidRPr="005F6F05">
        <w:rPr>
          <w:rFonts w:ascii="Times New Roman" w:hAnsi="Times New Roman" w:cs="Times New Roman"/>
          <w:i/>
          <w:iCs/>
        </w:rPr>
        <w:t xml:space="preserve">US </w:t>
      </w:r>
      <w:r w:rsidRPr="00495922">
        <w:rPr>
          <w:rFonts w:ascii="Times New Roman" w:hAnsi="Times New Roman" w:cs="Times New Roman"/>
        </w:rPr>
        <w:t>states to identify high-growth areas.</w:t>
      </w:r>
    </w:p>
    <w:p w14:paraId="526C3321" w14:textId="77777777" w:rsidR="00495922" w:rsidRPr="00495922" w:rsidRDefault="00495922" w:rsidP="00495922">
      <w:pPr>
        <w:ind w:left="360"/>
        <w:rPr>
          <w:rFonts w:ascii="Times New Roman" w:hAnsi="Times New Roman" w:cs="Times New Roman"/>
        </w:rPr>
      </w:pPr>
    </w:p>
    <w:p w14:paraId="466248C2" w14:textId="77777777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Consumer Segmentation Analysis</w:t>
      </w:r>
    </w:p>
    <w:p w14:paraId="438E210E" w14:textId="77777777" w:rsidR="00495922" w:rsidRDefault="00495922" w:rsidP="0049592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Cluster Heatmaps:</w:t>
      </w:r>
      <w:r w:rsidRPr="00495922">
        <w:rPr>
          <w:rFonts w:ascii="Times New Roman" w:hAnsi="Times New Roman" w:cs="Times New Roman"/>
        </w:rPr>
        <w:t xml:space="preserve"> Show distinct consumer behavior patterns and preferences.</w:t>
      </w:r>
    </w:p>
    <w:p w14:paraId="32587365" w14:textId="58B772B8" w:rsidR="00DB2511" w:rsidRDefault="00DB2511" w:rsidP="00B44930">
      <w:pPr>
        <w:rPr>
          <w:rFonts w:ascii="Times New Roman" w:hAnsi="Times New Roman" w:cs="Times New Roman"/>
        </w:rPr>
      </w:pPr>
      <w:r w:rsidRPr="00DB2511">
        <w:rPr>
          <w:rFonts w:ascii="Times New Roman" w:hAnsi="Times New Roman" w:cs="Times New Roman"/>
        </w:rPr>
        <w:drawing>
          <wp:inline distT="0" distB="0" distL="0" distR="0" wp14:anchorId="10B8E79F" wp14:editId="05C23020">
            <wp:extent cx="3634105" cy="2385060"/>
            <wp:effectExtent l="0" t="0" r="4445" b="0"/>
            <wp:docPr id="36407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79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311" cy="23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0B97" w14:textId="68290CAE" w:rsidR="00DB2511" w:rsidRDefault="00DB2511" w:rsidP="00DB2511">
      <w:pPr>
        <w:rPr>
          <w:rFonts w:ascii="Times New Roman" w:hAnsi="Times New Roman" w:cs="Times New Roman"/>
        </w:rPr>
      </w:pPr>
    </w:p>
    <w:p w14:paraId="2B787CE8" w14:textId="77777777" w:rsidR="00DB2511" w:rsidRPr="00495922" w:rsidRDefault="00DB2511" w:rsidP="00DB2511">
      <w:pPr>
        <w:ind w:left="720"/>
        <w:rPr>
          <w:rFonts w:ascii="Times New Roman" w:hAnsi="Times New Roman" w:cs="Times New Roman"/>
        </w:rPr>
      </w:pPr>
    </w:p>
    <w:p w14:paraId="5A2B1CA3" w14:textId="77777777" w:rsidR="00DB2511" w:rsidRDefault="00DB2511" w:rsidP="00495922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Line</w:t>
      </w:r>
      <w:r w:rsidR="00495922" w:rsidRPr="00495922">
        <w:rPr>
          <w:rFonts w:ascii="Times New Roman" w:hAnsi="Times New Roman" w:cs="Times New Roman"/>
          <w:b/>
          <w:bCs/>
        </w:rPr>
        <w:t xml:space="preserve"> Charts:</w:t>
      </w:r>
      <w:r w:rsidR="00495922" w:rsidRPr="00495922">
        <w:rPr>
          <w:rFonts w:ascii="Times New Roman" w:hAnsi="Times New Roman" w:cs="Times New Roman"/>
        </w:rPr>
        <w:t xml:space="preserve"> Display </w:t>
      </w:r>
      <w:r>
        <w:rPr>
          <w:rFonts w:ascii="Times New Roman" w:hAnsi="Times New Roman" w:cs="Times New Roman"/>
        </w:rPr>
        <w:t>t</w:t>
      </w:r>
      <w:r w:rsidRPr="00DB2511">
        <w:rPr>
          <w:rFonts w:ascii="Times New Roman" w:hAnsi="Times New Roman" w:cs="Times New Roman"/>
        </w:rPr>
        <w:t xml:space="preserve">rend of </w:t>
      </w:r>
      <w:r>
        <w:rPr>
          <w:rFonts w:ascii="Times New Roman" w:hAnsi="Times New Roman" w:cs="Times New Roman"/>
        </w:rPr>
        <w:t>e</w:t>
      </w:r>
      <w:r w:rsidRPr="00DB2511">
        <w:rPr>
          <w:rFonts w:ascii="Times New Roman" w:hAnsi="Times New Roman" w:cs="Times New Roman"/>
        </w:rPr>
        <w:t xml:space="preserve">lectric </w:t>
      </w:r>
      <w:r>
        <w:rPr>
          <w:rFonts w:ascii="Times New Roman" w:hAnsi="Times New Roman" w:cs="Times New Roman"/>
        </w:rPr>
        <w:t>r</w:t>
      </w:r>
      <w:r w:rsidRPr="00DB2511">
        <w:rPr>
          <w:rFonts w:ascii="Times New Roman" w:hAnsi="Times New Roman" w:cs="Times New Roman"/>
        </w:rPr>
        <w:t xml:space="preserve">ange by </w:t>
      </w:r>
      <w:r>
        <w:rPr>
          <w:rFonts w:ascii="Times New Roman" w:hAnsi="Times New Roman" w:cs="Times New Roman"/>
        </w:rPr>
        <w:t>m</w:t>
      </w:r>
      <w:r w:rsidRPr="00DB2511">
        <w:rPr>
          <w:rFonts w:ascii="Times New Roman" w:hAnsi="Times New Roman" w:cs="Times New Roman"/>
        </w:rPr>
        <w:t xml:space="preserve">odel </w:t>
      </w:r>
      <w:r>
        <w:rPr>
          <w:rFonts w:ascii="Times New Roman" w:hAnsi="Times New Roman" w:cs="Times New Roman"/>
        </w:rPr>
        <w:t>y</w:t>
      </w:r>
      <w:r w:rsidRPr="00DB2511">
        <w:rPr>
          <w:rFonts w:ascii="Times New Roman" w:hAnsi="Times New Roman" w:cs="Times New Roman"/>
        </w:rPr>
        <w:t>ear</w:t>
      </w:r>
      <w:r>
        <w:rPr>
          <w:rFonts w:ascii="Times New Roman" w:hAnsi="Times New Roman" w:cs="Times New Roman"/>
        </w:rPr>
        <w:t>.</w:t>
      </w:r>
    </w:p>
    <w:p w14:paraId="3E96E31D" w14:textId="3734C9DC" w:rsidR="00495922" w:rsidRDefault="00DB2511" w:rsidP="00DB251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97CDF4" w14:textId="29E9F04D" w:rsidR="00DB2511" w:rsidRPr="00495922" w:rsidRDefault="00DB2511" w:rsidP="00DB2511">
      <w:pPr>
        <w:ind w:left="720"/>
        <w:rPr>
          <w:rFonts w:ascii="Times New Roman" w:hAnsi="Times New Roman" w:cs="Times New Roman"/>
        </w:rPr>
      </w:pPr>
      <w:r w:rsidRPr="00DB2511">
        <w:rPr>
          <w:rFonts w:ascii="Times New Roman" w:hAnsi="Times New Roman" w:cs="Times New Roman"/>
        </w:rPr>
        <w:drawing>
          <wp:inline distT="0" distB="0" distL="0" distR="0" wp14:anchorId="0EB488CD" wp14:editId="3EF0D73F">
            <wp:extent cx="3629532" cy="5287113"/>
            <wp:effectExtent l="0" t="0" r="9525" b="0"/>
            <wp:docPr id="23041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18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9EE2" w14:textId="77777777" w:rsidR="00495922" w:rsidRDefault="00495922" w:rsidP="0049592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Survey Insights:</w:t>
      </w:r>
      <w:r w:rsidRPr="00495922">
        <w:rPr>
          <w:rFonts w:ascii="Times New Roman" w:hAnsi="Times New Roman" w:cs="Times New Roman"/>
        </w:rPr>
        <w:t xml:space="preserve"> Analysis of consumer feedback on key factors influencing EV adoption, including charging infrastructure, range anxiety, and government incentives.</w:t>
      </w:r>
    </w:p>
    <w:p w14:paraId="3B7CF3E3" w14:textId="77777777" w:rsidR="00495922" w:rsidRPr="00495922" w:rsidRDefault="00495922" w:rsidP="00495922">
      <w:pPr>
        <w:ind w:left="360"/>
        <w:rPr>
          <w:rFonts w:ascii="Times New Roman" w:hAnsi="Times New Roman" w:cs="Times New Roman"/>
        </w:rPr>
      </w:pPr>
    </w:p>
    <w:p w14:paraId="63432BA7" w14:textId="77777777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Model Performance Metrics</w:t>
      </w:r>
    </w:p>
    <w:p w14:paraId="22EE808F" w14:textId="77777777" w:rsidR="00495922" w:rsidRDefault="00495922" w:rsidP="0049592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ROC Curves &amp; Confusion Matrices:</w:t>
      </w:r>
      <w:r w:rsidRPr="00495922">
        <w:rPr>
          <w:rFonts w:ascii="Times New Roman" w:hAnsi="Times New Roman" w:cs="Times New Roman"/>
        </w:rPr>
        <w:t xml:space="preserve"> Validate the accuracy and efficiency of predictive models in identifying potential EV buyers.</w:t>
      </w:r>
    </w:p>
    <w:p w14:paraId="3FBAF3B6" w14:textId="1E091D8B" w:rsidR="00803AE1" w:rsidRPr="00495922" w:rsidRDefault="00803AE1" w:rsidP="00803AE1">
      <w:pPr>
        <w:ind w:left="720"/>
        <w:rPr>
          <w:rFonts w:ascii="Times New Roman" w:hAnsi="Times New Roman" w:cs="Times New Roman"/>
        </w:rPr>
      </w:pPr>
      <w:r w:rsidRPr="00803AE1">
        <w:rPr>
          <w:rFonts w:ascii="Times New Roman" w:hAnsi="Times New Roman" w:cs="Times New Roman"/>
        </w:rPr>
        <w:lastRenderedPageBreak/>
        <w:drawing>
          <wp:inline distT="0" distB="0" distL="0" distR="0" wp14:anchorId="5EBF13BE" wp14:editId="1DBB3311">
            <wp:extent cx="5943600" cy="2067560"/>
            <wp:effectExtent l="0" t="0" r="0" b="8890"/>
            <wp:docPr id="174897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71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66FC" w14:textId="77777777" w:rsidR="00803AE1" w:rsidRPr="00803AE1" w:rsidRDefault="00803AE1" w:rsidP="00803AE1">
      <w:pPr>
        <w:ind w:left="720"/>
        <w:rPr>
          <w:rFonts w:ascii="Times New Roman" w:hAnsi="Times New Roman" w:cs="Times New Roman"/>
        </w:rPr>
      </w:pPr>
    </w:p>
    <w:p w14:paraId="32C6AE17" w14:textId="31A2C647" w:rsidR="00495922" w:rsidRDefault="00495922" w:rsidP="0049592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Feature Importance Graphs:</w:t>
      </w:r>
      <w:r w:rsidRPr="00495922">
        <w:rPr>
          <w:rFonts w:ascii="Times New Roman" w:hAnsi="Times New Roman" w:cs="Times New Roman"/>
        </w:rPr>
        <w:t xml:space="preserve"> Highlight key factors influencing EV purchasing decisions, such as battery range, price, and brand perception.</w:t>
      </w:r>
    </w:p>
    <w:p w14:paraId="5B6237C8" w14:textId="77777777" w:rsidR="00A831D9" w:rsidRPr="00495922" w:rsidRDefault="00A831D9" w:rsidP="00A831D9">
      <w:pPr>
        <w:ind w:left="360"/>
        <w:rPr>
          <w:rFonts w:ascii="Times New Roman" w:hAnsi="Times New Roman" w:cs="Times New Roman"/>
        </w:rPr>
      </w:pPr>
    </w:p>
    <w:p w14:paraId="0B116E6B" w14:textId="77777777" w:rsidR="00495922" w:rsidRPr="00495922" w:rsidRDefault="00495922" w:rsidP="00495922">
      <w:p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pict w14:anchorId="38F142CF">
          <v:rect id="_x0000_i1051" style="width:0;height:1.5pt" o:hralign="center" o:hrstd="t" o:hr="t" fillcolor="#a0a0a0" stroked="f"/>
        </w:pict>
      </w:r>
    </w:p>
    <w:p w14:paraId="36C5ABFB" w14:textId="77777777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4. Market Entry Strategy &amp; Business Solutions</w:t>
      </w:r>
    </w:p>
    <w:p w14:paraId="58637CFF" w14:textId="77777777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Target Market Entry Strategies</w:t>
      </w:r>
    </w:p>
    <w:p w14:paraId="7BBF210B" w14:textId="77777777" w:rsidR="00495922" w:rsidRPr="00495922" w:rsidRDefault="00495922" w:rsidP="0049592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Affordable EV Two-Wheelers for Urban Commuters &amp; Fleet Operators:</w:t>
      </w:r>
    </w:p>
    <w:p w14:paraId="6E639E1A" w14:textId="77777777" w:rsidR="00495922" w:rsidRPr="00495922" w:rsidRDefault="00495922" w:rsidP="00495922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Address high demand for ride-sharing and last-mile delivery.</w:t>
      </w:r>
    </w:p>
    <w:p w14:paraId="7EB53611" w14:textId="77777777" w:rsidR="00495922" w:rsidRPr="00495922" w:rsidRDefault="00495922" w:rsidP="00495922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Introduce battery-swapping technology to improve usability.</w:t>
      </w:r>
    </w:p>
    <w:p w14:paraId="08E8164D" w14:textId="77777777" w:rsidR="00495922" w:rsidRPr="00495922" w:rsidRDefault="00495922" w:rsidP="00495922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Offer government-subsidized financing options.</w:t>
      </w:r>
    </w:p>
    <w:p w14:paraId="4AAC3FA5" w14:textId="77777777" w:rsidR="00495922" w:rsidRDefault="00495922" w:rsidP="00495922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Develop high-efficiency, low-maintenance battery technologies to extend vehicle lifespan.</w:t>
      </w:r>
    </w:p>
    <w:p w14:paraId="21476AAA" w14:textId="77777777" w:rsidR="00A831D9" w:rsidRPr="00495922" w:rsidRDefault="00A831D9" w:rsidP="00A831D9">
      <w:pPr>
        <w:ind w:left="1440"/>
        <w:rPr>
          <w:rFonts w:ascii="Times New Roman" w:hAnsi="Times New Roman" w:cs="Times New Roman"/>
        </w:rPr>
      </w:pPr>
    </w:p>
    <w:p w14:paraId="4D127535" w14:textId="77777777" w:rsidR="00495922" w:rsidRPr="00495922" w:rsidRDefault="00495922" w:rsidP="0049592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Premium Electric Cars for High-End Customers:</w:t>
      </w:r>
    </w:p>
    <w:p w14:paraId="58274B0B" w14:textId="77777777" w:rsidR="00495922" w:rsidRPr="00495922" w:rsidRDefault="00495922" w:rsidP="00495922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Cater to environmentally conscious, high-income consumers.</w:t>
      </w:r>
    </w:p>
    <w:p w14:paraId="7676C833" w14:textId="77777777" w:rsidR="00495922" w:rsidRPr="00495922" w:rsidRDefault="00495922" w:rsidP="00495922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Enhance brand differentiation through smart features and extended battery ranges.</w:t>
      </w:r>
    </w:p>
    <w:p w14:paraId="45EB3940" w14:textId="77777777" w:rsidR="00495922" w:rsidRPr="00495922" w:rsidRDefault="00495922" w:rsidP="00495922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Position as a luxury and performance-driven segment.</w:t>
      </w:r>
    </w:p>
    <w:p w14:paraId="6C00154D" w14:textId="77777777" w:rsidR="00495922" w:rsidRDefault="00495922" w:rsidP="00495922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</w:rPr>
        <w:t>Integrate advanced driver-assistance systems (ADAS) and AI-powered enhancements to increase appeal.</w:t>
      </w:r>
    </w:p>
    <w:p w14:paraId="143B33DC" w14:textId="77777777" w:rsidR="00A831D9" w:rsidRPr="00495922" w:rsidRDefault="00A831D9" w:rsidP="00A831D9">
      <w:pPr>
        <w:ind w:left="1440"/>
        <w:rPr>
          <w:rFonts w:ascii="Times New Roman" w:hAnsi="Times New Roman" w:cs="Times New Roman"/>
        </w:rPr>
      </w:pPr>
    </w:p>
    <w:p w14:paraId="5A3E2EFF" w14:textId="77777777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lastRenderedPageBreak/>
        <w:t>Business Model Recommendations</w:t>
      </w:r>
    </w:p>
    <w:p w14:paraId="1E9DC893" w14:textId="77777777" w:rsidR="00495922" w:rsidRPr="00495922" w:rsidRDefault="00495922" w:rsidP="0049592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Strategic Partnerships:</w:t>
      </w:r>
      <w:r w:rsidRPr="00495922">
        <w:rPr>
          <w:rFonts w:ascii="Times New Roman" w:hAnsi="Times New Roman" w:cs="Times New Roman"/>
        </w:rPr>
        <w:t xml:space="preserve"> Collaborate with charging infrastructure providers to ensure accessibility.</w:t>
      </w:r>
    </w:p>
    <w:p w14:paraId="2624845F" w14:textId="77777777" w:rsidR="00495922" w:rsidRPr="00495922" w:rsidRDefault="00495922" w:rsidP="0049592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Subscription &amp; Leasing Models:</w:t>
      </w:r>
      <w:r w:rsidRPr="00495922">
        <w:rPr>
          <w:rFonts w:ascii="Times New Roman" w:hAnsi="Times New Roman" w:cs="Times New Roman"/>
        </w:rPr>
        <w:t xml:space="preserve"> Reduce financial entry barriers for customers.</w:t>
      </w:r>
    </w:p>
    <w:p w14:paraId="61F7099A" w14:textId="77777777" w:rsidR="00495922" w:rsidRPr="00495922" w:rsidRDefault="00495922" w:rsidP="0049592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Government Incentive Utilization:</w:t>
      </w:r>
      <w:r w:rsidRPr="00495922">
        <w:rPr>
          <w:rFonts w:ascii="Times New Roman" w:hAnsi="Times New Roman" w:cs="Times New Roman"/>
        </w:rPr>
        <w:t xml:space="preserve"> Capitalize on subsidies to enhance affordability.</w:t>
      </w:r>
    </w:p>
    <w:p w14:paraId="5D3831A9" w14:textId="77777777" w:rsidR="00495922" w:rsidRPr="00495922" w:rsidRDefault="00495922" w:rsidP="0049592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Digital Marketing &amp; Consumer Education:</w:t>
      </w:r>
      <w:r w:rsidRPr="00495922">
        <w:rPr>
          <w:rFonts w:ascii="Times New Roman" w:hAnsi="Times New Roman" w:cs="Times New Roman"/>
        </w:rPr>
        <w:t xml:space="preserve"> Drive awareness through targeted online campaigns.</w:t>
      </w:r>
    </w:p>
    <w:p w14:paraId="4FD5FCA1" w14:textId="77777777" w:rsidR="00495922" w:rsidRDefault="00495922" w:rsidP="0049592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Expansion to Tier-2 &amp; Tier-3 Cities:</w:t>
      </w:r>
      <w:r w:rsidRPr="00495922">
        <w:rPr>
          <w:rFonts w:ascii="Times New Roman" w:hAnsi="Times New Roman" w:cs="Times New Roman"/>
        </w:rPr>
        <w:t xml:space="preserve"> Identify and invest in emerging markets where EV adoption is growing steadily.</w:t>
      </w:r>
    </w:p>
    <w:p w14:paraId="6559EEAF" w14:textId="77777777" w:rsidR="00A831D9" w:rsidRPr="00495922" w:rsidRDefault="00A831D9" w:rsidP="00A831D9">
      <w:pPr>
        <w:ind w:left="360"/>
        <w:rPr>
          <w:rFonts w:ascii="Times New Roman" w:hAnsi="Times New Roman" w:cs="Times New Roman"/>
        </w:rPr>
      </w:pPr>
    </w:p>
    <w:p w14:paraId="5F499D54" w14:textId="77777777" w:rsidR="00495922" w:rsidRPr="00495922" w:rsidRDefault="00495922" w:rsidP="00495922">
      <w:pPr>
        <w:rPr>
          <w:rFonts w:ascii="Times New Roman" w:hAnsi="Times New Roman" w:cs="Times New Roman"/>
          <w:b/>
          <w:bCs/>
        </w:rPr>
      </w:pPr>
      <w:r w:rsidRPr="00495922">
        <w:rPr>
          <w:rFonts w:ascii="Times New Roman" w:hAnsi="Times New Roman" w:cs="Times New Roman"/>
          <w:b/>
          <w:bCs/>
        </w:rPr>
        <w:t>Operational and Manufacturing Strategies</w:t>
      </w:r>
    </w:p>
    <w:p w14:paraId="26258E7C" w14:textId="77777777" w:rsidR="00495922" w:rsidRPr="00495922" w:rsidRDefault="00495922" w:rsidP="0049592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Local Supply Chain Development:</w:t>
      </w:r>
      <w:r w:rsidRPr="00495922">
        <w:rPr>
          <w:rFonts w:ascii="Times New Roman" w:hAnsi="Times New Roman" w:cs="Times New Roman"/>
        </w:rPr>
        <w:t xml:space="preserve"> Reduce costs by sourcing materials and manufacturing locally.</w:t>
      </w:r>
    </w:p>
    <w:p w14:paraId="09D80544" w14:textId="77777777" w:rsidR="00495922" w:rsidRPr="00495922" w:rsidRDefault="00495922" w:rsidP="0049592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Investment in Battery Technology:</w:t>
      </w:r>
      <w:r w:rsidRPr="00495922">
        <w:rPr>
          <w:rFonts w:ascii="Times New Roman" w:hAnsi="Times New Roman" w:cs="Times New Roman"/>
        </w:rPr>
        <w:t xml:space="preserve"> Enhance battery efficiency and sustainability.</w:t>
      </w:r>
    </w:p>
    <w:p w14:paraId="3F4EA97E" w14:textId="77777777" w:rsidR="00495922" w:rsidRDefault="00495922" w:rsidP="0049592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95922">
        <w:rPr>
          <w:rFonts w:ascii="Times New Roman" w:hAnsi="Times New Roman" w:cs="Times New Roman"/>
          <w:b/>
          <w:bCs/>
        </w:rPr>
        <w:t>Production Scalability:</w:t>
      </w:r>
      <w:r w:rsidRPr="00495922">
        <w:rPr>
          <w:rFonts w:ascii="Times New Roman" w:hAnsi="Times New Roman" w:cs="Times New Roman"/>
        </w:rPr>
        <w:t xml:space="preserve"> Design a flexible manufacturing model to scale production based on demand.</w:t>
      </w:r>
    </w:p>
    <w:p w14:paraId="50F0C7FB" w14:textId="77777777" w:rsidR="00A831D9" w:rsidRPr="00495922" w:rsidRDefault="00A831D9" w:rsidP="00A831D9">
      <w:pPr>
        <w:ind w:left="720"/>
        <w:rPr>
          <w:rFonts w:ascii="Times New Roman" w:hAnsi="Times New Roman" w:cs="Times New Roman"/>
        </w:rPr>
      </w:pPr>
    </w:p>
    <w:p w14:paraId="6BD3CD69" w14:textId="77777777" w:rsidR="00495922" w:rsidRPr="00495922" w:rsidRDefault="00495922">
      <w:pPr>
        <w:rPr>
          <w:rFonts w:ascii="Times New Roman" w:hAnsi="Times New Roman" w:cs="Times New Roman"/>
        </w:rPr>
      </w:pPr>
    </w:p>
    <w:sectPr w:rsidR="00495922" w:rsidRPr="00495922" w:rsidSect="00B44930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F0267" w14:textId="77777777" w:rsidR="00DE56CC" w:rsidRDefault="00DE56CC" w:rsidP="00B44930">
      <w:pPr>
        <w:spacing w:after="0" w:line="240" w:lineRule="auto"/>
      </w:pPr>
      <w:r>
        <w:separator/>
      </w:r>
    </w:p>
  </w:endnote>
  <w:endnote w:type="continuationSeparator" w:id="0">
    <w:p w14:paraId="4A8BF3F7" w14:textId="77777777" w:rsidR="00DE56CC" w:rsidRDefault="00DE56CC" w:rsidP="00B4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486A0" w14:textId="77777777" w:rsidR="00DE56CC" w:rsidRDefault="00DE56CC" w:rsidP="00B44930">
      <w:pPr>
        <w:spacing w:after="0" w:line="240" w:lineRule="auto"/>
      </w:pPr>
      <w:r>
        <w:separator/>
      </w:r>
    </w:p>
  </w:footnote>
  <w:footnote w:type="continuationSeparator" w:id="0">
    <w:p w14:paraId="293EAAFE" w14:textId="77777777" w:rsidR="00DE56CC" w:rsidRDefault="00DE56CC" w:rsidP="00B4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1E97E" w14:textId="003FF0A0" w:rsidR="00B44930" w:rsidRPr="00B44930" w:rsidRDefault="00B44930" w:rsidP="00B44930">
    <w:pPr>
      <w:rPr>
        <w:rFonts w:ascii="Times New Roman" w:hAnsi="Times New Roman" w:cs="Times New Roman"/>
        <w:b/>
        <w:bCs/>
        <w:sz w:val="32"/>
        <w:szCs w:val="32"/>
      </w:rPr>
    </w:pPr>
    <w:r w:rsidRPr="00495922">
      <w:rPr>
        <w:rFonts w:ascii="Times New Roman" w:hAnsi="Times New Roman" w:cs="Times New Roman"/>
        <w:b/>
        <w:bCs/>
        <w:sz w:val="32"/>
        <w:szCs w:val="32"/>
      </w:rPr>
      <w:t>Electric Vehicle Market Analysis and Segmentation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02B"/>
    <w:multiLevelType w:val="multilevel"/>
    <w:tmpl w:val="483C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09B3"/>
    <w:multiLevelType w:val="multilevel"/>
    <w:tmpl w:val="7EF0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50E26"/>
    <w:multiLevelType w:val="multilevel"/>
    <w:tmpl w:val="E0E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12863"/>
    <w:multiLevelType w:val="multilevel"/>
    <w:tmpl w:val="3FF8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6C1"/>
    <w:multiLevelType w:val="multilevel"/>
    <w:tmpl w:val="D15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01FC7"/>
    <w:multiLevelType w:val="multilevel"/>
    <w:tmpl w:val="84B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12DCF"/>
    <w:multiLevelType w:val="multilevel"/>
    <w:tmpl w:val="103C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3767E"/>
    <w:multiLevelType w:val="multilevel"/>
    <w:tmpl w:val="13DA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A14DF"/>
    <w:multiLevelType w:val="multilevel"/>
    <w:tmpl w:val="CD90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531D9"/>
    <w:multiLevelType w:val="multilevel"/>
    <w:tmpl w:val="F9D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E1483"/>
    <w:multiLevelType w:val="multilevel"/>
    <w:tmpl w:val="277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D507B"/>
    <w:multiLevelType w:val="multilevel"/>
    <w:tmpl w:val="7476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C41D2"/>
    <w:multiLevelType w:val="multilevel"/>
    <w:tmpl w:val="894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D5DC0"/>
    <w:multiLevelType w:val="multilevel"/>
    <w:tmpl w:val="AC5A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31F78"/>
    <w:multiLevelType w:val="multilevel"/>
    <w:tmpl w:val="FDC0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B14E9"/>
    <w:multiLevelType w:val="multilevel"/>
    <w:tmpl w:val="BF9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A0C76"/>
    <w:multiLevelType w:val="multilevel"/>
    <w:tmpl w:val="8B04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41F5F"/>
    <w:multiLevelType w:val="multilevel"/>
    <w:tmpl w:val="4F9A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8265E"/>
    <w:multiLevelType w:val="multilevel"/>
    <w:tmpl w:val="2DD2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85087"/>
    <w:multiLevelType w:val="multilevel"/>
    <w:tmpl w:val="2AF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D7F63"/>
    <w:multiLevelType w:val="multilevel"/>
    <w:tmpl w:val="A1D8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084613">
    <w:abstractNumId w:val="14"/>
  </w:num>
  <w:num w:numId="2" w16cid:durableId="618800999">
    <w:abstractNumId w:val="20"/>
  </w:num>
  <w:num w:numId="3" w16cid:durableId="819925539">
    <w:abstractNumId w:val="15"/>
  </w:num>
  <w:num w:numId="4" w16cid:durableId="2119400571">
    <w:abstractNumId w:val="18"/>
  </w:num>
  <w:num w:numId="5" w16cid:durableId="1930919272">
    <w:abstractNumId w:val="13"/>
  </w:num>
  <w:num w:numId="6" w16cid:durableId="1078409180">
    <w:abstractNumId w:val="11"/>
  </w:num>
  <w:num w:numId="7" w16cid:durableId="576980574">
    <w:abstractNumId w:val="6"/>
  </w:num>
  <w:num w:numId="8" w16cid:durableId="51468268">
    <w:abstractNumId w:val="19"/>
  </w:num>
  <w:num w:numId="9" w16cid:durableId="860896402">
    <w:abstractNumId w:val="7"/>
  </w:num>
  <w:num w:numId="10" w16cid:durableId="631136026">
    <w:abstractNumId w:val="8"/>
  </w:num>
  <w:num w:numId="11" w16cid:durableId="309214916">
    <w:abstractNumId w:val="1"/>
  </w:num>
  <w:num w:numId="12" w16cid:durableId="7560278">
    <w:abstractNumId w:val="4"/>
  </w:num>
  <w:num w:numId="13" w16cid:durableId="1788548680">
    <w:abstractNumId w:val="2"/>
  </w:num>
  <w:num w:numId="14" w16cid:durableId="756295441">
    <w:abstractNumId w:val="12"/>
  </w:num>
  <w:num w:numId="15" w16cid:durableId="1545678818">
    <w:abstractNumId w:val="17"/>
  </w:num>
  <w:num w:numId="16" w16cid:durableId="1009598442">
    <w:abstractNumId w:val="10"/>
  </w:num>
  <w:num w:numId="17" w16cid:durableId="282998191">
    <w:abstractNumId w:val="5"/>
  </w:num>
  <w:num w:numId="18" w16cid:durableId="1093471457">
    <w:abstractNumId w:val="3"/>
  </w:num>
  <w:num w:numId="19" w16cid:durableId="1379403598">
    <w:abstractNumId w:val="9"/>
  </w:num>
  <w:num w:numId="20" w16cid:durableId="587814076">
    <w:abstractNumId w:val="16"/>
  </w:num>
  <w:num w:numId="21" w16cid:durableId="28300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22"/>
    <w:rsid w:val="003A1D15"/>
    <w:rsid w:val="00495922"/>
    <w:rsid w:val="004C6281"/>
    <w:rsid w:val="005F6F05"/>
    <w:rsid w:val="00803AE1"/>
    <w:rsid w:val="00877433"/>
    <w:rsid w:val="00A831D9"/>
    <w:rsid w:val="00AD0121"/>
    <w:rsid w:val="00B44930"/>
    <w:rsid w:val="00D774A8"/>
    <w:rsid w:val="00DB2511"/>
    <w:rsid w:val="00D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59DC"/>
  <w15:chartTrackingRefBased/>
  <w15:docId w15:val="{EEE9F528-C3CF-4A0A-AB22-6D8EE479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9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4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30"/>
  </w:style>
  <w:style w:type="paragraph" w:styleId="Footer">
    <w:name w:val="footer"/>
    <w:basedOn w:val="Normal"/>
    <w:link w:val="FooterChar"/>
    <w:uiPriority w:val="99"/>
    <w:unhideWhenUsed/>
    <w:rsid w:val="00B44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Mane</dc:creator>
  <cp:keywords/>
  <dc:description/>
  <cp:lastModifiedBy>Sushant Mane</cp:lastModifiedBy>
  <cp:revision>8</cp:revision>
  <cp:lastPrinted>2025-02-17T12:09:00Z</cp:lastPrinted>
  <dcterms:created xsi:type="dcterms:W3CDTF">2025-02-17T11:08:00Z</dcterms:created>
  <dcterms:modified xsi:type="dcterms:W3CDTF">2025-02-17T12:11:00Z</dcterms:modified>
</cp:coreProperties>
</file>