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23" w:rsidRPr="004310D5" w:rsidRDefault="004310D5" w:rsidP="005863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40"/>
        </w:rPr>
      </w:pPr>
      <w:r w:rsidRPr="004310D5">
        <w:rPr>
          <w:rFonts w:ascii="Calibri" w:eastAsia="Times New Roman" w:hAnsi="Calibri" w:cs="Calibri"/>
          <w:b/>
          <w:bCs/>
          <w:sz w:val="40"/>
        </w:rPr>
        <w:t>Release Notes</w:t>
      </w:r>
    </w:p>
    <w:p w:rsidR="004310D5" w:rsidRPr="002E6123" w:rsidRDefault="0076291E" w:rsidP="00586377">
      <w:pPr>
        <w:spacing w:after="0" w:line="240" w:lineRule="auto"/>
        <w:jc w:val="center"/>
        <w:rPr>
          <w:rFonts w:ascii="Calibri" w:eastAsia="Times New Roman" w:hAnsi="Calibri" w:cs="Calibri"/>
          <w:sz w:val="32"/>
        </w:rPr>
      </w:pPr>
      <w:proofErr w:type="spellStart"/>
      <w:r>
        <w:rPr>
          <w:rFonts w:ascii="Calibri" w:eastAsia="Times New Roman" w:hAnsi="Calibri" w:cs="Calibri"/>
          <w:b/>
          <w:bCs/>
          <w:sz w:val="32"/>
        </w:rPr>
        <w:t>neuroShare</w:t>
      </w:r>
      <w:proofErr w:type="spellEnd"/>
      <w:r>
        <w:rPr>
          <w:rFonts w:ascii="Calibri" w:eastAsia="Times New Roman" w:hAnsi="Calibri" w:cs="Calibri"/>
          <w:b/>
          <w:bCs/>
          <w:sz w:val="32"/>
        </w:rPr>
        <w:t xml:space="preserve"> Code Drop 4</w:t>
      </w:r>
      <w:r w:rsidR="004310D5" w:rsidRPr="004310D5">
        <w:rPr>
          <w:rFonts w:ascii="Calibri" w:eastAsia="Times New Roman" w:hAnsi="Calibri" w:cs="Calibri"/>
          <w:b/>
          <w:bCs/>
          <w:sz w:val="32"/>
        </w:rPr>
        <w:t xml:space="preserve"> (10/</w:t>
      </w:r>
      <w:r>
        <w:rPr>
          <w:rFonts w:ascii="Calibri" w:eastAsia="Times New Roman" w:hAnsi="Calibri" w:cs="Calibri"/>
          <w:b/>
          <w:bCs/>
          <w:sz w:val="32"/>
        </w:rPr>
        <w:t>25</w:t>
      </w:r>
      <w:r w:rsidR="004310D5" w:rsidRPr="004310D5">
        <w:rPr>
          <w:rFonts w:ascii="Calibri" w:eastAsia="Times New Roman" w:hAnsi="Calibri" w:cs="Calibri"/>
          <w:b/>
          <w:bCs/>
          <w:sz w:val="32"/>
        </w:rPr>
        <w:t>/2017)</w:t>
      </w:r>
    </w:p>
    <w:p w:rsidR="004310D5" w:rsidRPr="004310D5" w:rsidRDefault="004310D5" w:rsidP="004310D5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</w:p>
    <w:p w:rsidR="002E6123" w:rsidRPr="00BC4884" w:rsidRDefault="008A5EAC" w:rsidP="00BC4884">
      <w:pPr>
        <w:numPr>
          <w:ilvl w:val="0"/>
          <w:numId w:val="1"/>
        </w:numPr>
        <w:tabs>
          <w:tab w:val="clear" w:pos="2340"/>
          <w:tab w:val="num" w:pos="1080"/>
        </w:tabs>
        <w:spacing w:after="0" w:line="240" w:lineRule="auto"/>
        <w:ind w:left="540" w:firstLine="90"/>
        <w:textAlignment w:val="center"/>
        <w:rPr>
          <w:rFonts w:ascii="Calibri" w:eastAsia="Times New Roman" w:hAnsi="Calibri" w:cs="Calibri"/>
          <w:b/>
          <w:sz w:val="28"/>
        </w:rPr>
      </w:pPr>
      <w:r w:rsidRPr="00BC4884">
        <w:rPr>
          <w:rFonts w:ascii="Calibri" w:eastAsia="Times New Roman" w:hAnsi="Calibri" w:cs="Calibri"/>
          <w:b/>
          <w:sz w:val="28"/>
        </w:rPr>
        <w:t>Introduction</w:t>
      </w:r>
    </w:p>
    <w:p w:rsidR="00883E99" w:rsidRPr="002E6123" w:rsidRDefault="00883E99" w:rsidP="00883E9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4"/>
        </w:rPr>
      </w:pPr>
    </w:p>
    <w:p w:rsidR="00883B9D" w:rsidRDefault="00883B9D" w:rsidP="002E612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 xml:space="preserve">This </w:t>
      </w:r>
      <w:proofErr w:type="spellStart"/>
      <w:r>
        <w:rPr>
          <w:rFonts w:ascii="Calibri" w:eastAsia="Times New Roman" w:hAnsi="Calibri" w:cs="Calibri"/>
          <w:sz w:val="24"/>
        </w:rPr>
        <w:t>neuroShare</w:t>
      </w:r>
      <w:proofErr w:type="spellEnd"/>
      <w:r>
        <w:rPr>
          <w:rFonts w:ascii="Calibri" w:eastAsia="Times New Roman" w:hAnsi="Calibri" w:cs="Calibri"/>
          <w:sz w:val="24"/>
        </w:rPr>
        <w:t xml:space="preserve"> Code Drop 4 is the second to last code drop in the series of planned releases for v1.0 of </w:t>
      </w:r>
      <w:proofErr w:type="spellStart"/>
      <w:r>
        <w:rPr>
          <w:rFonts w:ascii="Calibri" w:eastAsia="Times New Roman" w:hAnsi="Calibri" w:cs="Calibri"/>
          <w:sz w:val="24"/>
        </w:rPr>
        <w:t>neuroShare</w:t>
      </w:r>
      <w:proofErr w:type="spellEnd"/>
      <w:r>
        <w:rPr>
          <w:rFonts w:ascii="Calibri" w:eastAsia="Times New Roman" w:hAnsi="Calibri" w:cs="Calibri"/>
          <w:sz w:val="24"/>
        </w:rPr>
        <w:t xml:space="preserve"> application. It builds on the functionality released in the previous code drops by adding 25’ Walk component, adding data layer 2 popups for the Lab Orders component, and enhancing the charts displayed. </w:t>
      </w:r>
    </w:p>
    <w:p w:rsidR="002E6123" w:rsidRPr="002E6123" w:rsidRDefault="004310D5" w:rsidP="002E612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To l</w:t>
      </w:r>
      <w:r w:rsidR="002E6123" w:rsidRPr="002E6123">
        <w:rPr>
          <w:rFonts w:ascii="Calibri" w:eastAsia="Times New Roman" w:hAnsi="Calibri" w:cs="Calibri"/>
          <w:sz w:val="24"/>
        </w:rPr>
        <w:t xml:space="preserve">aunch the </w:t>
      </w:r>
      <w:r>
        <w:rPr>
          <w:rFonts w:ascii="Calibri" w:eastAsia="Times New Roman" w:hAnsi="Calibri" w:cs="Calibri"/>
          <w:sz w:val="24"/>
        </w:rPr>
        <w:t xml:space="preserve">application, enter </w:t>
      </w:r>
      <w:r w:rsidR="002E6123" w:rsidRPr="002E6123">
        <w:rPr>
          <w:rFonts w:ascii="Calibri" w:eastAsia="Times New Roman" w:hAnsi="Calibri" w:cs="Calibri"/>
          <w:sz w:val="24"/>
        </w:rPr>
        <w:t xml:space="preserve">URL for the server/port </w:t>
      </w:r>
      <w:r>
        <w:rPr>
          <w:rFonts w:ascii="Calibri" w:eastAsia="Times New Roman" w:hAnsi="Calibri" w:cs="Calibri"/>
          <w:sz w:val="24"/>
        </w:rPr>
        <w:t>where the application was</w:t>
      </w:r>
      <w:r w:rsidR="002E6123" w:rsidRPr="002E6123">
        <w:rPr>
          <w:rFonts w:ascii="Calibri" w:eastAsia="Times New Roman" w:hAnsi="Calibri" w:cs="Calibri"/>
          <w:sz w:val="24"/>
        </w:rPr>
        <w:t xml:space="preserve"> published </w:t>
      </w:r>
    </w:p>
    <w:p w:rsidR="002E6123" w:rsidRPr="002E6123" w:rsidRDefault="002E6123" w:rsidP="002E6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</w:rPr>
      </w:pPr>
      <w:r w:rsidRPr="002E6123">
        <w:rPr>
          <w:rFonts w:ascii="Calibri" w:eastAsia="Times New Roman" w:hAnsi="Calibri" w:cs="Calibri"/>
          <w:sz w:val="24"/>
        </w:rPr>
        <w:t>Include query string parameters needed by the Demographics component (</w:t>
      </w:r>
      <w:proofErr w:type="spellStart"/>
      <w:r w:rsidRPr="002E6123">
        <w:rPr>
          <w:rFonts w:ascii="Calibri" w:eastAsia="Times New Roman" w:hAnsi="Calibri" w:cs="Calibri"/>
          <w:sz w:val="24"/>
        </w:rPr>
        <w:t>PatID</w:t>
      </w:r>
      <w:proofErr w:type="spellEnd"/>
      <w:r w:rsidRPr="002E6123">
        <w:rPr>
          <w:rFonts w:ascii="Calibri" w:eastAsia="Times New Roman" w:hAnsi="Calibri" w:cs="Calibri"/>
          <w:sz w:val="24"/>
        </w:rPr>
        <w:t>, CSN, and Username)</w:t>
      </w:r>
    </w:p>
    <w:p w:rsidR="002E6123" w:rsidRPr="002E6123" w:rsidRDefault="002E6123" w:rsidP="002E6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</w:rPr>
      </w:pPr>
      <w:r w:rsidRPr="002E6123">
        <w:rPr>
          <w:rFonts w:ascii="Calibri" w:eastAsia="Times New Roman" w:hAnsi="Calibri" w:cs="Calibri"/>
          <w:sz w:val="24"/>
        </w:rPr>
        <w:t xml:space="preserve">Other parameters needed by the Graph components are hardcoded in the application </w:t>
      </w:r>
      <w:r w:rsidR="004310D5">
        <w:rPr>
          <w:rFonts w:ascii="Calibri" w:eastAsia="Times New Roman" w:hAnsi="Calibri" w:cs="Calibri"/>
          <w:sz w:val="24"/>
        </w:rPr>
        <w:t>(</w:t>
      </w:r>
      <w:r w:rsidRPr="002E6123">
        <w:rPr>
          <w:rFonts w:ascii="Calibri" w:eastAsia="Times New Roman" w:hAnsi="Calibri" w:cs="Calibri"/>
          <w:sz w:val="24"/>
        </w:rPr>
        <w:t>for now</w:t>
      </w:r>
      <w:r w:rsidR="004310D5">
        <w:rPr>
          <w:rFonts w:ascii="Calibri" w:eastAsia="Times New Roman" w:hAnsi="Calibri" w:cs="Calibri"/>
          <w:sz w:val="24"/>
        </w:rPr>
        <w:t>)</w:t>
      </w:r>
      <w:r w:rsidRPr="002E6123">
        <w:rPr>
          <w:rFonts w:ascii="Calibri" w:eastAsia="Times New Roman" w:hAnsi="Calibri" w:cs="Calibri"/>
          <w:sz w:val="24"/>
        </w:rPr>
        <w:t xml:space="preserve"> to specify values for </w:t>
      </w:r>
      <w:proofErr w:type="spellStart"/>
      <w:r w:rsidR="004310D5">
        <w:rPr>
          <w:rFonts w:ascii="Calibri" w:eastAsia="Times New Roman" w:hAnsi="Calibri" w:cs="Calibri"/>
          <w:sz w:val="24"/>
        </w:rPr>
        <w:t>pom</w:t>
      </w:r>
      <w:proofErr w:type="spellEnd"/>
      <w:r w:rsidR="004310D5">
        <w:rPr>
          <w:rFonts w:ascii="Calibri" w:eastAsia="Times New Roman" w:hAnsi="Calibri" w:cs="Calibri"/>
          <w:sz w:val="24"/>
        </w:rPr>
        <w:t xml:space="preserve"> id and CSN for </w:t>
      </w:r>
      <w:r w:rsidRPr="002E6123">
        <w:rPr>
          <w:rFonts w:ascii="Calibri" w:eastAsia="Times New Roman" w:hAnsi="Calibri" w:cs="Calibri"/>
          <w:sz w:val="24"/>
        </w:rPr>
        <w:t>which mock data has been created</w:t>
      </w:r>
    </w:p>
    <w:p w:rsidR="002E6123" w:rsidRDefault="002E6123" w:rsidP="008C2D86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FF"/>
          <w:sz w:val="24"/>
          <w:szCs w:val="24"/>
          <w:u w:val="single"/>
        </w:rPr>
      </w:pPr>
      <w:r w:rsidRPr="002E6123">
        <w:rPr>
          <w:rFonts w:ascii="Calibri" w:eastAsia="Times New Roman" w:hAnsi="Calibri" w:cs="Calibri"/>
          <w:sz w:val="24"/>
        </w:rPr>
        <w:t xml:space="preserve">Example URL should look like: </w:t>
      </w:r>
      <w:hyperlink r:id="rId5" w:history="1">
        <w:r w:rsidRPr="0056710F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http://localhost:8316/?PatID=1979660&amp;CSN=865482572&amp;Username=CANNONS</w:t>
        </w:r>
      </w:hyperlink>
    </w:p>
    <w:p w:rsidR="008C2D86" w:rsidRDefault="008C2D86" w:rsidP="008C2D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 xml:space="preserve">The user interface should look </w:t>
      </w:r>
      <w:proofErr w:type="gramStart"/>
      <w:r>
        <w:rPr>
          <w:rFonts w:ascii="Calibri" w:eastAsia="Times New Roman" w:hAnsi="Calibri" w:cs="Calibri"/>
          <w:sz w:val="24"/>
        </w:rPr>
        <w:t>similar to</w:t>
      </w:r>
      <w:proofErr w:type="gramEnd"/>
      <w:r>
        <w:rPr>
          <w:rFonts w:ascii="Calibri" w:eastAsia="Times New Roman" w:hAnsi="Calibri" w:cs="Calibri"/>
          <w:sz w:val="24"/>
        </w:rPr>
        <w:t xml:space="preserve">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496"/>
        <w:gridCol w:w="5766"/>
      </w:tblGrid>
      <w:tr w:rsidR="00BC4884" w:rsidTr="008C2D86">
        <w:tc>
          <w:tcPr>
            <w:tcW w:w="8496" w:type="dxa"/>
          </w:tcPr>
          <w:p w:rsidR="008C2D86" w:rsidRDefault="008C2D86" w:rsidP="008C2D86">
            <w:pPr>
              <w:pStyle w:val="ListParagraph"/>
              <w:ind w:left="0"/>
              <w:jc w:val="center"/>
              <w:textAlignment w:val="center"/>
              <w:rPr>
                <w:rFonts w:ascii="Calibri" w:eastAsia="Times New Roman" w:hAnsi="Calibri" w:cs="Calibri"/>
                <w:sz w:val="24"/>
              </w:rPr>
            </w:pPr>
            <w:r>
              <w:rPr>
                <w:rFonts w:ascii="Calibri" w:eastAsia="Times New Roman" w:hAnsi="Calibri" w:cs="Calibri"/>
                <w:sz w:val="24"/>
              </w:rPr>
              <w:t>Data Layer 1</w:t>
            </w:r>
          </w:p>
          <w:p w:rsidR="008C2D86" w:rsidRDefault="008C2D86" w:rsidP="008C2D86">
            <w:pPr>
              <w:pStyle w:val="ListParagraph"/>
              <w:ind w:left="0"/>
              <w:textAlignment w:val="center"/>
              <w:rPr>
                <w:rFonts w:ascii="Calibri" w:eastAsia="Times New Roman" w:hAnsi="Calibri" w:cs="Calibri"/>
                <w:sz w:val="24"/>
              </w:rPr>
            </w:pPr>
            <w:r>
              <w:rPr>
                <w:rFonts w:ascii="Calibri" w:eastAsia="Times New Roman" w:hAnsi="Calibri" w:cs="Calibri"/>
                <w:noProof/>
                <w:sz w:val="24"/>
              </w:rPr>
              <w:drawing>
                <wp:inline distT="0" distB="0" distL="0" distR="0" wp14:anchorId="07DEE294" wp14:editId="0CA6EA29">
                  <wp:extent cx="5248656" cy="345643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656" cy="345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:rsidR="008C2D86" w:rsidRDefault="008C2D86" w:rsidP="008C2D86">
            <w:pPr>
              <w:pStyle w:val="ListParagraph"/>
              <w:ind w:left="0"/>
              <w:jc w:val="center"/>
              <w:textAlignment w:val="center"/>
              <w:rPr>
                <w:rFonts w:ascii="Calibri" w:eastAsia="Times New Roman" w:hAnsi="Calibri" w:cs="Calibri"/>
                <w:sz w:val="24"/>
              </w:rPr>
            </w:pPr>
            <w:r>
              <w:rPr>
                <w:rFonts w:ascii="Calibri" w:eastAsia="Times New Roman" w:hAnsi="Calibri" w:cs="Calibri"/>
                <w:sz w:val="24"/>
              </w:rPr>
              <w:t>Data Layer 2</w:t>
            </w:r>
          </w:p>
          <w:p w:rsidR="008C2D86" w:rsidRDefault="008C2D86" w:rsidP="008C2D86">
            <w:pPr>
              <w:pStyle w:val="ListParagraph"/>
              <w:ind w:left="0"/>
              <w:textAlignment w:val="center"/>
              <w:rPr>
                <w:rFonts w:ascii="Calibri" w:eastAsia="Times New Roman" w:hAnsi="Calibri" w:cs="Calibri"/>
                <w:sz w:val="24"/>
              </w:rPr>
            </w:pPr>
          </w:p>
          <w:p w:rsidR="008C2D86" w:rsidRDefault="008C2D86" w:rsidP="008C2D86">
            <w:pPr>
              <w:pStyle w:val="ListParagraph"/>
              <w:ind w:left="0"/>
              <w:textAlignment w:val="center"/>
              <w:rPr>
                <w:rFonts w:ascii="Calibri" w:eastAsia="Times New Roman" w:hAnsi="Calibri" w:cs="Calibr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ED992E" wp14:editId="12C6F782">
                  <wp:extent cx="3524250" cy="2391455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67" cy="240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D86" w:rsidRDefault="008C2D86" w:rsidP="008C2D86">
            <w:pPr>
              <w:pStyle w:val="ListParagraph"/>
              <w:ind w:left="0"/>
              <w:textAlignment w:val="center"/>
              <w:rPr>
                <w:rFonts w:ascii="Calibri" w:eastAsia="Times New Roman" w:hAnsi="Calibri" w:cs="Calibri"/>
                <w:sz w:val="24"/>
              </w:rPr>
            </w:pPr>
          </w:p>
          <w:p w:rsidR="008C2D86" w:rsidRDefault="008C2D86" w:rsidP="008C2D86">
            <w:pPr>
              <w:pStyle w:val="ListParagraph"/>
              <w:ind w:left="0"/>
              <w:textAlignment w:val="center"/>
              <w:rPr>
                <w:rFonts w:ascii="Calibri" w:eastAsia="Times New Roman" w:hAnsi="Calibri" w:cs="Calibri"/>
                <w:sz w:val="24"/>
              </w:rPr>
            </w:pPr>
          </w:p>
        </w:tc>
      </w:tr>
    </w:tbl>
    <w:p w:rsidR="008C2D86" w:rsidRDefault="008C2D86" w:rsidP="004310D5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br w:type="page"/>
      </w:r>
    </w:p>
    <w:p w:rsidR="002E6123" w:rsidRPr="00BC4884" w:rsidRDefault="00883E99" w:rsidP="002E612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</w:rPr>
      </w:pPr>
      <w:r w:rsidRPr="00BC4884">
        <w:rPr>
          <w:rFonts w:ascii="Calibri" w:eastAsia="Times New Roman" w:hAnsi="Calibri" w:cs="Calibri"/>
          <w:b/>
          <w:sz w:val="28"/>
        </w:rPr>
        <w:lastRenderedPageBreak/>
        <w:t>New Functionality</w:t>
      </w:r>
    </w:p>
    <w:p w:rsidR="004310D5" w:rsidRDefault="004310D5" w:rsidP="00BC4884">
      <w:p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2"/>
        <w:gridCol w:w="6327"/>
        <w:gridCol w:w="5331"/>
      </w:tblGrid>
      <w:tr w:rsidR="0076291E" w:rsidRPr="00BC4884" w:rsidTr="00BC4884"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 </w:t>
            </w:r>
          </w:p>
        </w:tc>
        <w:tc>
          <w:tcPr>
            <w:tcW w:w="6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b/>
                <w:bCs/>
                <w:sz w:val="24"/>
              </w:rPr>
              <w:t>Implemented Functionality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ind w:left="264" w:hanging="264"/>
              <w:jc w:val="center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b/>
                <w:bCs/>
                <w:sz w:val="24"/>
              </w:rPr>
              <w:t>Omitted Functionality</w:t>
            </w:r>
          </w:p>
        </w:tc>
      </w:tr>
      <w:tr w:rsidR="0076291E" w:rsidRPr="00BC4884" w:rsidTr="00BC4884"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Lab Orders</w:t>
            </w:r>
          </w:p>
        </w:tc>
        <w:tc>
          <w:tcPr>
            <w:tcW w:w="6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Display Data Layer 2 for Lab Orders in collapsible panel with component values, range, trend Sparkline and color coding.</w:t>
            </w:r>
          </w:p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Procedure Codes in configuration file to filter lab results from API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ind w:left="264" w:hanging="264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 </w:t>
            </w:r>
          </w:p>
        </w:tc>
      </w:tr>
      <w:tr w:rsidR="0076291E" w:rsidRPr="00BC4884" w:rsidTr="00BC4884"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25' Walk</w:t>
            </w:r>
          </w:p>
        </w:tc>
        <w:tc>
          <w:tcPr>
            <w:tcW w:w="6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 xml:space="preserve">Data Layer 1 showing 25' Walk test </w:t>
            </w:r>
            <w:r w:rsidR="00AB69FB" w:rsidRPr="00BC4884">
              <w:rPr>
                <w:rFonts w:ascii="Calibri" w:eastAsia="Times New Roman" w:hAnsi="Calibri" w:cs="Calibri"/>
                <w:sz w:val="24"/>
              </w:rPr>
              <w:t>results plotted on a line graph. The scale of the Y-axis on the right will adjust based on data values to be plotted.</w:t>
            </w:r>
          </w:p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Data Layer 2 displaying details of a data point with Update facility</w:t>
            </w:r>
          </w:p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Add new data points for 25' Walk test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numPr>
                <w:ilvl w:val="0"/>
                <w:numId w:val="16"/>
              </w:numPr>
              <w:spacing w:after="0" w:line="240" w:lineRule="auto"/>
              <w:ind w:left="264" w:hanging="26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 xml:space="preserve">Validation of values entered for any component will be addressed in Code Drop 5. For example, currently you can enter values &gt; 300 secs when adding/updating a data point for 25' Walk Test </w:t>
            </w:r>
          </w:p>
        </w:tc>
      </w:tr>
      <w:tr w:rsidR="0076291E" w:rsidRPr="00BC4884" w:rsidTr="00BC4884"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Graph Enhancements</w:t>
            </w:r>
          </w:p>
        </w:tc>
        <w:tc>
          <w:tcPr>
            <w:tcW w:w="6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 xml:space="preserve">Zoom time scale on the X-axis of the graphs between 3 years and 1 month </w:t>
            </w:r>
          </w:p>
          <w:p w:rsidR="00362A77" w:rsidRPr="00BC4884" w:rsidRDefault="00362A77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Undo/Reset functionality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numPr>
                <w:ilvl w:val="0"/>
                <w:numId w:val="18"/>
              </w:numPr>
              <w:spacing w:after="0" w:line="240" w:lineRule="auto"/>
              <w:ind w:left="264" w:hanging="26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Timeline scrolling</w:t>
            </w:r>
          </w:p>
          <w:p w:rsidR="0076291E" w:rsidRPr="00BC4884" w:rsidRDefault="0076291E" w:rsidP="0076291E">
            <w:pPr>
              <w:numPr>
                <w:ilvl w:val="0"/>
                <w:numId w:val="18"/>
              </w:numPr>
              <w:spacing w:after="0" w:line="240" w:lineRule="auto"/>
              <w:ind w:left="264" w:hanging="26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Reference lines with logic for on-day or &gt;</w:t>
            </w:r>
            <w:proofErr w:type="gramStart"/>
            <w:r w:rsidRPr="00BC4884">
              <w:rPr>
                <w:rFonts w:ascii="Calibri" w:eastAsia="Times New Roman" w:hAnsi="Calibri" w:cs="Calibri"/>
                <w:sz w:val="24"/>
              </w:rPr>
              <w:t>1 day</w:t>
            </w:r>
            <w:proofErr w:type="gramEnd"/>
            <w:r w:rsidRPr="00BC4884">
              <w:rPr>
                <w:rFonts w:ascii="Calibri" w:eastAsia="Times New Roman" w:hAnsi="Calibri" w:cs="Calibri"/>
                <w:sz w:val="24"/>
              </w:rPr>
              <w:t xml:space="preserve"> logic</w:t>
            </w:r>
          </w:p>
          <w:p w:rsidR="0076291E" w:rsidRPr="00BC4884" w:rsidRDefault="0076291E" w:rsidP="0076291E">
            <w:pPr>
              <w:numPr>
                <w:ilvl w:val="0"/>
                <w:numId w:val="18"/>
              </w:numPr>
              <w:spacing w:after="0" w:line="240" w:lineRule="auto"/>
              <w:ind w:left="264" w:hanging="26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Symbols legend</w:t>
            </w:r>
          </w:p>
        </w:tc>
      </w:tr>
      <w:tr w:rsidR="0076291E" w:rsidRPr="00BC4884" w:rsidTr="00BC4884"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spacing w:after="0" w:line="240" w:lineRule="auto"/>
              <w:rPr>
                <w:rFonts w:ascii="Calibri" w:eastAsia="Times New Roman" w:hAnsi="Calibri" w:cs="Calibri"/>
                <w:sz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Analytics</w:t>
            </w:r>
            <w:r w:rsidR="00362A77" w:rsidRPr="00BC4884">
              <w:rPr>
                <w:rFonts w:ascii="Calibri" w:eastAsia="Times New Roman" w:hAnsi="Calibri" w:cs="Calibri"/>
                <w:sz w:val="24"/>
              </w:rPr>
              <w:t xml:space="preserve"> and Progress Notes</w:t>
            </w:r>
          </w:p>
        </w:tc>
        <w:tc>
          <w:tcPr>
            <w:tcW w:w="6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27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All checkboxes in left "MS Related Panel" generating analytics events to be logged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291E" w:rsidRPr="00BC4884" w:rsidRDefault="0076291E" w:rsidP="0076291E">
            <w:pPr>
              <w:numPr>
                <w:ilvl w:val="0"/>
                <w:numId w:val="20"/>
              </w:numPr>
              <w:spacing w:after="0" w:line="240" w:lineRule="auto"/>
              <w:ind w:left="264" w:hanging="26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884">
              <w:rPr>
                <w:rFonts w:ascii="Calibri" w:eastAsia="Times New Roman" w:hAnsi="Calibri" w:cs="Calibri"/>
                <w:sz w:val="24"/>
              </w:rPr>
              <w:t>Push to progress notes not completed and deferred to next code drop.</w:t>
            </w:r>
          </w:p>
        </w:tc>
      </w:tr>
    </w:tbl>
    <w:p w:rsidR="00883E99" w:rsidRDefault="00883E99" w:rsidP="00883E9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</w:p>
    <w:p w:rsidR="00BC4884" w:rsidRDefault="00BC4884" w:rsidP="00BC4884">
      <w:pPr>
        <w:spacing w:after="0" w:line="240" w:lineRule="auto"/>
        <w:textAlignment w:val="center"/>
        <w:rPr>
          <w:rFonts w:ascii="Calibri" w:eastAsia="Times New Roman" w:hAnsi="Calibri" w:cs="Calibri"/>
          <w:b/>
          <w:sz w:val="28"/>
        </w:rPr>
      </w:pPr>
      <w:r>
        <w:rPr>
          <w:rFonts w:ascii="Calibri" w:eastAsia="Times New Roman" w:hAnsi="Calibri" w:cs="Calibri"/>
          <w:b/>
          <w:sz w:val="28"/>
        </w:rPr>
        <w:br w:type="page"/>
      </w:r>
    </w:p>
    <w:p w:rsidR="00BC4884" w:rsidRDefault="00BC4884" w:rsidP="00BC4884">
      <w:pPr>
        <w:spacing w:after="0" w:line="240" w:lineRule="auto"/>
        <w:textAlignment w:val="center"/>
        <w:rPr>
          <w:rFonts w:ascii="Calibri" w:eastAsia="Times New Roman" w:hAnsi="Calibri" w:cs="Calibri"/>
          <w:b/>
          <w:sz w:val="28"/>
        </w:rPr>
      </w:pPr>
    </w:p>
    <w:p w:rsidR="00644062" w:rsidRPr="00BC4884" w:rsidRDefault="00644062" w:rsidP="00BC488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</w:rPr>
      </w:pPr>
      <w:r w:rsidRPr="00BC4884">
        <w:rPr>
          <w:rFonts w:ascii="Calibri" w:eastAsia="Times New Roman" w:hAnsi="Calibri" w:cs="Calibri"/>
          <w:b/>
          <w:sz w:val="28"/>
        </w:rPr>
        <w:t>Known Issues</w:t>
      </w:r>
    </w:p>
    <w:p w:rsidR="0076291E" w:rsidRDefault="0076291E" w:rsidP="0076291E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25’ Walk:</w:t>
      </w:r>
    </w:p>
    <w:p w:rsidR="0076291E" w:rsidRDefault="0076291E" w:rsidP="0076291E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 w:rsidRPr="0076291E">
        <w:rPr>
          <w:rFonts w:ascii="Calibri" w:eastAsia="Times New Roman" w:hAnsi="Calibri" w:cs="Calibri"/>
          <w:sz w:val="24"/>
        </w:rPr>
        <w:t>Data Layer 2 field "Recor</w:t>
      </w:r>
      <w:r>
        <w:rPr>
          <w:rFonts w:ascii="Calibri" w:eastAsia="Times New Roman" w:hAnsi="Calibri" w:cs="Calibri"/>
          <w:sz w:val="24"/>
        </w:rPr>
        <w:t>ded" to show the date of the test has not be implemented (i</w:t>
      </w:r>
      <w:r w:rsidRPr="0076291E">
        <w:rPr>
          <w:rFonts w:ascii="Calibri" w:eastAsia="Times New Roman" w:hAnsi="Calibri" w:cs="Calibri"/>
          <w:sz w:val="24"/>
        </w:rPr>
        <w:t xml:space="preserve">t is </w:t>
      </w:r>
      <w:r>
        <w:rPr>
          <w:rFonts w:ascii="Calibri" w:eastAsia="Times New Roman" w:hAnsi="Calibri" w:cs="Calibri"/>
          <w:sz w:val="24"/>
        </w:rPr>
        <w:t xml:space="preserve">specified in the Spec but </w:t>
      </w:r>
      <w:r w:rsidRPr="0076291E">
        <w:rPr>
          <w:rFonts w:ascii="Calibri" w:eastAsia="Times New Roman" w:hAnsi="Calibri" w:cs="Calibri"/>
          <w:sz w:val="24"/>
        </w:rPr>
        <w:t>missing in Mockup</w:t>
      </w:r>
      <w:r w:rsidR="00362A77">
        <w:rPr>
          <w:rFonts w:ascii="Calibri" w:eastAsia="Times New Roman" w:hAnsi="Calibri" w:cs="Calibri"/>
          <w:sz w:val="24"/>
        </w:rPr>
        <w:t>, so a clarification was needed)</w:t>
      </w:r>
    </w:p>
    <w:p w:rsidR="00362A77" w:rsidRDefault="00362A77" w:rsidP="00362A77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 w:rsidRPr="00362A77">
        <w:rPr>
          <w:rFonts w:ascii="Calibri" w:eastAsia="Times New Roman" w:hAnsi="Calibri" w:cs="Calibri"/>
          <w:sz w:val="24"/>
        </w:rPr>
        <w:t>Validation of values entered</w:t>
      </w:r>
      <w:r w:rsidR="0091541A">
        <w:rPr>
          <w:rFonts w:ascii="Calibri" w:eastAsia="Times New Roman" w:hAnsi="Calibri" w:cs="Calibri"/>
          <w:sz w:val="24"/>
        </w:rPr>
        <w:t xml:space="preserve"> not implemented</w:t>
      </w:r>
      <w:r w:rsidRPr="00362A77">
        <w:rPr>
          <w:rFonts w:ascii="Calibri" w:eastAsia="Times New Roman" w:hAnsi="Calibri" w:cs="Calibri"/>
          <w:sz w:val="24"/>
        </w:rPr>
        <w:t xml:space="preserve">. </w:t>
      </w:r>
      <w:r w:rsidR="0091541A">
        <w:rPr>
          <w:rFonts w:ascii="Calibri" w:eastAsia="Times New Roman" w:hAnsi="Calibri" w:cs="Calibri"/>
          <w:sz w:val="24"/>
        </w:rPr>
        <w:t>C</w:t>
      </w:r>
      <w:r w:rsidRPr="00362A77">
        <w:rPr>
          <w:rFonts w:ascii="Calibri" w:eastAsia="Times New Roman" w:hAnsi="Calibri" w:cs="Calibri"/>
          <w:sz w:val="24"/>
        </w:rPr>
        <w:t>urrently you can enter values &gt; 300 secs when adding/updating a data point for 25' Walk Test</w:t>
      </w:r>
      <w:r w:rsidR="00AB69FB">
        <w:rPr>
          <w:rFonts w:ascii="Calibri" w:eastAsia="Times New Roman" w:hAnsi="Calibri" w:cs="Calibri"/>
          <w:sz w:val="24"/>
        </w:rPr>
        <w:t>.</w:t>
      </w:r>
    </w:p>
    <w:p w:rsidR="00AB69FB" w:rsidRDefault="00AB69FB" w:rsidP="00AB69FB">
      <w:pPr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</w:rPr>
      </w:pPr>
      <w:r>
        <w:rPr>
          <w:noProof/>
          <w:color w:val="1F497D"/>
        </w:rPr>
        <w:drawing>
          <wp:inline distT="0" distB="0" distL="0" distR="0">
            <wp:extent cx="5391150" cy="1714500"/>
            <wp:effectExtent l="0" t="0" r="0" b="0"/>
            <wp:docPr id="2" name="Picture 2" descr="cid:image006.png@01D34DD7.9FA5D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34DD7.9FA5D8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FB" w:rsidRDefault="00AB69FB" w:rsidP="00AB69FB">
      <w:pPr>
        <w:pStyle w:val="ListParagraph"/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The information displayed when clicking on information icon in Data Layer 2 does not have line breaks at the correct locations as shown in the mockup. This information is coming from API response, which needs to be fixed.</w:t>
      </w:r>
    </w:p>
    <w:p w:rsidR="00AB69FB" w:rsidRPr="00AB69FB" w:rsidRDefault="00AB69FB" w:rsidP="00AB69FB">
      <w:pPr>
        <w:pStyle w:val="ListParagraph"/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</w:rPr>
      </w:pPr>
      <w:r>
        <w:rPr>
          <w:noProof/>
          <w:color w:val="1F497D"/>
        </w:rPr>
        <w:drawing>
          <wp:inline distT="0" distB="0" distL="0" distR="0">
            <wp:extent cx="3531870" cy="2590800"/>
            <wp:effectExtent l="0" t="0" r="0" b="0"/>
            <wp:docPr id="3" name="Picture 3" descr="cid:image001.png@01D34DD9.037D9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34DD9.037D94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77" w:rsidRDefault="00362A77" w:rsidP="00362A77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Graph:</w:t>
      </w:r>
    </w:p>
    <w:p w:rsidR="00362A77" w:rsidRDefault="00362A77" w:rsidP="00362A77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EDSS d</w:t>
      </w:r>
      <w:r w:rsidRPr="00362A77">
        <w:rPr>
          <w:rFonts w:ascii="Calibri" w:eastAsia="Times New Roman" w:hAnsi="Calibri" w:cs="Calibri"/>
          <w:sz w:val="24"/>
        </w:rPr>
        <w:t>ata points with score less than or equal to 1</w:t>
      </w:r>
      <w:r>
        <w:rPr>
          <w:rFonts w:ascii="Calibri" w:eastAsia="Times New Roman" w:hAnsi="Calibri" w:cs="Calibri"/>
          <w:sz w:val="24"/>
        </w:rPr>
        <w:t xml:space="preserve"> are not displaying properly due to SVG clip path issue</w:t>
      </w:r>
    </w:p>
    <w:p w:rsidR="00362A77" w:rsidRDefault="00362A77" w:rsidP="00362A77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 w:rsidRPr="00362A77">
        <w:rPr>
          <w:rFonts w:ascii="Calibri" w:eastAsia="Times New Roman" w:hAnsi="Calibri" w:cs="Calibri"/>
          <w:sz w:val="24"/>
        </w:rPr>
        <w:t>Legend and Zoom icons need to be changed</w:t>
      </w:r>
    </w:p>
    <w:p w:rsidR="00AB69FB" w:rsidRDefault="00AB69FB" w:rsidP="00AB69FB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Other Meds:</w:t>
      </w:r>
    </w:p>
    <w:p w:rsidR="00AB69FB" w:rsidRDefault="00AB69FB" w:rsidP="00AB69FB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 w:rsidRPr="00AB69FB">
        <w:rPr>
          <w:rFonts w:ascii="Calibri" w:eastAsia="Times New Roman" w:hAnsi="Calibri" w:cs="Calibri"/>
          <w:sz w:val="24"/>
        </w:rPr>
        <w:lastRenderedPageBreak/>
        <w:t xml:space="preserve">Generic names </w:t>
      </w:r>
      <w:r>
        <w:rPr>
          <w:rFonts w:ascii="Calibri" w:eastAsia="Times New Roman" w:hAnsi="Calibri" w:cs="Calibri"/>
          <w:sz w:val="24"/>
        </w:rPr>
        <w:t xml:space="preserve">labels </w:t>
      </w:r>
      <w:r w:rsidRPr="00AB69FB">
        <w:rPr>
          <w:rFonts w:ascii="Calibri" w:eastAsia="Times New Roman" w:hAnsi="Calibri" w:cs="Calibri"/>
          <w:sz w:val="24"/>
        </w:rPr>
        <w:t>getting overlapped when the dates ar</w:t>
      </w:r>
      <w:r>
        <w:rPr>
          <w:rFonts w:ascii="Calibri" w:eastAsia="Times New Roman" w:hAnsi="Calibri" w:cs="Calibri"/>
          <w:sz w:val="24"/>
        </w:rPr>
        <w:t>e too close to each other</w:t>
      </w:r>
    </w:p>
    <w:p w:rsidR="00AB69FB" w:rsidRPr="0076291E" w:rsidRDefault="00AB69FB" w:rsidP="00AB69FB">
      <w:pPr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</w:rPr>
      </w:pPr>
      <w:r>
        <w:rPr>
          <w:noProof/>
        </w:rPr>
        <w:drawing>
          <wp:inline distT="0" distB="0" distL="0" distR="0">
            <wp:extent cx="5181600" cy="1002030"/>
            <wp:effectExtent l="0" t="0" r="0" b="7620"/>
            <wp:docPr id="4" name="Picture 4" descr="cid:image003.png@01D34DE5.5389B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34DE5.5389B6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84" w:rsidRDefault="00BC4884" w:rsidP="00883E9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br w:type="page"/>
      </w:r>
    </w:p>
    <w:p w:rsidR="00644062" w:rsidRDefault="00644062" w:rsidP="00883E9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bookmarkStart w:id="0" w:name="_GoBack"/>
      <w:bookmarkEnd w:id="0"/>
    </w:p>
    <w:p w:rsidR="002E6123" w:rsidRPr="00BC4884" w:rsidRDefault="00883E99" w:rsidP="00BC488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</w:rPr>
      </w:pPr>
      <w:r w:rsidRPr="00BC4884">
        <w:rPr>
          <w:rFonts w:ascii="Calibri" w:eastAsia="Times New Roman" w:hAnsi="Calibri" w:cs="Calibri"/>
          <w:b/>
          <w:sz w:val="28"/>
        </w:rPr>
        <w:t>Testing Approach and Results</w:t>
      </w:r>
    </w:p>
    <w:p w:rsidR="00883E99" w:rsidRDefault="00883E99" w:rsidP="00883E99">
      <w:pPr>
        <w:spacing w:after="0" w:line="240" w:lineRule="auto"/>
        <w:textAlignment w:val="center"/>
        <w:rPr>
          <w:rFonts w:ascii="Calibri" w:eastAsia="Times New Roman" w:hAnsi="Calibri" w:cs="Calibri"/>
          <w:b/>
          <w:sz w:val="24"/>
        </w:rPr>
      </w:pPr>
    </w:p>
    <w:p w:rsidR="00883E99" w:rsidRPr="00883E99" w:rsidRDefault="00883E99" w:rsidP="00883E99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4"/>
        </w:rPr>
      </w:pPr>
      <w:r w:rsidRPr="00883E99">
        <w:rPr>
          <w:rFonts w:ascii="Calibri" w:eastAsia="Times New Roman" w:hAnsi="Calibri" w:cs="Calibri"/>
          <w:sz w:val="24"/>
        </w:rPr>
        <w:t>Refer to the following document</w:t>
      </w:r>
      <w:r>
        <w:rPr>
          <w:rFonts w:ascii="Calibri" w:eastAsia="Times New Roman" w:hAnsi="Calibri" w:cs="Calibri"/>
          <w:sz w:val="24"/>
        </w:rPr>
        <w:t>s for Test Plans and</w:t>
      </w:r>
      <w:r w:rsidRPr="00883E99">
        <w:rPr>
          <w:rFonts w:ascii="Calibri" w:eastAsia="Times New Roman" w:hAnsi="Calibri" w:cs="Calibri"/>
          <w:sz w:val="24"/>
        </w:rPr>
        <w:t xml:space="preserve"> </w:t>
      </w:r>
      <w:r w:rsidR="001D6121">
        <w:rPr>
          <w:rFonts w:ascii="Calibri" w:eastAsia="Times New Roman" w:hAnsi="Calibri" w:cs="Calibri"/>
          <w:sz w:val="24"/>
        </w:rPr>
        <w:t>Results for Code Drop 4</w:t>
      </w:r>
      <w:r>
        <w:rPr>
          <w:rFonts w:ascii="Calibri" w:eastAsia="Times New Roman" w:hAnsi="Calibri" w:cs="Calibri"/>
          <w:sz w:val="24"/>
        </w:rPr>
        <w:t xml:space="preserve"> (inc</w:t>
      </w:r>
      <w:r w:rsidR="001D6121">
        <w:rPr>
          <w:rFonts w:ascii="Calibri" w:eastAsia="Times New Roman" w:hAnsi="Calibri" w:cs="Calibri"/>
          <w:sz w:val="24"/>
        </w:rPr>
        <w:t>luding Bug fixes for Code Drop 3</w:t>
      </w:r>
      <w:r>
        <w:rPr>
          <w:rFonts w:ascii="Calibri" w:eastAsia="Times New Roman" w:hAnsi="Calibri" w:cs="Calibri"/>
          <w:sz w:val="24"/>
        </w:rPr>
        <w:t>). These documents should exist in the same location as this Release Notes document.</w:t>
      </w:r>
    </w:p>
    <w:p w:rsidR="00883E99" w:rsidRPr="002E6123" w:rsidRDefault="00883E99" w:rsidP="00883E99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sz w:val="24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00"/>
        <w:gridCol w:w="3960"/>
        <w:gridCol w:w="3960"/>
      </w:tblGrid>
      <w:tr w:rsidR="002E6123" w:rsidRPr="002E6123" w:rsidTr="00883E99"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2E6123" w:rsidP="002E6123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 w:rsidRPr="001D6121">
              <w:rPr>
                <w:rFonts w:eastAsia="Times New Roman" w:cstheme="minorHAnsi"/>
                <w:sz w:val="24"/>
              </w:rPr>
              <w:t>Test Plan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1D6121" w:rsidP="002E6123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1D6121">
              <w:rPr>
                <w:rStyle w:val="normaltextrun"/>
                <w:rFonts w:cstheme="minorHAnsi"/>
                <w:i/>
                <w:iCs/>
                <w:color w:val="000000"/>
                <w:shd w:val="clear" w:color="auto" w:fill="FFFFFF"/>
              </w:rPr>
              <w:t>&lt;&lt;</w:t>
            </w:r>
            <w:r w:rsidRPr="001D6121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 </w:t>
            </w:r>
            <w:r w:rsidRPr="001D6121">
              <w:rPr>
                <w:rStyle w:val="normaltextrun"/>
                <w:rFonts w:cstheme="minorHAnsi"/>
                <w:i/>
                <w:iCs/>
                <w:color w:val="000000"/>
                <w:shd w:val="clear" w:color="auto" w:fill="FFFFFF"/>
              </w:rPr>
              <w:t>Test Plan MS SHARE-</w:t>
            </w:r>
            <w:proofErr w:type="spellStart"/>
            <w:r w:rsidRPr="001D6121">
              <w:rPr>
                <w:rStyle w:val="spellingerror"/>
                <w:rFonts w:cstheme="minorHAnsi"/>
                <w:i/>
                <w:iCs/>
                <w:color w:val="000000"/>
                <w:shd w:val="clear" w:color="auto" w:fill="FFFFFF"/>
              </w:rPr>
              <w:t>Neuroshare</w:t>
            </w:r>
            <w:proofErr w:type="spellEnd"/>
            <w:r w:rsidRPr="001D6121">
              <w:rPr>
                <w:rStyle w:val="normaltextrun"/>
                <w:rFonts w:cstheme="minorHAnsi"/>
                <w:i/>
                <w:iCs/>
                <w:color w:val="000000"/>
                <w:shd w:val="clear" w:color="auto" w:fill="FFFFFF"/>
              </w:rPr>
              <w:t> 25' Walk v1.0.docx&gt;&gt;</w:t>
            </w:r>
            <w:r w:rsidRPr="001D6121">
              <w:rPr>
                <w:rStyle w:val="eop"/>
                <w:rFonts w:cstheme="minorHAnsi"/>
                <w:color w:val="000000"/>
                <w:shd w:val="clear" w:color="auto" w:fill="FFFFFF"/>
              </w:rPr>
              <w:t> 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2E6123" w:rsidP="002E6123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1D6121">
              <w:rPr>
                <w:rFonts w:eastAsia="Times New Roman" w:cstheme="minorHAnsi"/>
                <w:i/>
              </w:rPr>
              <w:t>&lt;&lt;Test Plan MS SHARE-</w:t>
            </w:r>
            <w:proofErr w:type="spellStart"/>
            <w:r w:rsidRPr="001D6121">
              <w:rPr>
                <w:rFonts w:eastAsia="Times New Roman" w:cstheme="minorHAnsi"/>
                <w:i/>
              </w:rPr>
              <w:t>Neuroshare</w:t>
            </w:r>
            <w:proofErr w:type="spellEnd"/>
            <w:r w:rsidRPr="001D6121">
              <w:rPr>
                <w:rFonts w:eastAsia="Times New Roman" w:cstheme="minorHAnsi"/>
                <w:i/>
              </w:rPr>
              <w:t xml:space="preserve"> Labs v1.0.docx&gt;&gt;</w:t>
            </w:r>
          </w:p>
        </w:tc>
      </w:tr>
      <w:tr w:rsidR="002E6123" w:rsidRPr="002E6123" w:rsidTr="00883E99"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2E6123" w:rsidP="002E6123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 w:rsidRPr="001D6121">
              <w:rPr>
                <w:rFonts w:eastAsia="Times New Roman" w:cstheme="minorHAnsi"/>
                <w:sz w:val="24"/>
              </w:rPr>
              <w:t>Test Results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2E6123" w:rsidP="002E6123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1D6121">
              <w:rPr>
                <w:rFonts w:eastAsia="Times New Roman" w:cstheme="minorHAnsi"/>
                <w:i/>
              </w:rPr>
              <w:t>&lt;&lt;</w:t>
            </w:r>
            <w:r w:rsidR="002F439B">
              <w:t xml:space="preserve"> </w:t>
            </w:r>
            <w:r w:rsidR="002F439B" w:rsidRPr="002F439B">
              <w:rPr>
                <w:rFonts w:eastAsia="Times New Roman" w:cstheme="minorHAnsi"/>
                <w:i/>
              </w:rPr>
              <w:t>Test Scenarios MS SHARE-</w:t>
            </w:r>
            <w:proofErr w:type="spellStart"/>
            <w:r w:rsidR="002F439B" w:rsidRPr="002F439B">
              <w:rPr>
                <w:rFonts w:eastAsia="Times New Roman" w:cstheme="minorHAnsi"/>
                <w:i/>
              </w:rPr>
              <w:t>Neuroshare</w:t>
            </w:r>
            <w:proofErr w:type="spellEnd"/>
            <w:r w:rsidR="002F439B" w:rsidRPr="002F439B">
              <w:rPr>
                <w:rFonts w:eastAsia="Times New Roman" w:cstheme="minorHAnsi"/>
                <w:i/>
              </w:rPr>
              <w:t xml:space="preserve"> 25’ Walk v1.0 20171025</w:t>
            </w:r>
            <w:r w:rsidRPr="001D6121">
              <w:rPr>
                <w:rFonts w:eastAsia="Times New Roman" w:cstheme="minorHAnsi"/>
                <w:i/>
              </w:rPr>
              <w:t>.xlsx&gt;&gt;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2E6123" w:rsidP="002E6123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1D6121">
              <w:rPr>
                <w:rFonts w:eastAsia="Times New Roman" w:cstheme="minorHAnsi"/>
                <w:i/>
              </w:rPr>
              <w:t>&lt;&lt;Test Scenarios MS SHARE-</w:t>
            </w:r>
            <w:proofErr w:type="spellStart"/>
            <w:r w:rsidRPr="001D6121">
              <w:rPr>
                <w:rFonts w:eastAsia="Times New Roman" w:cstheme="minorHAnsi"/>
                <w:i/>
              </w:rPr>
              <w:t>Neuroshare</w:t>
            </w:r>
            <w:proofErr w:type="spellEnd"/>
            <w:r w:rsidRPr="001D6121">
              <w:rPr>
                <w:rFonts w:eastAsia="Times New Roman" w:cstheme="minorHAnsi"/>
                <w:i/>
              </w:rPr>
              <w:t xml:space="preserve"> </w:t>
            </w:r>
            <w:proofErr w:type="gramStart"/>
            <w:r w:rsidRPr="001D6121">
              <w:rPr>
                <w:rFonts w:eastAsia="Times New Roman" w:cstheme="minorHAnsi"/>
                <w:i/>
              </w:rPr>
              <w:t>Labs  v</w:t>
            </w:r>
            <w:proofErr w:type="gramEnd"/>
            <w:r w:rsidRPr="001D6121">
              <w:rPr>
                <w:rFonts w:eastAsia="Times New Roman" w:cstheme="minorHAnsi"/>
                <w:i/>
              </w:rPr>
              <w:t>1.0 20171009.xlsx&gt;&gt;</w:t>
            </w:r>
          </w:p>
        </w:tc>
      </w:tr>
      <w:tr w:rsidR="002E6123" w:rsidRPr="002E6123" w:rsidTr="00883E99"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1D6121" w:rsidP="002E6123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Bug Report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1D6121" w:rsidP="002E6123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&lt;&lt;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MS-Share Defect Tracker_10-20-17 JL-61889.xlsx&gt;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6123" w:rsidRPr="001D6121" w:rsidRDefault="002E6123" w:rsidP="002E6123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1D6121">
              <w:rPr>
                <w:rFonts w:eastAsia="Times New Roman" w:cstheme="minorHAnsi"/>
                <w:i/>
              </w:rPr>
              <w:t> </w:t>
            </w:r>
          </w:p>
        </w:tc>
      </w:tr>
    </w:tbl>
    <w:p w:rsidR="006A3781" w:rsidRPr="00883E99" w:rsidRDefault="002E6123" w:rsidP="00883E99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2E6123">
        <w:rPr>
          <w:rFonts w:ascii="Calibri" w:eastAsia="Times New Roman" w:hAnsi="Calibri" w:cs="Calibri"/>
          <w:sz w:val="24"/>
        </w:rPr>
        <w:t> </w:t>
      </w:r>
    </w:p>
    <w:sectPr w:rsidR="006A3781" w:rsidRPr="00883E99" w:rsidSect="008C2D86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4A5"/>
    <w:multiLevelType w:val="hybridMultilevel"/>
    <w:tmpl w:val="D02A5D28"/>
    <w:lvl w:ilvl="0" w:tplc="0409000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1" w15:restartNumberingAfterBreak="0">
    <w:nsid w:val="01B952DB"/>
    <w:multiLevelType w:val="multilevel"/>
    <w:tmpl w:val="E88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A41"/>
    <w:multiLevelType w:val="multilevel"/>
    <w:tmpl w:val="F0D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4B4565"/>
    <w:multiLevelType w:val="multilevel"/>
    <w:tmpl w:val="E28E0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C21290"/>
    <w:multiLevelType w:val="hybridMultilevel"/>
    <w:tmpl w:val="BB7AE06C"/>
    <w:lvl w:ilvl="0" w:tplc="0409000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5" w15:restartNumberingAfterBreak="0">
    <w:nsid w:val="0E174AC2"/>
    <w:multiLevelType w:val="multilevel"/>
    <w:tmpl w:val="6AE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611AB"/>
    <w:multiLevelType w:val="multilevel"/>
    <w:tmpl w:val="218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F3DC5"/>
    <w:multiLevelType w:val="multilevel"/>
    <w:tmpl w:val="D5D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F5EE3"/>
    <w:multiLevelType w:val="hybridMultilevel"/>
    <w:tmpl w:val="44108F6A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9" w15:restartNumberingAfterBreak="0">
    <w:nsid w:val="236E7B6C"/>
    <w:multiLevelType w:val="multilevel"/>
    <w:tmpl w:val="7930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12313"/>
    <w:multiLevelType w:val="multilevel"/>
    <w:tmpl w:val="9CB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C03E6"/>
    <w:multiLevelType w:val="hybridMultilevel"/>
    <w:tmpl w:val="E3F265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B314ED"/>
    <w:multiLevelType w:val="multilevel"/>
    <w:tmpl w:val="D3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53C32"/>
    <w:multiLevelType w:val="multilevel"/>
    <w:tmpl w:val="B4A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724D6"/>
    <w:multiLevelType w:val="multilevel"/>
    <w:tmpl w:val="1DCA1DD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A04AA9"/>
    <w:multiLevelType w:val="multilevel"/>
    <w:tmpl w:val="0E1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602C2"/>
    <w:multiLevelType w:val="multilevel"/>
    <w:tmpl w:val="E34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AB4064"/>
    <w:multiLevelType w:val="multilevel"/>
    <w:tmpl w:val="F94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30E03"/>
    <w:multiLevelType w:val="multilevel"/>
    <w:tmpl w:val="564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666F7"/>
    <w:multiLevelType w:val="multilevel"/>
    <w:tmpl w:val="B4A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821B6"/>
    <w:multiLevelType w:val="multilevel"/>
    <w:tmpl w:val="F4A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95D36"/>
    <w:multiLevelType w:val="multilevel"/>
    <w:tmpl w:val="33B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26D0D"/>
    <w:multiLevelType w:val="multilevel"/>
    <w:tmpl w:val="A2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21"/>
  </w:num>
  <w:num w:numId="7">
    <w:abstractNumId w:val="12"/>
  </w:num>
  <w:num w:numId="8">
    <w:abstractNumId w:val="22"/>
  </w:num>
  <w:num w:numId="9">
    <w:abstractNumId w:val="2"/>
  </w:num>
  <w:num w:numId="10">
    <w:abstractNumId w:val="16"/>
  </w:num>
  <w:num w:numId="11">
    <w:abstractNumId w:val="3"/>
  </w:num>
  <w:num w:numId="12">
    <w:abstractNumId w:val="4"/>
  </w:num>
  <w:num w:numId="13">
    <w:abstractNumId w:val="13"/>
  </w:num>
  <w:num w:numId="14">
    <w:abstractNumId w:val="18"/>
  </w:num>
  <w:num w:numId="15">
    <w:abstractNumId w:val="20"/>
  </w:num>
  <w:num w:numId="16">
    <w:abstractNumId w:val="17"/>
  </w:num>
  <w:num w:numId="17">
    <w:abstractNumId w:val="5"/>
  </w:num>
  <w:num w:numId="18">
    <w:abstractNumId w:val="1"/>
  </w:num>
  <w:num w:numId="19">
    <w:abstractNumId w:val="10"/>
  </w:num>
  <w:num w:numId="20">
    <w:abstractNumId w:val="9"/>
  </w:num>
  <w:num w:numId="21">
    <w:abstractNumId w:val="0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3"/>
    <w:rsid w:val="00086232"/>
    <w:rsid w:val="00172071"/>
    <w:rsid w:val="001D6121"/>
    <w:rsid w:val="001F545E"/>
    <w:rsid w:val="002E6123"/>
    <w:rsid w:val="002F439B"/>
    <w:rsid w:val="00362A77"/>
    <w:rsid w:val="004310D5"/>
    <w:rsid w:val="004843C3"/>
    <w:rsid w:val="0056710F"/>
    <w:rsid w:val="00586377"/>
    <w:rsid w:val="00611942"/>
    <w:rsid w:val="00644062"/>
    <w:rsid w:val="0076291E"/>
    <w:rsid w:val="007C437E"/>
    <w:rsid w:val="00883B9D"/>
    <w:rsid w:val="00883E99"/>
    <w:rsid w:val="008A5EAC"/>
    <w:rsid w:val="008C2D86"/>
    <w:rsid w:val="008D1736"/>
    <w:rsid w:val="0091541A"/>
    <w:rsid w:val="00927855"/>
    <w:rsid w:val="00944FB6"/>
    <w:rsid w:val="00AB69FB"/>
    <w:rsid w:val="00BC4884"/>
    <w:rsid w:val="00D862D1"/>
    <w:rsid w:val="00E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C466"/>
  <w15:chartTrackingRefBased/>
  <w15:docId w15:val="{B5095AE1-FC06-4BF7-A3D8-B68D7FB1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1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3E99"/>
    <w:pPr>
      <w:ind w:left="720"/>
      <w:contextualSpacing/>
    </w:pPr>
  </w:style>
  <w:style w:type="character" w:customStyle="1" w:styleId="normaltextrun">
    <w:name w:val="normaltextrun"/>
    <w:basedOn w:val="DefaultParagraphFont"/>
    <w:rsid w:val="001D6121"/>
  </w:style>
  <w:style w:type="character" w:customStyle="1" w:styleId="spellingerror">
    <w:name w:val="spellingerror"/>
    <w:basedOn w:val="DefaultParagraphFont"/>
    <w:rsid w:val="001D6121"/>
  </w:style>
  <w:style w:type="character" w:customStyle="1" w:styleId="eop">
    <w:name w:val="eop"/>
    <w:basedOn w:val="DefaultParagraphFont"/>
    <w:rsid w:val="001D6121"/>
  </w:style>
  <w:style w:type="table" w:styleId="TableGrid">
    <w:name w:val="Table Grid"/>
    <w:basedOn w:val="TableNormal"/>
    <w:uiPriority w:val="39"/>
    <w:rsid w:val="008C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3.png@01D34DE5.5389B6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1.png@01D34DD9.037D9480" TargetMode="External"/><Relationship Id="rId5" Type="http://schemas.openxmlformats.org/officeDocument/2006/relationships/hyperlink" Target="http://localhost:8316/?PatID=1979660&amp;CSN=865482572&amp;Username=CANN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6.png@01D34DD7.9FA5D8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Bais</dc:creator>
  <cp:keywords/>
  <dc:description/>
  <cp:lastModifiedBy>Viraj Bais</cp:lastModifiedBy>
  <cp:revision>4</cp:revision>
  <dcterms:created xsi:type="dcterms:W3CDTF">2017-10-25T20:00:00Z</dcterms:created>
  <dcterms:modified xsi:type="dcterms:W3CDTF">2017-10-25T21:21:00Z</dcterms:modified>
</cp:coreProperties>
</file>