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97E73" w:rsidRPr="00A97E73" w:rsidRDefault="00A97E73" w:rsidP="00A97E73">
      <w:pPr>
        <w:shd w:val="clear" w:color="auto" w:fill="FFFFFF"/>
        <w:spacing w:before="300" w:after="150"/>
        <w:outlineLvl w:val="0"/>
        <w:rPr>
          <w:rFonts w:ascii="Helvetica Neue" w:eastAsia="Times New Roman" w:hAnsi="Helvetica Neue" w:cs="Times New Roman"/>
          <w:color w:val="00B0F0"/>
          <w:kern w:val="36"/>
          <w:sz w:val="36"/>
          <w:szCs w:val="36"/>
        </w:rPr>
      </w:pPr>
      <w:r w:rsidRPr="00A97E73">
        <w:rPr>
          <w:rFonts w:ascii="Helvetica Neue" w:eastAsia="Times New Roman" w:hAnsi="Helvetica Neue" w:cs="Times New Roman"/>
          <w:color w:val="00B0F0"/>
          <w:kern w:val="36"/>
          <w:sz w:val="36"/>
          <w:szCs w:val="36"/>
        </w:rPr>
        <w:t>STAT 420: Data Analysis Project</w:t>
      </w:r>
      <w:r w:rsidR="00D4065F" w:rsidRPr="00985696">
        <w:rPr>
          <w:rFonts w:ascii="Helvetica Neue" w:eastAsia="Times New Roman" w:hAnsi="Helvetica Neue" w:cs="Times New Roman"/>
          <w:color w:val="00B0F0"/>
          <w:kern w:val="36"/>
          <w:sz w:val="36"/>
          <w:szCs w:val="36"/>
        </w:rPr>
        <w:t xml:space="preserve"> (</w:t>
      </w:r>
      <w:r w:rsidR="00D4065F" w:rsidRPr="00985696">
        <w:rPr>
          <w:rFonts w:ascii="Helvetica Neue" w:eastAsia="Times New Roman" w:hAnsi="Helvetica Neue" w:cs="Times New Roman"/>
          <w:color w:val="00B0F0"/>
          <w:kern w:val="36"/>
          <w:sz w:val="36"/>
          <w:szCs w:val="36"/>
        </w:rPr>
        <w:t>lumav2</w:t>
      </w:r>
      <w:r w:rsidR="00D4065F" w:rsidRPr="00985696">
        <w:rPr>
          <w:rFonts w:ascii="Helvetica Neue" w:eastAsia="Times New Roman" w:hAnsi="Helvetica Neue" w:cs="Times New Roman"/>
          <w:color w:val="00B0F0"/>
          <w:kern w:val="36"/>
          <w:sz w:val="36"/>
          <w:szCs w:val="36"/>
        </w:rPr>
        <w:t xml:space="preserve">, </w:t>
      </w:r>
      <w:r w:rsidR="00D4065F" w:rsidRPr="00985696">
        <w:rPr>
          <w:rFonts w:ascii="Helvetica Neue" w:eastAsia="Times New Roman" w:hAnsi="Helvetica Neue" w:cs="Times New Roman"/>
          <w:color w:val="00B0F0"/>
          <w:kern w:val="36"/>
          <w:sz w:val="36"/>
          <w:szCs w:val="36"/>
        </w:rPr>
        <w:t>Panda5</w:t>
      </w:r>
      <w:r w:rsidR="00D4065F" w:rsidRPr="00985696">
        <w:rPr>
          <w:rFonts w:ascii="Helvetica Neue" w:eastAsia="Times New Roman" w:hAnsi="Helvetica Neue" w:cs="Times New Roman"/>
          <w:color w:val="00B0F0"/>
          <w:kern w:val="36"/>
          <w:sz w:val="36"/>
          <w:szCs w:val="36"/>
        </w:rPr>
        <w:t>)</w:t>
      </w:r>
    </w:p>
    <w:p w:rsidR="00244527" w:rsidRDefault="00985696"/>
    <w:p w:rsidR="00A97E73" w:rsidRPr="00001396" w:rsidRDefault="00A97E73">
      <w:pPr>
        <w:rPr>
          <w:color w:val="00B0F0"/>
          <w:sz w:val="32"/>
          <w:szCs w:val="32"/>
        </w:rPr>
      </w:pPr>
      <w:r w:rsidRPr="00001396">
        <w:rPr>
          <w:color w:val="00B0F0"/>
          <w:sz w:val="32"/>
          <w:szCs w:val="32"/>
        </w:rPr>
        <w:t>Team</w:t>
      </w:r>
      <w:r w:rsidR="00D4065F" w:rsidRPr="00001396">
        <w:rPr>
          <w:color w:val="00B0F0"/>
          <w:sz w:val="32"/>
          <w:szCs w:val="32"/>
        </w:rPr>
        <w:t xml:space="preserve"> Name</w:t>
      </w:r>
    </w:p>
    <w:p w:rsidR="00A97E73" w:rsidRDefault="00A97E7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6E1793" w:rsidTr="006E1793">
        <w:tc>
          <w:tcPr>
            <w:tcW w:w="4505" w:type="dxa"/>
            <w:shd w:val="clear" w:color="auto" w:fill="BDD6EE" w:themeFill="accent5" w:themeFillTint="66"/>
          </w:tcPr>
          <w:p w:rsidR="006E1793" w:rsidRDefault="006E1793">
            <w:r>
              <w:t>Name</w:t>
            </w:r>
          </w:p>
        </w:tc>
        <w:tc>
          <w:tcPr>
            <w:tcW w:w="4505" w:type="dxa"/>
            <w:shd w:val="clear" w:color="auto" w:fill="BDD6EE" w:themeFill="accent5" w:themeFillTint="66"/>
          </w:tcPr>
          <w:p w:rsidR="006E1793" w:rsidRDefault="006E1793">
            <w:r>
              <w:t>Net ID</w:t>
            </w:r>
          </w:p>
        </w:tc>
      </w:tr>
      <w:tr w:rsidR="006E1793" w:rsidTr="006E1793">
        <w:tc>
          <w:tcPr>
            <w:tcW w:w="4505" w:type="dxa"/>
          </w:tcPr>
          <w:p w:rsidR="006E1793" w:rsidRDefault="006E1793">
            <w:proofErr w:type="spellStart"/>
            <w:r w:rsidRPr="006E1793">
              <w:t>Luma</w:t>
            </w:r>
            <w:proofErr w:type="spellEnd"/>
            <w:r>
              <w:t xml:space="preserve"> </w:t>
            </w:r>
            <w:r w:rsidRPr="006E1793">
              <w:t>Vasiljevic</w:t>
            </w:r>
          </w:p>
        </w:tc>
        <w:tc>
          <w:tcPr>
            <w:tcW w:w="4505" w:type="dxa"/>
          </w:tcPr>
          <w:p w:rsidR="006E1793" w:rsidRDefault="006E1793">
            <w:r w:rsidRPr="006E1793">
              <w:t>lumav2</w:t>
            </w:r>
          </w:p>
        </w:tc>
      </w:tr>
      <w:tr w:rsidR="006E1793" w:rsidTr="006E1793">
        <w:tc>
          <w:tcPr>
            <w:tcW w:w="4505" w:type="dxa"/>
          </w:tcPr>
          <w:p w:rsidR="006E1793" w:rsidRPr="006E1793" w:rsidRDefault="006E1793" w:rsidP="006E1793">
            <w:proofErr w:type="spellStart"/>
            <w:r w:rsidRPr="006E1793">
              <w:t>Sushanta</w:t>
            </w:r>
            <w:proofErr w:type="spellEnd"/>
            <w:r w:rsidRPr="006E1793">
              <w:t xml:space="preserve"> Panda</w:t>
            </w:r>
          </w:p>
        </w:tc>
        <w:tc>
          <w:tcPr>
            <w:tcW w:w="4505" w:type="dxa"/>
          </w:tcPr>
          <w:p w:rsidR="006E1793" w:rsidRDefault="006E1793" w:rsidP="006E1793">
            <w:r>
              <w:t>Panda5</w:t>
            </w:r>
          </w:p>
        </w:tc>
      </w:tr>
    </w:tbl>
    <w:p w:rsidR="00A97E73" w:rsidRDefault="00A97E73"/>
    <w:p w:rsidR="00676E64" w:rsidRDefault="00676E64"/>
    <w:p w:rsidR="00D4065F" w:rsidRPr="00001396" w:rsidRDefault="00D4065F">
      <w:pPr>
        <w:rPr>
          <w:color w:val="00B0F0"/>
          <w:sz w:val="32"/>
          <w:szCs w:val="32"/>
        </w:rPr>
      </w:pPr>
      <w:r w:rsidRPr="00001396">
        <w:rPr>
          <w:color w:val="00B0F0"/>
          <w:sz w:val="32"/>
          <w:szCs w:val="32"/>
        </w:rPr>
        <w:t xml:space="preserve">Title of the Project: </w:t>
      </w:r>
    </w:p>
    <w:p w:rsidR="00D4065F" w:rsidRDefault="00D4065F">
      <w:r>
        <w:t>Forced Expiratory Volume (FEV) prediction for Childhood Respira</w:t>
      </w:r>
      <w:bookmarkStart w:id="0" w:name="_GoBack"/>
      <w:bookmarkEnd w:id="0"/>
      <w:r>
        <w:t>tory Disease</w:t>
      </w:r>
    </w:p>
    <w:p w:rsidR="00D4065F" w:rsidRDefault="00D4065F"/>
    <w:p w:rsidR="00676E64" w:rsidRDefault="00676E64"/>
    <w:p w:rsidR="00045885" w:rsidRDefault="00045885"/>
    <w:p w:rsidR="00D4065F" w:rsidRPr="00001396" w:rsidRDefault="00D4065F">
      <w:pPr>
        <w:rPr>
          <w:color w:val="00B0F0"/>
          <w:sz w:val="32"/>
          <w:szCs w:val="32"/>
        </w:rPr>
      </w:pPr>
      <w:r w:rsidRPr="00001396">
        <w:rPr>
          <w:color w:val="00B0F0"/>
          <w:sz w:val="32"/>
          <w:szCs w:val="32"/>
        </w:rPr>
        <w:t>Description of the dataset</w:t>
      </w:r>
      <w:r w:rsidRPr="00001396">
        <w:rPr>
          <w:color w:val="00B0F0"/>
          <w:sz w:val="32"/>
          <w:szCs w:val="32"/>
        </w:rPr>
        <w:t>:</w:t>
      </w:r>
    </w:p>
    <w:p w:rsidR="00D4065F" w:rsidRDefault="00D4065F">
      <w:r>
        <w:t>Forced Expiratory Volume (FEV)</w:t>
      </w:r>
      <w:r>
        <w:t xml:space="preserve"> is an index of pulmonary function that measures the volume of the air expelled after one second of constant effort. The data contains the determinations of FEB on 654 children ages 6 – 22 who are seen in childhood respiratory disease study in 1980 in East Boston, Massachusetts. The data are part of a larger study to follow the change in pulmonary function over time in children.</w:t>
      </w:r>
    </w:p>
    <w:p w:rsidR="00D4065F" w:rsidRDefault="00D4065F"/>
    <w:p w:rsidR="00DE3E75" w:rsidRPr="00DE3E75" w:rsidRDefault="00DE3E75" w:rsidP="00DE3E75">
      <w:pPr>
        <w:rPr>
          <w:rFonts w:ascii="Times New Roman" w:eastAsia="Times New Roman" w:hAnsi="Times New Roman" w:cs="Times New Roman"/>
        </w:rPr>
      </w:pPr>
      <w:r>
        <w:t xml:space="preserve">Dataset available: </w:t>
      </w:r>
      <w:hyperlink r:id="rId4" w:history="1">
        <w:r w:rsidRPr="00DE3E75">
          <w:rPr>
            <w:rFonts w:ascii="Times New Roman" w:eastAsia="Times New Roman" w:hAnsi="Times New Roman" w:cs="Times New Roman"/>
            <w:color w:val="0000FF"/>
            <w:u w:val="single"/>
          </w:rPr>
          <w:t>http://www.statsci.org/data/general/fev.html</w:t>
        </w:r>
      </w:hyperlink>
    </w:p>
    <w:p w:rsidR="00DE3E75" w:rsidRDefault="00DE3E75"/>
    <w:p w:rsidR="00D4065F" w:rsidRDefault="00D4065F">
      <w:r>
        <w:t>Below are the all variables in the dataset</w:t>
      </w:r>
    </w:p>
    <w:p w:rsidR="00D4065F" w:rsidRDefault="00D4065F"/>
    <w:tbl>
      <w:tblPr>
        <w:tblStyle w:val="TableGrid"/>
        <w:tblW w:w="10201" w:type="dxa"/>
        <w:tblLook w:val="04A0" w:firstRow="1" w:lastRow="0" w:firstColumn="1" w:lastColumn="0" w:noHBand="0" w:noVBand="1"/>
      </w:tblPr>
      <w:tblGrid>
        <w:gridCol w:w="2122"/>
        <w:gridCol w:w="1842"/>
        <w:gridCol w:w="6237"/>
      </w:tblGrid>
      <w:tr w:rsidR="00D4065F" w:rsidTr="001A5CEB">
        <w:tc>
          <w:tcPr>
            <w:tcW w:w="2122" w:type="dxa"/>
            <w:shd w:val="clear" w:color="auto" w:fill="BDD6EE" w:themeFill="accent5" w:themeFillTint="66"/>
          </w:tcPr>
          <w:p w:rsidR="00D4065F" w:rsidRDefault="00D4065F" w:rsidP="00D4065F">
            <w:r>
              <w:t>Variable Name</w:t>
            </w:r>
          </w:p>
        </w:tc>
        <w:tc>
          <w:tcPr>
            <w:tcW w:w="1842" w:type="dxa"/>
            <w:shd w:val="clear" w:color="auto" w:fill="BDD6EE" w:themeFill="accent5" w:themeFillTint="66"/>
          </w:tcPr>
          <w:p w:rsidR="00D4065F" w:rsidRDefault="00D4065F" w:rsidP="00D4065F">
            <w:r>
              <w:t>Category</w:t>
            </w:r>
            <w:r>
              <w:t xml:space="preserve"> </w:t>
            </w:r>
          </w:p>
        </w:tc>
        <w:tc>
          <w:tcPr>
            <w:tcW w:w="6237" w:type="dxa"/>
            <w:shd w:val="clear" w:color="auto" w:fill="BDD6EE" w:themeFill="accent5" w:themeFillTint="66"/>
          </w:tcPr>
          <w:p w:rsidR="00D4065F" w:rsidRDefault="00D4065F" w:rsidP="00D4065F">
            <w:r>
              <w:t>Description</w:t>
            </w:r>
          </w:p>
        </w:tc>
      </w:tr>
      <w:tr w:rsidR="00D4065F" w:rsidTr="001A5CEB">
        <w:tc>
          <w:tcPr>
            <w:tcW w:w="2122" w:type="dxa"/>
          </w:tcPr>
          <w:p w:rsidR="00D4065F" w:rsidRDefault="00D4065F" w:rsidP="00D4065F">
            <w:r>
              <w:t>ID</w:t>
            </w:r>
          </w:p>
        </w:tc>
        <w:tc>
          <w:tcPr>
            <w:tcW w:w="1842" w:type="dxa"/>
          </w:tcPr>
          <w:p w:rsidR="00D4065F" w:rsidRDefault="00D4065F" w:rsidP="00D4065F">
            <w:r>
              <w:t>Numeric</w:t>
            </w:r>
          </w:p>
        </w:tc>
        <w:tc>
          <w:tcPr>
            <w:tcW w:w="6237" w:type="dxa"/>
          </w:tcPr>
          <w:p w:rsidR="00D4065F" w:rsidRDefault="00D4065F" w:rsidP="00D4065F">
            <w:r>
              <w:t>Uniquely Identified Row</w:t>
            </w:r>
          </w:p>
        </w:tc>
      </w:tr>
      <w:tr w:rsidR="00D4065F" w:rsidTr="001A5CEB">
        <w:tc>
          <w:tcPr>
            <w:tcW w:w="2122" w:type="dxa"/>
          </w:tcPr>
          <w:p w:rsidR="00D4065F" w:rsidRPr="006E1793" w:rsidRDefault="00D4065F" w:rsidP="00D4065F">
            <w:r>
              <w:t>Age</w:t>
            </w:r>
          </w:p>
        </w:tc>
        <w:tc>
          <w:tcPr>
            <w:tcW w:w="1842" w:type="dxa"/>
          </w:tcPr>
          <w:p w:rsidR="00D4065F" w:rsidRDefault="00D4065F" w:rsidP="00D4065F">
            <w:r>
              <w:t>Numeric</w:t>
            </w:r>
          </w:p>
        </w:tc>
        <w:tc>
          <w:tcPr>
            <w:tcW w:w="6237" w:type="dxa"/>
          </w:tcPr>
          <w:p w:rsidR="00D4065F" w:rsidRDefault="00D4065F" w:rsidP="00D4065F">
            <w:r>
              <w:t>Age of the child</w:t>
            </w:r>
          </w:p>
        </w:tc>
      </w:tr>
      <w:tr w:rsidR="00D4065F" w:rsidTr="001A5CEB">
        <w:tc>
          <w:tcPr>
            <w:tcW w:w="2122" w:type="dxa"/>
          </w:tcPr>
          <w:p w:rsidR="00D4065F" w:rsidRDefault="00D4065F" w:rsidP="00D4065F">
            <w:r>
              <w:t>Height</w:t>
            </w:r>
          </w:p>
        </w:tc>
        <w:tc>
          <w:tcPr>
            <w:tcW w:w="1842" w:type="dxa"/>
          </w:tcPr>
          <w:p w:rsidR="00D4065F" w:rsidRDefault="00D4065F" w:rsidP="00D4065F">
            <w:r>
              <w:t>Numeric</w:t>
            </w:r>
          </w:p>
        </w:tc>
        <w:tc>
          <w:tcPr>
            <w:tcW w:w="6237" w:type="dxa"/>
          </w:tcPr>
          <w:p w:rsidR="00D4065F" w:rsidRDefault="00D4065F" w:rsidP="00D4065F">
            <w:r>
              <w:t xml:space="preserve">Height of the child in </w:t>
            </w:r>
            <w:r w:rsidRPr="00D4065F">
              <w:rPr>
                <w:color w:val="538135" w:themeColor="accent6" w:themeShade="BF"/>
              </w:rPr>
              <w:t>inches</w:t>
            </w:r>
          </w:p>
        </w:tc>
      </w:tr>
      <w:tr w:rsidR="00D4065F" w:rsidTr="001A5CEB">
        <w:tc>
          <w:tcPr>
            <w:tcW w:w="2122" w:type="dxa"/>
          </w:tcPr>
          <w:p w:rsidR="00D4065F" w:rsidRDefault="00D4065F" w:rsidP="00D4065F">
            <w:r>
              <w:t>Sex</w:t>
            </w:r>
          </w:p>
        </w:tc>
        <w:tc>
          <w:tcPr>
            <w:tcW w:w="1842" w:type="dxa"/>
          </w:tcPr>
          <w:p w:rsidR="00D4065F" w:rsidRDefault="00D4065F" w:rsidP="00D4065F">
            <w:r>
              <w:t>Categorical</w:t>
            </w:r>
          </w:p>
        </w:tc>
        <w:tc>
          <w:tcPr>
            <w:tcW w:w="6237" w:type="dxa"/>
          </w:tcPr>
          <w:p w:rsidR="001A5CEB" w:rsidRDefault="00D4065F" w:rsidP="00D4065F">
            <w:r>
              <w:t xml:space="preserve">Sex of the child </w:t>
            </w:r>
          </w:p>
          <w:p w:rsidR="00D4065F" w:rsidRDefault="001A5CEB" w:rsidP="00D4065F">
            <w:r>
              <w:rPr>
                <w:color w:val="538135" w:themeColor="accent6" w:themeShade="BF"/>
              </w:rPr>
              <w:t xml:space="preserve">Possible Values : </w:t>
            </w:r>
            <w:r w:rsidR="00D4065F" w:rsidRPr="00D4065F">
              <w:rPr>
                <w:color w:val="538135" w:themeColor="accent6" w:themeShade="BF"/>
              </w:rPr>
              <w:t xml:space="preserve">Male </w:t>
            </w:r>
            <w:r w:rsidR="00D4065F">
              <w:t xml:space="preserve">/ </w:t>
            </w:r>
            <w:r w:rsidR="00D4065F" w:rsidRPr="00D4065F">
              <w:rPr>
                <w:color w:val="538135" w:themeColor="accent6" w:themeShade="BF"/>
              </w:rPr>
              <w:t>Female</w:t>
            </w:r>
          </w:p>
        </w:tc>
      </w:tr>
      <w:tr w:rsidR="00D4065F" w:rsidTr="001A5CEB">
        <w:tc>
          <w:tcPr>
            <w:tcW w:w="2122" w:type="dxa"/>
          </w:tcPr>
          <w:p w:rsidR="00D4065F" w:rsidRDefault="00D4065F" w:rsidP="00D4065F">
            <w:r>
              <w:t>Smoker</w:t>
            </w:r>
          </w:p>
        </w:tc>
        <w:tc>
          <w:tcPr>
            <w:tcW w:w="1842" w:type="dxa"/>
          </w:tcPr>
          <w:p w:rsidR="00D4065F" w:rsidRDefault="00D4065F" w:rsidP="00D4065F">
            <w:r>
              <w:t>Categorical</w:t>
            </w:r>
          </w:p>
        </w:tc>
        <w:tc>
          <w:tcPr>
            <w:tcW w:w="6237" w:type="dxa"/>
          </w:tcPr>
          <w:p w:rsidR="00D4065F" w:rsidRDefault="001A5CEB" w:rsidP="00D4065F">
            <w:r>
              <w:t>Whether the child is a non-smoker or current smoker</w:t>
            </w:r>
          </w:p>
          <w:p w:rsidR="001A5CEB" w:rsidRDefault="001A5CEB" w:rsidP="00D4065F">
            <w:pPr>
              <w:rPr>
                <w:color w:val="538135" w:themeColor="accent6" w:themeShade="BF"/>
              </w:rPr>
            </w:pPr>
            <w:r>
              <w:rPr>
                <w:color w:val="538135" w:themeColor="accent6" w:themeShade="BF"/>
              </w:rPr>
              <w:t xml:space="preserve">Possible Values : </w:t>
            </w:r>
            <w:r>
              <w:rPr>
                <w:color w:val="538135" w:themeColor="accent6" w:themeShade="BF"/>
              </w:rPr>
              <w:t>Non</w:t>
            </w:r>
            <w:r w:rsidRPr="00D4065F">
              <w:rPr>
                <w:color w:val="538135" w:themeColor="accent6" w:themeShade="BF"/>
              </w:rPr>
              <w:t xml:space="preserve"> </w:t>
            </w:r>
            <w:r>
              <w:t xml:space="preserve">/ </w:t>
            </w:r>
            <w:r>
              <w:rPr>
                <w:color w:val="538135" w:themeColor="accent6" w:themeShade="BF"/>
              </w:rPr>
              <w:t>Current</w:t>
            </w:r>
          </w:p>
          <w:p w:rsidR="007E024C" w:rsidRDefault="007E024C" w:rsidP="00D4065F">
            <w:r>
              <w:t>Non = Non-Smoker</w:t>
            </w:r>
          </w:p>
          <w:p w:rsidR="007E024C" w:rsidRDefault="007E024C" w:rsidP="00D4065F">
            <w:r>
              <w:t>Current = Current Smoker</w:t>
            </w:r>
          </w:p>
        </w:tc>
      </w:tr>
      <w:tr w:rsidR="00D4065F" w:rsidTr="001A5CEB">
        <w:tc>
          <w:tcPr>
            <w:tcW w:w="2122" w:type="dxa"/>
          </w:tcPr>
          <w:p w:rsidR="00D4065F" w:rsidRDefault="00D4065F" w:rsidP="00225679">
            <w:r>
              <w:t>FEV</w:t>
            </w:r>
            <w:r>
              <w:t xml:space="preserve"> </w:t>
            </w:r>
          </w:p>
        </w:tc>
        <w:tc>
          <w:tcPr>
            <w:tcW w:w="1842" w:type="dxa"/>
          </w:tcPr>
          <w:p w:rsidR="00D4065F" w:rsidRDefault="00D4065F" w:rsidP="00225679">
            <w:r>
              <w:t>Numeric</w:t>
            </w:r>
          </w:p>
        </w:tc>
        <w:tc>
          <w:tcPr>
            <w:tcW w:w="6237" w:type="dxa"/>
          </w:tcPr>
          <w:p w:rsidR="00D4065F" w:rsidRDefault="00D4065F" w:rsidP="00225679">
            <w:pPr>
              <w:rPr>
                <w:color w:val="538135" w:themeColor="accent6" w:themeShade="BF"/>
              </w:rPr>
            </w:pPr>
            <w:r>
              <w:t xml:space="preserve">FEV of the child in </w:t>
            </w:r>
            <w:r w:rsidRPr="00D4065F">
              <w:rPr>
                <w:color w:val="538135" w:themeColor="accent6" w:themeShade="BF"/>
              </w:rPr>
              <w:t>litres</w:t>
            </w:r>
          </w:p>
          <w:p w:rsidR="00D4065F" w:rsidRDefault="00D4065F" w:rsidP="00225679">
            <w:r w:rsidRPr="00D4065F">
              <w:rPr>
                <w:b/>
                <w:bCs/>
              </w:rPr>
              <w:t>Response</w:t>
            </w:r>
            <w:r>
              <w:rPr>
                <w:b/>
                <w:bCs/>
              </w:rPr>
              <w:t xml:space="preserve"> Variable</w:t>
            </w:r>
          </w:p>
        </w:tc>
      </w:tr>
    </w:tbl>
    <w:p w:rsidR="00D4065F" w:rsidRDefault="00D4065F"/>
    <w:p w:rsidR="00DE3E75" w:rsidRDefault="00DE3E75"/>
    <w:p w:rsidR="00676E64" w:rsidRDefault="00676E64"/>
    <w:p w:rsidR="00F56CFF" w:rsidRDefault="00F56CFF"/>
    <w:p w:rsidR="00F56CFF" w:rsidRDefault="00F56CFF"/>
    <w:p w:rsidR="00676E64" w:rsidRDefault="00676E64"/>
    <w:p w:rsidR="00676E64" w:rsidRDefault="00676E64"/>
    <w:p w:rsidR="00DE3E75" w:rsidRPr="00001396" w:rsidRDefault="00DE3E75" w:rsidP="00DE3E75">
      <w:pPr>
        <w:rPr>
          <w:color w:val="00B0F0"/>
          <w:sz w:val="32"/>
          <w:szCs w:val="32"/>
        </w:rPr>
      </w:pPr>
      <w:r w:rsidRPr="00001396">
        <w:rPr>
          <w:color w:val="00B0F0"/>
          <w:sz w:val="32"/>
          <w:szCs w:val="32"/>
        </w:rPr>
        <w:lastRenderedPageBreak/>
        <w:t>Background information</w:t>
      </w:r>
      <w:r w:rsidRPr="00001396">
        <w:rPr>
          <w:color w:val="00B0F0"/>
          <w:sz w:val="32"/>
          <w:szCs w:val="32"/>
        </w:rPr>
        <w:t xml:space="preserve"> of the dataset:</w:t>
      </w:r>
    </w:p>
    <w:p w:rsidR="00DE3E75" w:rsidRDefault="00DE3E75">
      <w:r>
        <w:t>The data contains the determinations of FEB on 654 children ages 6 – 22 who are seen in childhood respiratory disease study in 1980 in East Boston, Massachusetts. The data are part of a larger study to follow the change in pulmonary function over time in children</w:t>
      </w:r>
    </w:p>
    <w:p w:rsidR="00DE3E75" w:rsidRDefault="00DE3E75"/>
    <w:p w:rsidR="00DE3E75" w:rsidRDefault="00DE3E75">
      <w:pPr>
        <w:rPr>
          <w:rFonts w:ascii="Times New Roman" w:eastAsia="Times New Roman" w:hAnsi="Times New Roman" w:cs="Times New Roman"/>
          <w:i/>
          <w:iCs/>
        </w:rPr>
      </w:pPr>
      <w:r w:rsidRPr="00DE3E75">
        <w:rPr>
          <w:i/>
          <w:iCs/>
        </w:rPr>
        <w:t>Note: No citation required for this source (</w:t>
      </w:r>
      <w:hyperlink r:id="rId5" w:history="1">
        <w:r w:rsidRPr="00DE3E75">
          <w:rPr>
            <w:rFonts w:ascii="Times New Roman" w:eastAsia="Times New Roman" w:hAnsi="Times New Roman" w:cs="Times New Roman"/>
            <w:i/>
            <w:iCs/>
            <w:color w:val="0000FF"/>
            <w:u w:val="single"/>
          </w:rPr>
          <w:t>http://www.statsci.org/data/general/fev.html</w:t>
        </w:r>
      </w:hyperlink>
      <w:r w:rsidRPr="00DE3E75">
        <w:rPr>
          <w:rFonts w:ascii="Times New Roman" w:eastAsia="Times New Roman" w:hAnsi="Times New Roman" w:cs="Times New Roman"/>
          <w:i/>
          <w:iCs/>
        </w:rPr>
        <w:t>)</w:t>
      </w:r>
    </w:p>
    <w:p w:rsidR="00DE3E75" w:rsidRDefault="00DE3E75">
      <w:pPr>
        <w:rPr>
          <w:rFonts w:ascii="Times New Roman" w:eastAsia="Times New Roman" w:hAnsi="Times New Roman" w:cs="Times New Roman"/>
          <w:i/>
          <w:iCs/>
        </w:rPr>
      </w:pPr>
    </w:p>
    <w:p w:rsidR="00676E64" w:rsidRDefault="00676E64">
      <w:pPr>
        <w:rPr>
          <w:rFonts w:ascii="Times New Roman" w:eastAsia="Times New Roman" w:hAnsi="Times New Roman" w:cs="Times New Roman"/>
          <w:i/>
          <w:iCs/>
        </w:rPr>
      </w:pPr>
    </w:p>
    <w:p w:rsidR="00DE3E75" w:rsidRPr="00001396" w:rsidRDefault="00DE3E75" w:rsidP="00DE3E75">
      <w:pPr>
        <w:rPr>
          <w:color w:val="00B0F0"/>
          <w:sz w:val="32"/>
          <w:szCs w:val="32"/>
        </w:rPr>
      </w:pPr>
      <w:r w:rsidRPr="00001396">
        <w:rPr>
          <w:color w:val="00B0F0"/>
          <w:sz w:val="32"/>
          <w:szCs w:val="32"/>
        </w:rPr>
        <w:t xml:space="preserve">Interest in </w:t>
      </w:r>
      <w:r w:rsidRPr="00001396">
        <w:rPr>
          <w:color w:val="00B0F0"/>
          <w:sz w:val="32"/>
          <w:szCs w:val="32"/>
        </w:rPr>
        <w:t>dataset</w:t>
      </w:r>
      <w:r w:rsidRPr="00001396">
        <w:rPr>
          <w:color w:val="00B0F0"/>
          <w:sz w:val="32"/>
          <w:szCs w:val="32"/>
        </w:rPr>
        <w:t xml:space="preserve"> hope to explore</w:t>
      </w:r>
      <w:r w:rsidRPr="00001396">
        <w:rPr>
          <w:color w:val="00B0F0"/>
          <w:sz w:val="32"/>
          <w:szCs w:val="32"/>
        </w:rPr>
        <w:t>:</w:t>
      </w:r>
    </w:p>
    <w:p w:rsidR="00DE3E75" w:rsidRDefault="00DE3E75">
      <w:r>
        <w:t>Th</w:t>
      </w:r>
      <w:r w:rsidR="00A625A2">
        <w:t>is dataset has chosen by us because of personal interests, whether we can predict the child’s FEV with the help of the available predictor</w:t>
      </w:r>
      <w:r w:rsidR="00876F21">
        <w:t xml:space="preserve">, </w:t>
      </w:r>
      <w:r w:rsidR="003D51D1">
        <w:t>rather going for a Pulmonary Function Test, which will identify any pulmonary disease of a child.</w:t>
      </w:r>
      <w:r w:rsidR="00876F21">
        <w:t xml:space="preserve"> And secondly, to do statistical analysis on what are the predictors responsible to increase / decrease the </w:t>
      </w:r>
      <w:r w:rsidR="00007EDE">
        <w:t>pulmonary function of the child</w:t>
      </w:r>
      <w:r w:rsidR="003D51D1">
        <w:t xml:space="preserve"> and try to find answer on these lines.</w:t>
      </w:r>
    </w:p>
    <w:p w:rsidR="00DE3E75" w:rsidRDefault="00DE3E75"/>
    <w:p w:rsidR="00DE3E75" w:rsidRDefault="00DE3E75"/>
    <w:p w:rsidR="00DE3E75" w:rsidRPr="00001396" w:rsidRDefault="00DE3E75" w:rsidP="00DE3E75">
      <w:pPr>
        <w:rPr>
          <w:color w:val="00B0F0"/>
          <w:sz w:val="32"/>
          <w:szCs w:val="32"/>
        </w:rPr>
      </w:pPr>
      <w:r w:rsidRPr="00001396">
        <w:rPr>
          <w:color w:val="00B0F0"/>
          <w:sz w:val="32"/>
          <w:szCs w:val="32"/>
        </w:rPr>
        <w:t>Evidence that the data can be loaded into R</w:t>
      </w:r>
      <w:r w:rsidRPr="00001396">
        <w:rPr>
          <w:color w:val="00B0F0"/>
          <w:sz w:val="32"/>
          <w:szCs w:val="32"/>
        </w:rPr>
        <w:t>:</w:t>
      </w:r>
    </w:p>
    <w:p w:rsidR="00DE3E75" w:rsidRDefault="00DE3E75" w:rsidP="00DE3E75">
      <w:r>
        <w:t>Below is the evidence the data is loaded from the URL</w:t>
      </w:r>
      <w:r w:rsidR="003460DF">
        <w:t xml:space="preserve"> (</w:t>
      </w:r>
      <w:hyperlink r:id="rId6" w:history="1">
        <w:r w:rsidR="003460DF" w:rsidRPr="00925721">
          <w:rPr>
            <w:rStyle w:val="Hyperlink"/>
          </w:rPr>
          <w:t>http://www.statsci.org/data/general/fev.txt</w:t>
        </w:r>
      </w:hyperlink>
      <w:r w:rsidR="003460DF">
        <w:t xml:space="preserve">) </w:t>
      </w:r>
      <w:r>
        <w:t xml:space="preserve"> into the R data frame</w:t>
      </w:r>
      <w:r w:rsidR="003460DF">
        <w:t>, with data types and number of rows loaded into it</w:t>
      </w:r>
    </w:p>
    <w:p w:rsidR="00DE3E75" w:rsidRDefault="00DE3E75" w:rsidP="00DE3E75">
      <w:pPr>
        <w:rPr>
          <w:color w:val="00B0F0"/>
        </w:rPr>
      </w:pPr>
    </w:p>
    <w:p w:rsidR="00DE3E75" w:rsidRPr="00DE3E75" w:rsidRDefault="00DE3E75">
      <w:pPr>
        <w:rPr>
          <w:rFonts w:ascii="Times New Roman" w:eastAsia="Times New Roman" w:hAnsi="Times New Roman" w:cs="Times New Roman"/>
          <w:i/>
          <w:iCs/>
        </w:rPr>
      </w:pPr>
      <w:r w:rsidRPr="00DE3E75">
        <w:rPr>
          <w:color w:val="00B0F0"/>
        </w:rPr>
        <w:drawing>
          <wp:inline distT="0" distB="0" distL="0" distR="0" wp14:anchorId="57E569EF" wp14:editId="106E90CA">
            <wp:extent cx="4737253" cy="4465202"/>
            <wp:effectExtent l="0" t="0" r="0" b="5715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0522" cy="447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3E75" w:rsidRPr="00DE3E75" w:rsidSect="0090284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E73"/>
    <w:rsid w:val="00001396"/>
    <w:rsid w:val="00007EDE"/>
    <w:rsid w:val="00045885"/>
    <w:rsid w:val="001A5CEB"/>
    <w:rsid w:val="00210157"/>
    <w:rsid w:val="003460DF"/>
    <w:rsid w:val="003D51D1"/>
    <w:rsid w:val="00676E64"/>
    <w:rsid w:val="006E1793"/>
    <w:rsid w:val="007E024C"/>
    <w:rsid w:val="00876F21"/>
    <w:rsid w:val="0090284A"/>
    <w:rsid w:val="00985696"/>
    <w:rsid w:val="00A625A2"/>
    <w:rsid w:val="00A97E73"/>
    <w:rsid w:val="00BC50BA"/>
    <w:rsid w:val="00C40470"/>
    <w:rsid w:val="00D4065F"/>
    <w:rsid w:val="00DE3E75"/>
    <w:rsid w:val="00F56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9AF7D86"/>
  <w15:chartTrackingRefBased/>
  <w15:docId w15:val="{D4124E33-FB3E-224B-90BE-3BA9130B05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97E73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7E7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table" w:styleId="TableGrid">
    <w:name w:val="Table Grid"/>
    <w:basedOn w:val="TableNormal"/>
    <w:uiPriority w:val="39"/>
    <w:rsid w:val="006E179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E3E7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460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38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7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0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8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7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1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www.statsci.org/data/general/fev.txt" TargetMode="External"/><Relationship Id="rId5" Type="http://schemas.openxmlformats.org/officeDocument/2006/relationships/hyperlink" Target="http://www.statsci.org/data/general/fev.html" TargetMode="External"/><Relationship Id="rId4" Type="http://schemas.openxmlformats.org/officeDocument/2006/relationships/hyperlink" Target="http://www.statsci.org/data/general/fev.html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</Pages>
  <Words>367</Words>
  <Characters>2093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Panda, Sushanta</dc:creator>
  <cp:keywords/>
  <dc:description/>
  <cp:lastModifiedBy>Panda, Sushanta</cp:lastModifiedBy>
  <cp:revision>15</cp:revision>
  <dcterms:created xsi:type="dcterms:W3CDTF">2019-07-17T19:19:00Z</dcterms:created>
  <dcterms:modified xsi:type="dcterms:W3CDTF">2019-07-17T20:00:00Z</dcterms:modified>
</cp:coreProperties>
</file>