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4454" w14:textId="77777777" w:rsidR="00AF0D0E" w:rsidRDefault="00000000">
      <w:pPr>
        <w:pStyle w:val="Title"/>
        <w:jc w:val="center"/>
      </w:pPr>
      <w:r>
        <w:t>JANVI RAI</w:t>
      </w:r>
    </w:p>
    <w:p w14:paraId="65323B81" w14:textId="77777777" w:rsidR="00AF0D0E" w:rsidRDefault="00000000">
      <w:pPr>
        <w:jc w:val="center"/>
      </w:pPr>
      <w:r>
        <w:rPr>
          <w:b/>
        </w:rPr>
        <w:t>+91 9650155431 | raijanv547@gmail.com</w:t>
      </w:r>
      <w:r>
        <w:br/>
        <w:t>Marketing Analyst</w:t>
      </w:r>
    </w:p>
    <w:p w14:paraId="5321C0C5" w14:textId="77777777" w:rsidR="00AF0D0E" w:rsidRDefault="00000000">
      <w:pPr>
        <w:pStyle w:val="Heading1"/>
      </w:pPr>
      <w:r>
        <w:t>PROFESSIONAL SUMMARY</w:t>
      </w:r>
    </w:p>
    <w:p w14:paraId="50ED178A" w14:textId="77777777" w:rsidR="00AF0D0E" w:rsidRDefault="00000000">
      <w:r>
        <w:t>Analytical Marketing Professional with a BBA from Amity University. Experienced in leveraging data-driven insights to optimize marketing campaigns and manage multi-channel digital presence. Proven track record in market research, competitive analysis, and YouTube channel growth, with a strong focus on tracking ROI and consumer behavior through industry-standard tools.</w:t>
      </w:r>
    </w:p>
    <w:p w14:paraId="32ACD809" w14:textId="77777777" w:rsidR="00AF0D0E" w:rsidRDefault="00000000">
      <w:pPr>
        <w:pStyle w:val="Heading1"/>
      </w:pPr>
      <w:r>
        <w:t>PROFESSIONAL EXPERIENCE</w:t>
      </w:r>
    </w:p>
    <w:p w14:paraId="2BE88F03" w14:textId="77777777" w:rsidR="00AF0D0E" w:rsidRDefault="00000000">
      <w:pPr>
        <w:tabs>
          <w:tab w:val="right" w:pos="9200"/>
        </w:tabs>
      </w:pPr>
      <w:r>
        <w:rPr>
          <w:b/>
        </w:rPr>
        <w:t>Great Learning | Marketing Analyst</w:t>
      </w:r>
      <w:r>
        <w:rPr>
          <w:i/>
        </w:rPr>
        <w:tab/>
        <w:t>Jan 2026 – Present</w:t>
      </w:r>
    </w:p>
    <w:p w14:paraId="13C33358" w14:textId="77777777" w:rsidR="00AF0D0E" w:rsidRDefault="00000000">
      <w:pPr>
        <w:pStyle w:val="ListBullet"/>
      </w:pPr>
      <w:r>
        <w:t>YouTube Growth &amp; Analytics: Manage official YouTube channel, optimizing watch time, audience retention, and subscriber growth by 15%+.</w:t>
      </w:r>
    </w:p>
    <w:p w14:paraId="429574DC" w14:textId="77777777" w:rsidR="00AF0D0E" w:rsidRDefault="00000000">
      <w:pPr>
        <w:pStyle w:val="ListBullet"/>
      </w:pPr>
      <w:r>
        <w:t>Social Media Management: Execute strategic posting on Instagram and YouTube, increasing brand visibility and organic engagement.</w:t>
      </w:r>
    </w:p>
    <w:p w14:paraId="7AB0F71B" w14:textId="77777777" w:rsidR="00AF0D0E" w:rsidRDefault="00000000">
      <w:pPr>
        <w:pStyle w:val="ListBullet"/>
      </w:pPr>
      <w:r>
        <w:t>Product Training: Conduct sessions for stakeholders to communicate product value and drive internal alignment.</w:t>
      </w:r>
    </w:p>
    <w:p w14:paraId="7204C92E" w14:textId="77777777" w:rsidR="00AF0D0E" w:rsidRDefault="00000000">
      <w:pPr>
        <w:pStyle w:val="ListBullet"/>
      </w:pPr>
      <w:r>
        <w:t>Content Performance: Analyze metrics to optimize creative formats and posting schedules for maximum reach.</w:t>
      </w:r>
    </w:p>
    <w:p w14:paraId="3CA6EC03" w14:textId="77777777" w:rsidR="00AF0D0E" w:rsidRDefault="00000000">
      <w:pPr>
        <w:tabs>
          <w:tab w:val="right" w:pos="9200"/>
        </w:tabs>
      </w:pPr>
      <w:r>
        <w:rPr>
          <w:b/>
        </w:rPr>
        <w:t>Careers360 | Marketing Analyst</w:t>
      </w:r>
      <w:r>
        <w:rPr>
          <w:i/>
        </w:rPr>
        <w:tab/>
        <w:t>June 2025 – Nov 2025</w:t>
      </w:r>
    </w:p>
    <w:p w14:paraId="6AB90422" w14:textId="77777777" w:rsidR="00AF0D0E" w:rsidRDefault="00000000">
      <w:pPr>
        <w:pStyle w:val="ListBullet"/>
      </w:pPr>
      <w:r>
        <w:t>Data Analysis: Deep-dive analysis of marketing datasets to identify growth opportunities and user trends.</w:t>
      </w:r>
    </w:p>
    <w:p w14:paraId="56E06C69" w14:textId="77777777" w:rsidR="00AF0D0E" w:rsidRDefault="00000000">
      <w:pPr>
        <w:pStyle w:val="ListBullet"/>
      </w:pPr>
      <w:r>
        <w:t>KPI Monitoring: Tracked CTR, Conversion Rate, and CAC, ensuring campaign efficiency.</w:t>
      </w:r>
    </w:p>
    <w:p w14:paraId="7AABCCBC" w14:textId="77777777" w:rsidR="00AF0D0E" w:rsidRDefault="00000000">
      <w:pPr>
        <w:pStyle w:val="ListBullet"/>
      </w:pPr>
      <w:r>
        <w:t>Competitive Benchmarking: Research to improve brand positioning within the competitive Ed-tech sector.</w:t>
      </w:r>
    </w:p>
    <w:p w14:paraId="2BDA4B46" w14:textId="77777777" w:rsidR="00AF0D0E" w:rsidRDefault="00000000">
      <w:pPr>
        <w:pStyle w:val="ListBullet"/>
      </w:pPr>
      <w:r>
        <w:t>Audience Segmentation: Utilized analytical tools for precise segmentation, increasing personalized campaign effectiveness.</w:t>
      </w:r>
    </w:p>
    <w:p w14:paraId="70868362" w14:textId="77777777" w:rsidR="00AF0D0E" w:rsidRDefault="00000000">
      <w:pPr>
        <w:pStyle w:val="ListBullet"/>
      </w:pPr>
      <w:r>
        <w:t>Reporting &amp; Strategy: Prepared weekly reports and data-backed recommendations for budget allocation.</w:t>
      </w:r>
    </w:p>
    <w:p w14:paraId="736B4753" w14:textId="77777777" w:rsidR="00AF0D0E" w:rsidRDefault="00000000">
      <w:pPr>
        <w:pStyle w:val="Heading1"/>
      </w:pPr>
      <w:r>
        <w:t>TECHNICAL SKILLS &amp; TOOLS</w:t>
      </w:r>
    </w:p>
    <w:p w14:paraId="759C3DC0" w14:textId="77777777" w:rsidR="00AF0D0E" w:rsidRDefault="00000000">
      <w:pPr>
        <w:pStyle w:val="ListBullet"/>
      </w:pPr>
      <w:r>
        <w:rPr>
          <w:b/>
        </w:rPr>
        <w:t xml:space="preserve">Data Analytics: </w:t>
      </w:r>
      <w:r>
        <w:t>Google Analytics 4 (GA4), Mixpanel, YouTube Studio Analytics, Adobe Analytics.</w:t>
      </w:r>
    </w:p>
    <w:p w14:paraId="05F9DFAC" w14:textId="77777777" w:rsidR="00AF0D0E" w:rsidRDefault="00000000">
      <w:pPr>
        <w:pStyle w:val="ListBullet"/>
      </w:pPr>
      <w:r>
        <w:rPr>
          <w:b/>
        </w:rPr>
        <w:t xml:space="preserve">Visualization: </w:t>
      </w:r>
      <w:r>
        <w:t>Tableau, Google Looker Studio, Microsoft Power BI.</w:t>
      </w:r>
    </w:p>
    <w:p w14:paraId="5E0672C5" w14:textId="77777777" w:rsidR="00AF0D0E" w:rsidRDefault="00000000">
      <w:pPr>
        <w:pStyle w:val="ListBullet"/>
      </w:pPr>
      <w:r>
        <w:rPr>
          <w:b/>
        </w:rPr>
        <w:t xml:space="preserve">SEO &amp; Market Research: </w:t>
      </w:r>
      <w:r>
        <w:t>SEMrush, Ahrefs, Moz, SurveyMonkey.</w:t>
      </w:r>
    </w:p>
    <w:p w14:paraId="386DCCA1" w14:textId="77777777" w:rsidR="00AF0D0E" w:rsidRDefault="00000000">
      <w:pPr>
        <w:pStyle w:val="ListBullet"/>
      </w:pPr>
      <w:r>
        <w:rPr>
          <w:b/>
        </w:rPr>
        <w:t xml:space="preserve">Ad Tracking: </w:t>
      </w:r>
      <w:r>
        <w:t>Meta Ads Manager, Google Ads Dashboard, LinkedIn Campaign Manager.</w:t>
      </w:r>
    </w:p>
    <w:p w14:paraId="675006E4" w14:textId="77777777" w:rsidR="00AF0D0E" w:rsidRDefault="00000000">
      <w:pPr>
        <w:pStyle w:val="ListBullet"/>
      </w:pPr>
      <w:r>
        <w:rPr>
          <w:b/>
        </w:rPr>
        <w:t xml:space="preserve">CRM &amp; Automation: </w:t>
      </w:r>
      <w:r>
        <w:t>HubSpot, Salesforce, Clevertap.</w:t>
      </w:r>
    </w:p>
    <w:p w14:paraId="042540D5" w14:textId="77777777" w:rsidR="00AF0D0E" w:rsidRDefault="00000000">
      <w:pPr>
        <w:pStyle w:val="ListBullet"/>
      </w:pPr>
      <w:r>
        <w:rPr>
          <w:b/>
        </w:rPr>
        <w:t xml:space="preserve">Technical: </w:t>
      </w:r>
      <w:r>
        <w:t>Advanced MS Excel (Pivot Tables, VLOOKUP), SQL Basics.</w:t>
      </w:r>
    </w:p>
    <w:p w14:paraId="2434E35A" w14:textId="77777777" w:rsidR="00AF0D0E" w:rsidRDefault="00000000">
      <w:pPr>
        <w:pStyle w:val="Heading1"/>
      </w:pPr>
      <w:r>
        <w:t>CORE COMPETENCIES</w:t>
      </w:r>
    </w:p>
    <w:p w14:paraId="1C02C179" w14:textId="77777777" w:rsidR="00AF0D0E" w:rsidRDefault="00000000">
      <w:pPr>
        <w:pStyle w:val="ListBullet"/>
      </w:pPr>
      <w:r>
        <w:t>Trend Forecasting: Utilizing historical data to predict market shifts and consumer needs.</w:t>
      </w:r>
    </w:p>
    <w:p w14:paraId="30C50744" w14:textId="77777777" w:rsidR="00AF0D0E" w:rsidRDefault="00000000">
      <w:pPr>
        <w:pStyle w:val="ListBullet"/>
      </w:pPr>
      <w:r>
        <w:t>A/B Testing: Analyzing variations of ads and landing pages to identify top-performing assets.</w:t>
      </w:r>
    </w:p>
    <w:p w14:paraId="4EB2C4E6" w14:textId="61609453" w:rsidR="00AF0D0E" w:rsidRDefault="00000000" w:rsidP="00703483">
      <w:pPr>
        <w:pStyle w:val="ListBullet"/>
      </w:pPr>
      <w:r>
        <w:t>Attribution Modeling: Identifying high-impact marketing channels (Social, Search, Email) to maximize ROI.</w:t>
      </w:r>
    </w:p>
    <w:sectPr w:rsidR="00AF0D0E" w:rsidSect="00034616">
      <w:pgSz w:w="12240" w:h="15840"/>
      <w:pgMar w:top="600" w:right="900" w:bottom="6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999141">
    <w:abstractNumId w:val="8"/>
  </w:num>
  <w:num w:numId="2" w16cid:durableId="236014087">
    <w:abstractNumId w:val="6"/>
  </w:num>
  <w:num w:numId="3" w16cid:durableId="1434087370">
    <w:abstractNumId w:val="5"/>
  </w:num>
  <w:num w:numId="4" w16cid:durableId="2079210337">
    <w:abstractNumId w:val="4"/>
  </w:num>
  <w:num w:numId="5" w16cid:durableId="119348855">
    <w:abstractNumId w:val="7"/>
  </w:num>
  <w:num w:numId="6" w16cid:durableId="1137184196">
    <w:abstractNumId w:val="3"/>
  </w:num>
  <w:num w:numId="7" w16cid:durableId="1986813236">
    <w:abstractNumId w:val="2"/>
  </w:num>
  <w:num w:numId="8" w16cid:durableId="1096907466">
    <w:abstractNumId w:val="1"/>
  </w:num>
  <w:num w:numId="9" w16cid:durableId="210248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483"/>
    <w:rsid w:val="00AA1D8D"/>
    <w:rsid w:val="00AF0D0E"/>
    <w:rsid w:val="00B47730"/>
    <w:rsid w:val="00CB0664"/>
    <w:rsid w:val="00DD2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D7007"/>
  <w14:defaultImageDpi w14:val="300"/>
  <w15:docId w15:val="{6D94B63E-B801-D849-B6E0-904CE688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Shushanta Nandy</cp:lastModifiedBy>
  <cp:revision>2</cp:revision>
  <dcterms:created xsi:type="dcterms:W3CDTF">2013-12-23T23:15:00Z</dcterms:created>
  <dcterms:modified xsi:type="dcterms:W3CDTF">2026-04-26T19:17:00Z</dcterms:modified>
  <cp:category/>
</cp:coreProperties>
</file>