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FB02" w14:textId="77777777" w:rsidR="000A50D0" w:rsidRPr="000A50D0" w:rsidRDefault="000A50D0" w:rsidP="000A50D0">
      <w:pPr>
        <w:jc w:val="right"/>
        <w:rPr>
          <w:rFonts w:cs="Times New Roman"/>
          <w:b/>
          <w:color w:val="000000" w:themeColor="text1"/>
          <w:sz w:val="36"/>
          <w:lang w:val="en-IN"/>
        </w:rPr>
      </w:pPr>
      <w:r w:rsidRPr="000A50D0">
        <w:rPr>
          <w:rFonts w:cs="Times New Roman"/>
          <w:b/>
          <w:color w:val="000000" w:themeColor="text1"/>
          <w:sz w:val="36"/>
          <w:lang w:val="en-IN"/>
        </w:rPr>
        <w:t>Software Requirements</w:t>
      </w:r>
    </w:p>
    <w:p w14:paraId="6DD16B11" w14:textId="77777777" w:rsidR="000A50D0" w:rsidRPr="000A50D0" w:rsidRDefault="000A50D0" w:rsidP="000A50D0">
      <w:pPr>
        <w:jc w:val="right"/>
        <w:rPr>
          <w:rFonts w:cs="Times New Roman"/>
          <w:b/>
          <w:color w:val="000000" w:themeColor="text1"/>
          <w:sz w:val="36"/>
          <w:lang w:val="en-IN"/>
        </w:rPr>
      </w:pPr>
      <w:r w:rsidRPr="000A50D0">
        <w:rPr>
          <w:rFonts w:cs="Times New Roman"/>
          <w:b/>
          <w:color w:val="000000" w:themeColor="text1"/>
          <w:sz w:val="36"/>
          <w:lang w:val="en-IN"/>
        </w:rPr>
        <w:t>Specification</w:t>
      </w:r>
    </w:p>
    <w:p w14:paraId="1605683C" w14:textId="77777777" w:rsidR="000A50D0" w:rsidRPr="000A50D0" w:rsidRDefault="000A50D0" w:rsidP="000A50D0">
      <w:pPr>
        <w:jc w:val="right"/>
        <w:rPr>
          <w:rFonts w:cs="Times New Roman"/>
          <w:b/>
          <w:color w:val="000000" w:themeColor="text1"/>
          <w:sz w:val="36"/>
          <w:lang w:val="en-IN"/>
        </w:rPr>
      </w:pPr>
      <w:r w:rsidRPr="000A50D0">
        <w:rPr>
          <w:rFonts w:cs="Times New Roman"/>
          <w:b/>
          <w:color w:val="000000" w:themeColor="text1"/>
          <w:sz w:val="36"/>
          <w:lang w:val="en-IN"/>
        </w:rPr>
        <w:t>For</w:t>
      </w:r>
    </w:p>
    <w:p w14:paraId="5B9BA68C" w14:textId="77777777" w:rsidR="000A50D0" w:rsidRPr="00AD5FB3" w:rsidRDefault="000A50D0" w:rsidP="000A50D0">
      <w:pPr>
        <w:jc w:val="right"/>
        <w:rPr>
          <w:rFonts w:cs="Times New Roman"/>
          <w:color w:val="000000" w:themeColor="text1"/>
        </w:rPr>
      </w:pPr>
      <w:r w:rsidRPr="00AD5FB3">
        <w:rPr>
          <w:rFonts w:cs="Times New Roman"/>
          <w:b/>
          <w:color w:val="000000" w:themeColor="text1"/>
          <w:sz w:val="32"/>
        </w:rPr>
        <w:t>ML Based Crop Disease Detection</w:t>
      </w:r>
    </w:p>
    <w:p w14:paraId="7D512B16" w14:textId="77777777" w:rsidR="000A50D0" w:rsidRPr="00AD5FB3" w:rsidRDefault="000A50D0" w:rsidP="000A50D0">
      <w:pPr>
        <w:jc w:val="right"/>
        <w:rPr>
          <w:rFonts w:cs="Times New Roman"/>
          <w:color w:val="000000" w:themeColor="text1"/>
        </w:rPr>
      </w:pPr>
      <w:r w:rsidRPr="00AD5FB3">
        <w:rPr>
          <w:rFonts w:cs="Times New Roman"/>
          <w:b/>
          <w:color w:val="000000" w:themeColor="text1"/>
          <w:sz w:val="26"/>
        </w:rPr>
        <w:t>Detection of Crop Disease Using CNN and RAG-Enabled Decision Support</w:t>
      </w:r>
    </w:p>
    <w:p w14:paraId="0B30F980" w14:textId="15CD751B" w:rsidR="000A50D0" w:rsidRPr="000A50D0" w:rsidRDefault="000A50D0" w:rsidP="000A50D0">
      <w:pPr>
        <w:jc w:val="right"/>
        <w:rPr>
          <w:rFonts w:cs="Times New Roman"/>
          <w:bCs/>
          <w:color w:val="000000" w:themeColor="text1"/>
          <w:sz w:val="28"/>
          <w:szCs w:val="18"/>
          <w:lang w:val="en-IN"/>
        </w:rPr>
      </w:pPr>
      <w:r w:rsidRPr="000A50D0">
        <w:rPr>
          <w:rFonts w:cs="Times New Roman"/>
          <w:bCs/>
          <w:color w:val="000000" w:themeColor="text1"/>
          <w:sz w:val="28"/>
          <w:szCs w:val="18"/>
          <w:lang w:val="en-IN"/>
        </w:rPr>
        <w:t xml:space="preserve">Prepared by: </w:t>
      </w:r>
      <w:r>
        <w:rPr>
          <w:rFonts w:cs="Times New Roman"/>
          <w:bCs/>
          <w:color w:val="000000" w:themeColor="text1"/>
          <w:sz w:val="28"/>
          <w:szCs w:val="18"/>
          <w:lang w:val="en-IN"/>
        </w:rPr>
        <w:t>Sushanth</w:t>
      </w:r>
    </w:p>
    <w:p w14:paraId="70E05DDE" w14:textId="47FBB36F" w:rsidR="000A50D0" w:rsidRPr="000A50D0" w:rsidRDefault="000A50D0" w:rsidP="000A50D0">
      <w:pPr>
        <w:jc w:val="right"/>
        <w:rPr>
          <w:rFonts w:cs="Times New Roman"/>
          <w:bCs/>
          <w:color w:val="000000" w:themeColor="text1"/>
          <w:sz w:val="28"/>
          <w:szCs w:val="18"/>
          <w:lang w:val="en-IN"/>
        </w:rPr>
      </w:pPr>
      <w:r w:rsidRPr="000A50D0">
        <w:rPr>
          <w:rFonts w:cs="Times New Roman"/>
          <w:bCs/>
          <w:color w:val="000000" w:themeColor="text1"/>
          <w:sz w:val="28"/>
          <w:szCs w:val="18"/>
          <w:lang w:val="en-IN"/>
        </w:rPr>
        <w:t>USN: 4JK25MC</w:t>
      </w:r>
      <w:r>
        <w:rPr>
          <w:rFonts w:cs="Times New Roman"/>
          <w:bCs/>
          <w:color w:val="000000" w:themeColor="text1"/>
          <w:sz w:val="28"/>
          <w:szCs w:val="18"/>
          <w:lang w:val="en-IN"/>
        </w:rPr>
        <w:t>106</w:t>
      </w:r>
    </w:p>
    <w:p w14:paraId="6A7DFA98" w14:textId="77777777" w:rsidR="000A50D0" w:rsidRPr="000A50D0" w:rsidRDefault="000A50D0" w:rsidP="000A50D0">
      <w:pPr>
        <w:jc w:val="right"/>
        <w:rPr>
          <w:rFonts w:cs="Times New Roman"/>
          <w:b/>
          <w:color w:val="000000" w:themeColor="text1"/>
          <w:sz w:val="36"/>
          <w:lang w:val="en-IN"/>
        </w:rPr>
      </w:pPr>
    </w:p>
    <w:p w14:paraId="7E037740" w14:textId="77777777" w:rsidR="000A50D0" w:rsidRPr="000A50D0" w:rsidRDefault="000A50D0" w:rsidP="000A50D0">
      <w:pPr>
        <w:jc w:val="right"/>
        <w:rPr>
          <w:rFonts w:cs="Times New Roman"/>
          <w:b/>
          <w:color w:val="000000" w:themeColor="text1"/>
          <w:sz w:val="36"/>
          <w:lang w:val="en-IN"/>
        </w:rPr>
      </w:pPr>
    </w:p>
    <w:p w14:paraId="6602D0E0" w14:textId="77777777" w:rsidR="000A50D0" w:rsidRPr="000A50D0" w:rsidRDefault="000A50D0" w:rsidP="000A50D0">
      <w:pPr>
        <w:jc w:val="right"/>
        <w:rPr>
          <w:rFonts w:cs="Times New Roman"/>
          <w:b/>
          <w:color w:val="000000" w:themeColor="text1"/>
          <w:sz w:val="36"/>
          <w:lang w:val="en-IN"/>
        </w:rPr>
      </w:pPr>
    </w:p>
    <w:p w14:paraId="151420AE" w14:textId="77777777" w:rsidR="000A50D0" w:rsidRPr="000A50D0" w:rsidRDefault="000A50D0" w:rsidP="000A50D0">
      <w:pPr>
        <w:jc w:val="right"/>
        <w:rPr>
          <w:rFonts w:cs="Times New Roman"/>
          <w:b/>
          <w:color w:val="000000" w:themeColor="text1"/>
          <w:sz w:val="36"/>
          <w:lang w:val="en-IN"/>
        </w:rPr>
      </w:pPr>
    </w:p>
    <w:p w14:paraId="40367DFD" w14:textId="3E8D3BCC" w:rsidR="000A50D0" w:rsidRPr="000A50D0" w:rsidRDefault="000A50D0" w:rsidP="000A50D0">
      <w:pPr>
        <w:jc w:val="center"/>
        <w:rPr>
          <w:rFonts w:cs="Times New Roman"/>
          <w:bCs/>
          <w:color w:val="000000" w:themeColor="text1"/>
          <w:sz w:val="28"/>
          <w:szCs w:val="28"/>
          <w:lang w:val="en-IN"/>
        </w:rPr>
      </w:pPr>
      <w:r w:rsidRPr="000A50D0">
        <w:rPr>
          <w:rFonts w:cs="Times New Roman"/>
          <w:bCs/>
          <w:color w:val="000000" w:themeColor="text1"/>
          <w:sz w:val="28"/>
          <w:szCs w:val="28"/>
          <w:lang w:val="en-IN"/>
        </w:rPr>
        <w:t xml:space="preserve">Project </w:t>
      </w:r>
      <w:proofErr w:type="spellStart"/>
      <w:proofErr w:type="gramStart"/>
      <w:r w:rsidRPr="000A50D0">
        <w:rPr>
          <w:rFonts w:cs="Times New Roman"/>
          <w:bCs/>
          <w:color w:val="000000" w:themeColor="text1"/>
          <w:sz w:val="28"/>
          <w:szCs w:val="28"/>
          <w:lang w:val="en-IN"/>
        </w:rPr>
        <w:t>Guide:Amita</w:t>
      </w:r>
      <w:proofErr w:type="spellEnd"/>
      <w:proofErr w:type="gramEnd"/>
      <w:r w:rsidRPr="000A50D0">
        <w:rPr>
          <w:rFonts w:cs="Times New Roman"/>
          <w:bCs/>
          <w:color w:val="000000" w:themeColor="text1"/>
          <w:sz w:val="28"/>
          <w:szCs w:val="28"/>
          <w:lang w:val="en-IN"/>
        </w:rPr>
        <w:t xml:space="preserve"> Roshan Vakil</w:t>
      </w:r>
    </w:p>
    <w:p w14:paraId="058C3765" w14:textId="77777777" w:rsidR="000A50D0" w:rsidRPr="000A50D0" w:rsidRDefault="000A50D0" w:rsidP="000A50D0">
      <w:pPr>
        <w:jc w:val="center"/>
        <w:rPr>
          <w:rFonts w:cs="Times New Roman"/>
          <w:bCs/>
          <w:color w:val="000000" w:themeColor="text1"/>
          <w:sz w:val="28"/>
          <w:szCs w:val="28"/>
          <w:lang w:val="en-IN"/>
        </w:rPr>
      </w:pPr>
      <w:r w:rsidRPr="000A50D0">
        <w:rPr>
          <w:rFonts w:cs="Times New Roman"/>
          <w:bCs/>
          <w:color w:val="000000" w:themeColor="text1"/>
          <w:sz w:val="28"/>
          <w:szCs w:val="28"/>
          <w:lang w:val="en-IN"/>
        </w:rPr>
        <w:t>Course: Master of Computer Applications (MCA)</w:t>
      </w:r>
    </w:p>
    <w:p w14:paraId="6F35C10E" w14:textId="77777777" w:rsidR="000A50D0" w:rsidRPr="000A50D0" w:rsidRDefault="000A50D0" w:rsidP="000A50D0">
      <w:pPr>
        <w:jc w:val="center"/>
        <w:rPr>
          <w:rFonts w:cs="Times New Roman"/>
          <w:bCs/>
          <w:color w:val="000000" w:themeColor="text1"/>
          <w:sz w:val="28"/>
          <w:szCs w:val="28"/>
          <w:lang w:val="en-IN"/>
        </w:rPr>
      </w:pPr>
      <w:r w:rsidRPr="000A50D0">
        <w:rPr>
          <w:rFonts w:cs="Times New Roman"/>
          <w:bCs/>
          <w:color w:val="000000" w:themeColor="text1"/>
          <w:sz w:val="28"/>
          <w:szCs w:val="28"/>
          <w:lang w:val="en-IN"/>
        </w:rPr>
        <w:t>Date: 05/10/2026</w:t>
      </w:r>
    </w:p>
    <w:p w14:paraId="7C3C2C18" w14:textId="77777777" w:rsidR="000A50D0" w:rsidRPr="000A50D0" w:rsidRDefault="000A50D0" w:rsidP="000A50D0">
      <w:pPr>
        <w:jc w:val="center"/>
        <w:rPr>
          <w:rFonts w:cs="Times New Roman"/>
          <w:bCs/>
          <w:color w:val="000000" w:themeColor="text1"/>
          <w:sz w:val="28"/>
          <w:szCs w:val="28"/>
          <w:lang w:val="en-IN"/>
        </w:rPr>
      </w:pPr>
      <w:r w:rsidRPr="000A50D0">
        <w:rPr>
          <w:rFonts w:cs="Times New Roman"/>
          <w:bCs/>
          <w:color w:val="000000" w:themeColor="text1"/>
          <w:sz w:val="28"/>
          <w:szCs w:val="28"/>
          <w:lang w:val="en-IN"/>
        </w:rPr>
        <w:t>Academic Year: 2026–2027</w:t>
      </w:r>
    </w:p>
    <w:p w14:paraId="2B749838" w14:textId="4B3BCAEA" w:rsidR="000A50D0" w:rsidRPr="000A50D0" w:rsidRDefault="000A50D0" w:rsidP="000A50D0">
      <w:pPr>
        <w:jc w:val="center"/>
        <w:rPr>
          <w:rFonts w:cs="Times New Roman"/>
          <w:bCs/>
          <w:color w:val="000000" w:themeColor="text1"/>
          <w:sz w:val="28"/>
          <w:szCs w:val="28"/>
          <w:lang w:val="en-IN"/>
        </w:rPr>
      </w:pPr>
    </w:p>
    <w:p w14:paraId="33006DCB" w14:textId="77777777" w:rsidR="000A50D0" w:rsidRPr="000A50D0" w:rsidRDefault="000A50D0" w:rsidP="000A50D0">
      <w:pPr>
        <w:jc w:val="right"/>
        <w:rPr>
          <w:rFonts w:cs="Times New Roman"/>
          <w:b/>
          <w:color w:val="000000" w:themeColor="text1"/>
          <w:sz w:val="36"/>
          <w:lang w:val="en-IN"/>
        </w:rPr>
      </w:pPr>
    </w:p>
    <w:p w14:paraId="3280C93B" w14:textId="77777777" w:rsidR="000A50D0" w:rsidRPr="000A50D0" w:rsidRDefault="000A50D0" w:rsidP="000A50D0">
      <w:pPr>
        <w:jc w:val="right"/>
        <w:rPr>
          <w:rFonts w:cs="Times New Roman"/>
          <w:b/>
          <w:color w:val="000000" w:themeColor="text1"/>
          <w:sz w:val="36"/>
          <w:lang w:val="en-IN"/>
        </w:rPr>
      </w:pPr>
      <w:r w:rsidRPr="000A50D0">
        <w:rPr>
          <w:rFonts w:cs="Times New Roman"/>
          <w:b/>
          <w:color w:val="000000" w:themeColor="text1"/>
          <w:sz w:val="36"/>
          <w:lang w:val="en-IN"/>
        </w:rPr>
        <w:br w:type="page"/>
      </w:r>
    </w:p>
    <w:p w14:paraId="11B4B706" w14:textId="77777777" w:rsidR="000A50D0" w:rsidRPr="000A50D0" w:rsidRDefault="000A50D0" w:rsidP="000A50D0">
      <w:pPr>
        <w:jc w:val="right"/>
        <w:rPr>
          <w:rFonts w:cs="Times New Roman"/>
          <w:b/>
          <w:color w:val="000000" w:themeColor="text1"/>
          <w:sz w:val="36"/>
          <w:lang w:val="en-IN"/>
        </w:rPr>
        <w:sectPr w:rsidR="000A50D0" w:rsidRPr="000A50D0" w:rsidSect="000A50D0">
          <w:pgSz w:w="12240" w:h="15840"/>
          <w:pgMar w:top="1440" w:right="1440" w:bottom="1300" w:left="1440" w:header="720" w:footer="600" w:gutter="0"/>
          <w:pgBorders w:offsetFrom="page">
            <w:top w:val="single" w:sz="8" w:space="24" w:color="7F7F7F"/>
            <w:bottom w:val="single" w:sz="8" w:space="24" w:color="7F7F7F"/>
          </w:pgBorders>
          <w:cols w:space="720"/>
        </w:sectPr>
      </w:pPr>
    </w:p>
    <w:tbl>
      <w:tblPr>
        <w:tblStyle w:val="TableGrid"/>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9"/>
        <w:gridCol w:w="5090"/>
        <w:gridCol w:w="683"/>
      </w:tblGrid>
      <w:tr w:rsidR="000A50D0" w:rsidRPr="000A50D0" w14:paraId="24AC307B" w14:textId="77777777" w:rsidTr="00C56B0F">
        <w:trPr>
          <w:trHeight w:val="524"/>
        </w:trPr>
        <w:tc>
          <w:tcPr>
            <w:tcW w:w="0" w:type="auto"/>
            <w:hideMark/>
          </w:tcPr>
          <w:p w14:paraId="4FD5DB21"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lastRenderedPageBreak/>
              <w:t>Chapter / Section</w:t>
            </w:r>
          </w:p>
        </w:tc>
        <w:tc>
          <w:tcPr>
            <w:tcW w:w="5090" w:type="dxa"/>
            <w:hideMark/>
          </w:tcPr>
          <w:p w14:paraId="5A44532F"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Title</w:t>
            </w:r>
          </w:p>
        </w:tc>
        <w:tc>
          <w:tcPr>
            <w:tcW w:w="522" w:type="dxa"/>
            <w:hideMark/>
          </w:tcPr>
          <w:p w14:paraId="0A3815E2"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Page No.</w:t>
            </w:r>
          </w:p>
        </w:tc>
      </w:tr>
      <w:tr w:rsidR="00CB70F2" w:rsidRPr="000A50D0" w14:paraId="1C2E7711" w14:textId="77777777" w:rsidTr="00C56B0F">
        <w:trPr>
          <w:trHeight w:val="524"/>
        </w:trPr>
        <w:tc>
          <w:tcPr>
            <w:tcW w:w="0" w:type="auto"/>
            <w:vMerge w:val="restart"/>
            <w:hideMark/>
          </w:tcPr>
          <w:p w14:paraId="67E28554" w14:textId="77777777" w:rsidR="00CB70F2" w:rsidRPr="000A50D0" w:rsidRDefault="00CB70F2"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w:t>
            </w:r>
          </w:p>
          <w:p w14:paraId="7821DFEC" w14:textId="77777777" w:rsidR="00CB70F2" w:rsidRPr="000A50D0" w:rsidRDefault="00CB70F2"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1.1</w:t>
            </w:r>
          </w:p>
          <w:p w14:paraId="46985CF7" w14:textId="77777777" w:rsidR="00CB70F2" w:rsidRPr="000A50D0" w:rsidRDefault="00CB70F2"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1.2</w:t>
            </w:r>
          </w:p>
          <w:p w14:paraId="5E334FDD" w14:textId="77777777" w:rsidR="00CB70F2" w:rsidRPr="000A50D0" w:rsidRDefault="00CB70F2"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1.3</w:t>
            </w:r>
          </w:p>
          <w:p w14:paraId="7CCCAD0E" w14:textId="718BACD8" w:rsidR="00CB70F2" w:rsidRPr="000A50D0" w:rsidRDefault="00CB70F2"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1.4</w:t>
            </w:r>
          </w:p>
        </w:tc>
        <w:tc>
          <w:tcPr>
            <w:tcW w:w="5090" w:type="dxa"/>
            <w:hideMark/>
          </w:tcPr>
          <w:p w14:paraId="5317F223" w14:textId="4B53040B" w:rsidR="00CB70F2" w:rsidRPr="000A50D0" w:rsidRDefault="00CB70F2" w:rsidP="000A50D0">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INTRODUCTION</w:t>
            </w:r>
            <w:r>
              <w:rPr>
                <w:rFonts w:cs="Times New Roman"/>
                <w:color w:val="000000" w:themeColor="text1"/>
                <w:sz w:val="24"/>
                <w:szCs w:val="24"/>
                <w:lang w:val="en-IN"/>
              </w:rPr>
              <w:t>……………………………</w:t>
            </w:r>
            <w:proofErr w:type="gramStart"/>
            <w:r>
              <w:rPr>
                <w:rFonts w:cs="Times New Roman"/>
                <w:color w:val="000000" w:themeColor="text1"/>
                <w:sz w:val="24"/>
                <w:szCs w:val="24"/>
                <w:lang w:val="en-IN"/>
              </w:rPr>
              <w:t>…..</w:t>
            </w:r>
            <w:proofErr w:type="gramEnd"/>
          </w:p>
        </w:tc>
        <w:tc>
          <w:tcPr>
            <w:tcW w:w="522" w:type="dxa"/>
            <w:hideMark/>
          </w:tcPr>
          <w:p w14:paraId="58B112E3" w14:textId="4565C73B" w:rsidR="00CB70F2"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3</w:t>
            </w:r>
          </w:p>
        </w:tc>
      </w:tr>
      <w:tr w:rsidR="00CB70F2" w:rsidRPr="000A50D0" w14:paraId="68B49424" w14:textId="77777777" w:rsidTr="00C56B0F">
        <w:trPr>
          <w:trHeight w:val="524"/>
        </w:trPr>
        <w:tc>
          <w:tcPr>
            <w:tcW w:w="0" w:type="auto"/>
            <w:vMerge/>
            <w:hideMark/>
          </w:tcPr>
          <w:p w14:paraId="3D9A9088" w14:textId="7AC4B862" w:rsidR="00CB70F2" w:rsidRPr="000A50D0" w:rsidRDefault="00CB70F2" w:rsidP="000A50D0">
            <w:pPr>
              <w:spacing w:after="200" w:line="276" w:lineRule="auto"/>
              <w:jc w:val="center"/>
              <w:rPr>
                <w:rFonts w:cs="Times New Roman"/>
                <w:color w:val="000000" w:themeColor="text1"/>
                <w:sz w:val="24"/>
                <w:szCs w:val="24"/>
                <w:lang w:val="en-IN"/>
              </w:rPr>
            </w:pPr>
          </w:p>
        </w:tc>
        <w:tc>
          <w:tcPr>
            <w:tcW w:w="5090" w:type="dxa"/>
            <w:hideMark/>
          </w:tcPr>
          <w:p w14:paraId="6DA78493" w14:textId="6F80D79E" w:rsidR="00CB70F2" w:rsidRPr="000A50D0" w:rsidRDefault="00CB70F2" w:rsidP="000A50D0">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Purpose</w:t>
            </w:r>
            <w:r>
              <w:rPr>
                <w:rFonts w:cs="Times New Roman"/>
                <w:color w:val="000000" w:themeColor="text1"/>
                <w:sz w:val="24"/>
                <w:szCs w:val="24"/>
                <w:lang w:val="en-IN"/>
              </w:rPr>
              <w:t>…………………………………………...</w:t>
            </w:r>
          </w:p>
        </w:tc>
        <w:tc>
          <w:tcPr>
            <w:tcW w:w="522" w:type="dxa"/>
            <w:hideMark/>
          </w:tcPr>
          <w:p w14:paraId="4E95ED11" w14:textId="42834D14" w:rsidR="00CB70F2"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3</w:t>
            </w:r>
          </w:p>
        </w:tc>
      </w:tr>
      <w:tr w:rsidR="00CB70F2" w:rsidRPr="000A50D0" w14:paraId="4A7ABAE4" w14:textId="77777777" w:rsidTr="00C56B0F">
        <w:trPr>
          <w:trHeight w:val="524"/>
        </w:trPr>
        <w:tc>
          <w:tcPr>
            <w:tcW w:w="0" w:type="auto"/>
            <w:vMerge/>
            <w:hideMark/>
          </w:tcPr>
          <w:p w14:paraId="72A429A7" w14:textId="08869E11" w:rsidR="00CB70F2" w:rsidRPr="000A50D0" w:rsidRDefault="00CB70F2" w:rsidP="000A50D0">
            <w:pPr>
              <w:spacing w:after="200" w:line="276" w:lineRule="auto"/>
              <w:jc w:val="center"/>
              <w:rPr>
                <w:rFonts w:cs="Times New Roman"/>
                <w:color w:val="000000" w:themeColor="text1"/>
                <w:sz w:val="24"/>
                <w:szCs w:val="24"/>
                <w:lang w:val="en-IN"/>
              </w:rPr>
            </w:pPr>
          </w:p>
        </w:tc>
        <w:tc>
          <w:tcPr>
            <w:tcW w:w="5090" w:type="dxa"/>
            <w:hideMark/>
          </w:tcPr>
          <w:p w14:paraId="1EDEE02F" w14:textId="3BAC0A17" w:rsidR="00CB70F2" w:rsidRPr="000A50D0" w:rsidRDefault="00CB70F2" w:rsidP="000A50D0">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Intended Audience</w:t>
            </w:r>
            <w:r>
              <w:rPr>
                <w:rFonts w:cs="Times New Roman"/>
                <w:color w:val="000000" w:themeColor="text1"/>
                <w:sz w:val="24"/>
                <w:szCs w:val="24"/>
                <w:lang w:val="en-IN"/>
              </w:rPr>
              <w:t>……………………………….</w:t>
            </w:r>
          </w:p>
        </w:tc>
        <w:tc>
          <w:tcPr>
            <w:tcW w:w="522" w:type="dxa"/>
            <w:hideMark/>
          </w:tcPr>
          <w:p w14:paraId="674B2FEE" w14:textId="65862CA7" w:rsidR="00CB70F2"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3</w:t>
            </w:r>
          </w:p>
        </w:tc>
      </w:tr>
      <w:tr w:rsidR="00CB70F2" w:rsidRPr="000A50D0" w14:paraId="55D96BD5" w14:textId="77777777" w:rsidTr="00C56B0F">
        <w:trPr>
          <w:trHeight w:val="524"/>
        </w:trPr>
        <w:tc>
          <w:tcPr>
            <w:tcW w:w="0" w:type="auto"/>
            <w:vMerge/>
            <w:hideMark/>
          </w:tcPr>
          <w:p w14:paraId="61609937" w14:textId="50FA1E70" w:rsidR="00CB70F2" w:rsidRPr="000A50D0" w:rsidRDefault="00CB70F2" w:rsidP="000A50D0">
            <w:pPr>
              <w:spacing w:after="200" w:line="276" w:lineRule="auto"/>
              <w:jc w:val="center"/>
              <w:rPr>
                <w:rFonts w:cs="Times New Roman"/>
                <w:color w:val="000000" w:themeColor="text1"/>
                <w:sz w:val="24"/>
                <w:szCs w:val="24"/>
                <w:lang w:val="en-IN"/>
              </w:rPr>
            </w:pPr>
          </w:p>
        </w:tc>
        <w:tc>
          <w:tcPr>
            <w:tcW w:w="5090" w:type="dxa"/>
            <w:hideMark/>
          </w:tcPr>
          <w:p w14:paraId="51E2AB65" w14:textId="6BF7E9F0" w:rsidR="00CB70F2" w:rsidRPr="000A50D0" w:rsidRDefault="00CB70F2" w:rsidP="000A50D0">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Scope</w:t>
            </w:r>
            <w:r>
              <w:rPr>
                <w:rFonts w:cs="Times New Roman"/>
                <w:color w:val="000000" w:themeColor="text1"/>
                <w:sz w:val="24"/>
                <w:szCs w:val="24"/>
                <w:lang w:val="en-IN"/>
              </w:rPr>
              <w:t>……………………………………………...</w:t>
            </w:r>
          </w:p>
        </w:tc>
        <w:tc>
          <w:tcPr>
            <w:tcW w:w="522" w:type="dxa"/>
            <w:hideMark/>
          </w:tcPr>
          <w:p w14:paraId="7FD6286A" w14:textId="319AE605" w:rsidR="00CB70F2"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3</w:t>
            </w:r>
          </w:p>
        </w:tc>
      </w:tr>
      <w:tr w:rsidR="00CB70F2" w:rsidRPr="000A50D0" w14:paraId="5C88E639" w14:textId="77777777" w:rsidTr="00C56B0F">
        <w:trPr>
          <w:trHeight w:val="524"/>
        </w:trPr>
        <w:tc>
          <w:tcPr>
            <w:tcW w:w="0" w:type="auto"/>
            <w:vMerge/>
            <w:hideMark/>
          </w:tcPr>
          <w:p w14:paraId="110AB801" w14:textId="2ECA6747" w:rsidR="00CB70F2" w:rsidRPr="000A50D0" w:rsidRDefault="00CB70F2" w:rsidP="000A50D0">
            <w:pPr>
              <w:spacing w:after="200" w:line="276" w:lineRule="auto"/>
              <w:jc w:val="center"/>
              <w:rPr>
                <w:rFonts w:cs="Times New Roman"/>
                <w:color w:val="000000" w:themeColor="text1"/>
                <w:sz w:val="24"/>
                <w:szCs w:val="24"/>
                <w:lang w:val="en-IN"/>
              </w:rPr>
            </w:pPr>
          </w:p>
        </w:tc>
        <w:tc>
          <w:tcPr>
            <w:tcW w:w="5090" w:type="dxa"/>
            <w:hideMark/>
          </w:tcPr>
          <w:p w14:paraId="6341A7DF" w14:textId="63F38F60" w:rsidR="00CB70F2" w:rsidRPr="000A50D0" w:rsidRDefault="00CB70F2" w:rsidP="000A50D0">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References</w:t>
            </w:r>
            <w:r>
              <w:rPr>
                <w:rFonts w:cs="Times New Roman"/>
                <w:color w:val="000000" w:themeColor="text1"/>
                <w:sz w:val="24"/>
                <w:szCs w:val="24"/>
                <w:lang w:val="en-IN"/>
              </w:rPr>
              <w:t>………………………………………...</w:t>
            </w:r>
          </w:p>
        </w:tc>
        <w:tc>
          <w:tcPr>
            <w:tcW w:w="522" w:type="dxa"/>
            <w:hideMark/>
          </w:tcPr>
          <w:p w14:paraId="68D207FA" w14:textId="5839D7BE" w:rsidR="00CB70F2"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4</w:t>
            </w:r>
          </w:p>
        </w:tc>
      </w:tr>
      <w:tr w:rsidR="000A50D0" w:rsidRPr="000A50D0" w14:paraId="04A741C7" w14:textId="77777777" w:rsidTr="00C56B0F">
        <w:trPr>
          <w:trHeight w:val="524"/>
        </w:trPr>
        <w:tc>
          <w:tcPr>
            <w:tcW w:w="0" w:type="auto"/>
            <w:hideMark/>
          </w:tcPr>
          <w:p w14:paraId="0AF501D6"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w:t>
            </w:r>
          </w:p>
        </w:tc>
        <w:tc>
          <w:tcPr>
            <w:tcW w:w="5090" w:type="dxa"/>
            <w:hideMark/>
          </w:tcPr>
          <w:p w14:paraId="74541C25" w14:textId="7F1CAE2A"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OVERALL DESCRIPTION</w:t>
            </w:r>
            <w:r w:rsidR="00CB70F2">
              <w:rPr>
                <w:rFonts w:cs="Times New Roman"/>
                <w:color w:val="000000" w:themeColor="text1"/>
                <w:sz w:val="24"/>
                <w:szCs w:val="24"/>
                <w:lang w:val="en-IN"/>
              </w:rPr>
              <w:t>……………………...</w:t>
            </w:r>
          </w:p>
        </w:tc>
        <w:tc>
          <w:tcPr>
            <w:tcW w:w="522" w:type="dxa"/>
            <w:hideMark/>
          </w:tcPr>
          <w:p w14:paraId="59C8BA7D"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4</w:t>
            </w:r>
          </w:p>
        </w:tc>
      </w:tr>
      <w:tr w:rsidR="000A50D0" w:rsidRPr="000A50D0" w14:paraId="5FFFEAB8" w14:textId="77777777" w:rsidTr="00C56B0F">
        <w:trPr>
          <w:trHeight w:val="524"/>
        </w:trPr>
        <w:tc>
          <w:tcPr>
            <w:tcW w:w="0" w:type="auto"/>
            <w:hideMark/>
          </w:tcPr>
          <w:p w14:paraId="1F932625"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2.1</w:t>
            </w:r>
          </w:p>
        </w:tc>
        <w:tc>
          <w:tcPr>
            <w:tcW w:w="5090" w:type="dxa"/>
            <w:hideMark/>
          </w:tcPr>
          <w:p w14:paraId="6B2B0B6B" w14:textId="1F8730A4"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Product Perspective</w:t>
            </w:r>
            <w:r w:rsidR="00CB70F2">
              <w:rPr>
                <w:rFonts w:cs="Times New Roman"/>
                <w:color w:val="000000" w:themeColor="text1"/>
                <w:sz w:val="24"/>
                <w:szCs w:val="24"/>
                <w:lang w:val="en-IN"/>
              </w:rPr>
              <w:t>………………………………</w:t>
            </w:r>
          </w:p>
        </w:tc>
        <w:tc>
          <w:tcPr>
            <w:tcW w:w="522" w:type="dxa"/>
            <w:hideMark/>
          </w:tcPr>
          <w:p w14:paraId="6D61E7A1"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4</w:t>
            </w:r>
          </w:p>
        </w:tc>
      </w:tr>
      <w:tr w:rsidR="000A50D0" w:rsidRPr="000A50D0" w14:paraId="0A91F6CB" w14:textId="77777777" w:rsidTr="00C56B0F">
        <w:trPr>
          <w:trHeight w:val="524"/>
        </w:trPr>
        <w:tc>
          <w:tcPr>
            <w:tcW w:w="0" w:type="auto"/>
            <w:hideMark/>
          </w:tcPr>
          <w:p w14:paraId="77DC8FF3"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2.2</w:t>
            </w:r>
          </w:p>
        </w:tc>
        <w:tc>
          <w:tcPr>
            <w:tcW w:w="5090" w:type="dxa"/>
            <w:hideMark/>
          </w:tcPr>
          <w:p w14:paraId="638B47D3" w14:textId="7CF214C2"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Product Functions</w:t>
            </w:r>
            <w:r w:rsidR="00CB70F2">
              <w:rPr>
                <w:rFonts w:cs="Times New Roman"/>
                <w:color w:val="000000" w:themeColor="text1"/>
                <w:sz w:val="24"/>
                <w:szCs w:val="24"/>
                <w:lang w:val="en-IN"/>
              </w:rPr>
              <w:t>………………………………...</w:t>
            </w:r>
          </w:p>
        </w:tc>
        <w:tc>
          <w:tcPr>
            <w:tcW w:w="522" w:type="dxa"/>
            <w:hideMark/>
          </w:tcPr>
          <w:p w14:paraId="714F4EE1" w14:textId="7ED4B9B1" w:rsidR="000A50D0"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5</w:t>
            </w:r>
          </w:p>
        </w:tc>
      </w:tr>
      <w:tr w:rsidR="000A50D0" w:rsidRPr="000A50D0" w14:paraId="5A4252E9" w14:textId="77777777" w:rsidTr="00C56B0F">
        <w:trPr>
          <w:trHeight w:val="512"/>
        </w:trPr>
        <w:tc>
          <w:tcPr>
            <w:tcW w:w="0" w:type="auto"/>
            <w:hideMark/>
          </w:tcPr>
          <w:p w14:paraId="1CB57056"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2.3</w:t>
            </w:r>
          </w:p>
        </w:tc>
        <w:tc>
          <w:tcPr>
            <w:tcW w:w="5090" w:type="dxa"/>
            <w:hideMark/>
          </w:tcPr>
          <w:p w14:paraId="77A35B9F" w14:textId="4B735B9A"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User Classes and Characteristics</w:t>
            </w:r>
            <w:r w:rsidR="00CB70F2">
              <w:rPr>
                <w:rFonts w:cs="Times New Roman"/>
                <w:color w:val="000000" w:themeColor="text1"/>
                <w:sz w:val="24"/>
                <w:szCs w:val="24"/>
                <w:lang w:val="en-IN"/>
              </w:rPr>
              <w:t>…………………</w:t>
            </w:r>
          </w:p>
        </w:tc>
        <w:tc>
          <w:tcPr>
            <w:tcW w:w="522" w:type="dxa"/>
            <w:hideMark/>
          </w:tcPr>
          <w:p w14:paraId="50FECE6F" w14:textId="00C600EC" w:rsidR="000A50D0" w:rsidRPr="000A50D0" w:rsidRDefault="00CB70F2"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5</w:t>
            </w:r>
          </w:p>
        </w:tc>
      </w:tr>
      <w:tr w:rsidR="000A50D0" w:rsidRPr="000A50D0" w14:paraId="0C10B2AE" w14:textId="77777777" w:rsidTr="00C56B0F">
        <w:trPr>
          <w:trHeight w:val="524"/>
        </w:trPr>
        <w:tc>
          <w:tcPr>
            <w:tcW w:w="0" w:type="auto"/>
            <w:hideMark/>
          </w:tcPr>
          <w:p w14:paraId="3D73A5A3"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2.4</w:t>
            </w:r>
          </w:p>
        </w:tc>
        <w:tc>
          <w:tcPr>
            <w:tcW w:w="5090" w:type="dxa"/>
            <w:hideMark/>
          </w:tcPr>
          <w:p w14:paraId="18A634C2" w14:textId="0A96D224"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Operating Environment</w:t>
            </w:r>
            <w:r w:rsidR="00CB70F2">
              <w:rPr>
                <w:rFonts w:cs="Times New Roman"/>
                <w:color w:val="000000" w:themeColor="text1"/>
                <w:sz w:val="24"/>
                <w:szCs w:val="24"/>
                <w:lang w:val="en-IN"/>
              </w:rPr>
              <w:t>………………………</w:t>
            </w:r>
            <w:proofErr w:type="gramStart"/>
            <w:r w:rsidR="00CB70F2">
              <w:rPr>
                <w:rFonts w:cs="Times New Roman"/>
                <w:color w:val="000000" w:themeColor="text1"/>
                <w:sz w:val="24"/>
                <w:szCs w:val="24"/>
                <w:lang w:val="en-IN"/>
              </w:rPr>
              <w:t>…..</w:t>
            </w:r>
            <w:proofErr w:type="gramEnd"/>
          </w:p>
        </w:tc>
        <w:tc>
          <w:tcPr>
            <w:tcW w:w="522" w:type="dxa"/>
            <w:hideMark/>
          </w:tcPr>
          <w:p w14:paraId="3B42C873"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5</w:t>
            </w:r>
          </w:p>
        </w:tc>
      </w:tr>
      <w:tr w:rsidR="000A50D0" w:rsidRPr="000A50D0" w14:paraId="4151BAB0" w14:textId="77777777" w:rsidTr="00C56B0F">
        <w:trPr>
          <w:trHeight w:val="524"/>
        </w:trPr>
        <w:tc>
          <w:tcPr>
            <w:tcW w:w="0" w:type="auto"/>
            <w:hideMark/>
          </w:tcPr>
          <w:p w14:paraId="77A37AF3"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2.5</w:t>
            </w:r>
          </w:p>
        </w:tc>
        <w:tc>
          <w:tcPr>
            <w:tcW w:w="5090" w:type="dxa"/>
            <w:hideMark/>
          </w:tcPr>
          <w:p w14:paraId="55B0AFE4" w14:textId="4760B2F8"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Design and Implementation Constraints</w:t>
            </w:r>
            <w:r w:rsidR="00CB70F2">
              <w:rPr>
                <w:rFonts w:cs="Times New Roman"/>
                <w:color w:val="000000" w:themeColor="text1"/>
                <w:sz w:val="24"/>
                <w:szCs w:val="24"/>
                <w:lang w:val="en-IN"/>
              </w:rPr>
              <w:t>………….</w:t>
            </w:r>
          </w:p>
        </w:tc>
        <w:tc>
          <w:tcPr>
            <w:tcW w:w="522" w:type="dxa"/>
            <w:hideMark/>
          </w:tcPr>
          <w:p w14:paraId="7658A227" w14:textId="525BFA27"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5</w:t>
            </w:r>
          </w:p>
        </w:tc>
      </w:tr>
      <w:tr w:rsidR="000A50D0" w:rsidRPr="000A50D0" w14:paraId="1C86E95D" w14:textId="77777777" w:rsidTr="00C56B0F">
        <w:trPr>
          <w:trHeight w:val="524"/>
        </w:trPr>
        <w:tc>
          <w:tcPr>
            <w:tcW w:w="0" w:type="auto"/>
            <w:hideMark/>
          </w:tcPr>
          <w:p w14:paraId="7773C9FA"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2.6</w:t>
            </w:r>
          </w:p>
        </w:tc>
        <w:tc>
          <w:tcPr>
            <w:tcW w:w="5090" w:type="dxa"/>
            <w:hideMark/>
          </w:tcPr>
          <w:p w14:paraId="30186612" w14:textId="52BFAB47"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Assumptions and Dependencies</w:t>
            </w:r>
            <w:r w:rsidR="00CB70F2">
              <w:rPr>
                <w:rFonts w:cs="Times New Roman"/>
                <w:color w:val="000000" w:themeColor="text1"/>
                <w:sz w:val="24"/>
                <w:szCs w:val="24"/>
                <w:lang w:val="en-IN"/>
              </w:rPr>
              <w:t>………………….</w:t>
            </w:r>
          </w:p>
        </w:tc>
        <w:tc>
          <w:tcPr>
            <w:tcW w:w="522" w:type="dxa"/>
            <w:hideMark/>
          </w:tcPr>
          <w:p w14:paraId="331089E5"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6</w:t>
            </w:r>
          </w:p>
        </w:tc>
      </w:tr>
      <w:tr w:rsidR="000A50D0" w:rsidRPr="000A50D0" w14:paraId="2C269D64" w14:textId="77777777" w:rsidTr="00C56B0F">
        <w:trPr>
          <w:trHeight w:val="524"/>
        </w:trPr>
        <w:tc>
          <w:tcPr>
            <w:tcW w:w="0" w:type="auto"/>
            <w:hideMark/>
          </w:tcPr>
          <w:p w14:paraId="7EB36016"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3</w:t>
            </w:r>
          </w:p>
        </w:tc>
        <w:tc>
          <w:tcPr>
            <w:tcW w:w="5090" w:type="dxa"/>
            <w:hideMark/>
          </w:tcPr>
          <w:p w14:paraId="427A1AE3" w14:textId="6B3D72D3"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SPECIFIC REQUIREMENTS</w:t>
            </w:r>
            <w:r w:rsidR="00CB70F2">
              <w:rPr>
                <w:rFonts w:cs="Times New Roman"/>
                <w:color w:val="000000" w:themeColor="text1"/>
                <w:sz w:val="24"/>
                <w:szCs w:val="24"/>
                <w:lang w:val="en-IN"/>
              </w:rPr>
              <w:t>…………………...</w:t>
            </w:r>
          </w:p>
        </w:tc>
        <w:tc>
          <w:tcPr>
            <w:tcW w:w="522" w:type="dxa"/>
            <w:hideMark/>
          </w:tcPr>
          <w:p w14:paraId="616649B5" w14:textId="4DA002D3"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6</w:t>
            </w:r>
          </w:p>
        </w:tc>
      </w:tr>
      <w:tr w:rsidR="000A50D0" w:rsidRPr="000A50D0" w14:paraId="2BEA9573" w14:textId="77777777" w:rsidTr="00C56B0F">
        <w:trPr>
          <w:trHeight w:val="524"/>
        </w:trPr>
        <w:tc>
          <w:tcPr>
            <w:tcW w:w="0" w:type="auto"/>
            <w:hideMark/>
          </w:tcPr>
          <w:p w14:paraId="6070C9BC"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3.1</w:t>
            </w:r>
          </w:p>
        </w:tc>
        <w:tc>
          <w:tcPr>
            <w:tcW w:w="5090" w:type="dxa"/>
            <w:hideMark/>
          </w:tcPr>
          <w:p w14:paraId="61F82B47" w14:textId="01343A5B"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Data Requirements</w:t>
            </w:r>
            <w:r w:rsidR="00CB70F2">
              <w:rPr>
                <w:rFonts w:cs="Times New Roman"/>
                <w:color w:val="000000" w:themeColor="text1"/>
                <w:sz w:val="24"/>
                <w:szCs w:val="24"/>
                <w:lang w:val="en-IN"/>
              </w:rPr>
              <w:t>……………………………</w:t>
            </w:r>
            <w:proofErr w:type="gramStart"/>
            <w:r w:rsidR="00CB70F2">
              <w:rPr>
                <w:rFonts w:cs="Times New Roman"/>
                <w:color w:val="000000" w:themeColor="text1"/>
                <w:sz w:val="24"/>
                <w:szCs w:val="24"/>
                <w:lang w:val="en-IN"/>
              </w:rPr>
              <w:t>…..</w:t>
            </w:r>
            <w:proofErr w:type="gramEnd"/>
          </w:p>
        </w:tc>
        <w:tc>
          <w:tcPr>
            <w:tcW w:w="522" w:type="dxa"/>
            <w:hideMark/>
          </w:tcPr>
          <w:p w14:paraId="08A137E9" w14:textId="241395E4"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6</w:t>
            </w:r>
          </w:p>
        </w:tc>
      </w:tr>
      <w:tr w:rsidR="000A50D0" w:rsidRPr="000A50D0" w14:paraId="350D90ED" w14:textId="77777777" w:rsidTr="00C56B0F">
        <w:trPr>
          <w:trHeight w:val="524"/>
        </w:trPr>
        <w:tc>
          <w:tcPr>
            <w:tcW w:w="0" w:type="auto"/>
            <w:hideMark/>
          </w:tcPr>
          <w:p w14:paraId="61743245"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3.2</w:t>
            </w:r>
          </w:p>
        </w:tc>
        <w:tc>
          <w:tcPr>
            <w:tcW w:w="5090" w:type="dxa"/>
            <w:hideMark/>
          </w:tcPr>
          <w:p w14:paraId="41B96492" w14:textId="6789341F"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Functional Requirements</w:t>
            </w:r>
            <w:r w:rsidR="00CB70F2">
              <w:rPr>
                <w:rFonts w:cs="Times New Roman"/>
                <w:color w:val="000000" w:themeColor="text1"/>
                <w:sz w:val="24"/>
                <w:szCs w:val="24"/>
                <w:lang w:val="en-IN"/>
              </w:rPr>
              <w:t>…………………………</w:t>
            </w:r>
          </w:p>
        </w:tc>
        <w:tc>
          <w:tcPr>
            <w:tcW w:w="522" w:type="dxa"/>
            <w:hideMark/>
          </w:tcPr>
          <w:p w14:paraId="00541746" w14:textId="652071BC"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7</w:t>
            </w:r>
          </w:p>
        </w:tc>
      </w:tr>
      <w:tr w:rsidR="000A50D0" w:rsidRPr="000A50D0" w14:paraId="0595A7D7" w14:textId="77777777" w:rsidTr="00C56B0F">
        <w:trPr>
          <w:trHeight w:val="524"/>
        </w:trPr>
        <w:tc>
          <w:tcPr>
            <w:tcW w:w="0" w:type="auto"/>
            <w:hideMark/>
          </w:tcPr>
          <w:p w14:paraId="647DAC4A"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3.3</w:t>
            </w:r>
          </w:p>
        </w:tc>
        <w:tc>
          <w:tcPr>
            <w:tcW w:w="5090" w:type="dxa"/>
            <w:hideMark/>
          </w:tcPr>
          <w:p w14:paraId="44477317" w14:textId="7D729100"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Performance and ML Quality Requirements</w:t>
            </w:r>
            <w:r w:rsidR="00CB70F2">
              <w:rPr>
                <w:rFonts w:cs="Times New Roman"/>
                <w:color w:val="000000" w:themeColor="text1"/>
                <w:sz w:val="24"/>
                <w:szCs w:val="24"/>
                <w:lang w:val="en-IN"/>
              </w:rPr>
              <w:t>…</w:t>
            </w:r>
            <w:proofErr w:type="gramStart"/>
            <w:r w:rsidR="00CB70F2">
              <w:rPr>
                <w:rFonts w:cs="Times New Roman"/>
                <w:color w:val="000000" w:themeColor="text1"/>
                <w:sz w:val="24"/>
                <w:szCs w:val="24"/>
                <w:lang w:val="en-IN"/>
              </w:rPr>
              <w:t>…..</w:t>
            </w:r>
            <w:proofErr w:type="gramEnd"/>
          </w:p>
        </w:tc>
        <w:tc>
          <w:tcPr>
            <w:tcW w:w="522" w:type="dxa"/>
            <w:hideMark/>
          </w:tcPr>
          <w:p w14:paraId="04171BE4" w14:textId="3E68D656"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7</w:t>
            </w:r>
          </w:p>
        </w:tc>
      </w:tr>
      <w:tr w:rsidR="000A50D0" w:rsidRPr="000A50D0" w14:paraId="2523C371" w14:textId="77777777" w:rsidTr="00C56B0F">
        <w:trPr>
          <w:trHeight w:val="524"/>
        </w:trPr>
        <w:tc>
          <w:tcPr>
            <w:tcW w:w="0" w:type="auto"/>
            <w:hideMark/>
          </w:tcPr>
          <w:p w14:paraId="59548473"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3.4</w:t>
            </w:r>
          </w:p>
        </w:tc>
        <w:tc>
          <w:tcPr>
            <w:tcW w:w="5090" w:type="dxa"/>
            <w:hideMark/>
          </w:tcPr>
          <w:p w14:paraId="1A6A031A" w14:textId="3BFF3569"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External Interface Requirements</w:t>
            </w:r>
            <w:r w:rsidR="00CB70F2">
              <w:rPr>
                <w:rFonts w:cs="Times New Roman"/>
                <w:color w:val="000000" w:themeColor="text1"/>
                <w:sz w:val="24"/>
                <w:szCs w:val="24"/>
                <w:lang w:val="en-IN"/>
              </w:rPr>
              <w:t>…………………</w:t>
            </w:r>
          </w:p>
        </w:tc>
        <w:tc>
          <w:tcPr>
            <w:tcW w:w="522" w:type="dxa"/>
            <w:hideMark/>
          </w:tcPr>
          <w:p w14:paraId="7005AF52" w14:textId="55838946"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8</w:t>
            </w:r>
          </w:p>
        </w:tc>
      </w:tr>
      <w:tr w:rsidR="000A50D0" w:rsidRPr="000A50D0" w14:paraId="019FABB9" w14:textId="77777777" w:rsidTr="00C56B0F">
        <w:trPr>
          <w:trHeight w:val="524"/>
        </w:trPr>
        <w:tc>
          <w:tcPr>
            <w:tcW w:w="0" w:type="auto"/>
            <w:hideMark/>
          </w:tcPr>
          <w:p w14:paraId="680D9A31"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3.5</w:t>
            </w:r>
          </w:p>
        </w:tc>
        <w:tc>
          <w:tcPr>
            <w:tcW w:w="5090" w:type="dxa"/>
            <w:hideMark/>
          </w:tcPr>
          <w:p w14:paraId="6CE14954" w14:textId="74CCBA45"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Security and Safety Requirements</w:t>
            </w:r>
            <w:r w:rsidR="00CB70F2">
              <w:rPr>
                <w:rFonts w:cs="Times New Roman"/>
                <w:color w:val="000000" w:themeColor="text1"/>
                <w:sz w:val="24"/>
                <w:szCs w:val="24"/>
                <w:lang w:val="en-IN"/>
              </w:rPr>
              <w:t>……………</w:t>
            </w:r>
            <w:proofErr w:type="gramStart"/>
            <w:r w:rsidR="00CB70F2">
              <w:rPr>
                <w:rFonts w:cs="Times New Roman"/>
                <w:color w:val="000000" w:themeColor="text1"/>
                <w:sz w:val="24"/>
                <w:szCs w:val="24"/>
                <w:lang w:val="en-IN"/>
              </w:rPr>
              <w:t>…..</w:t>
            </w:r>
            <w:proofErr w:type="gramEnd"/>
          </w:p>
        </w:tc>
        <w:tc>
          <w:tcPr>
            <w:tcW w:w="522" w:type="dxa"/>
            <w:hideMark/>
          </w:tcPr>
          <w:p w14:paraId="19C6FB34" w14:textId="604DE45B"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8</w:t>
            </w:r>
          </w:p>
        </w:tc>
      </w:tr>
      <w:tr w:rsidR="00DC29D9" w:rsidRPr="000A50D0" w14:paraId="05CECE18" w14:textId="77777777" w:rsidTr="00C56B0F">
        <w:trPr>
          <w:trHeight w:val="524"/>
        </w:trPr>
        <w:tc>
          <w:tcPr>
            <w:tcW w:w="0" w:type="auto"/>
          </w:tcPr>
          <w:p w14:paraId="31F93F48" w14:textId="5813F040" w:rsidR="00DC29D9" w:rsidRPr="000A50D0" w:rsidRDefault="00DC29D9" w:rsidP="000A50D0">
            <w:pPr>
              <w:jc w:val="center"/>
              <w:rPr>
                <w:rFonts w:cs="Times New Roman"/>
                <w:color w:val="000000" w:themeColor="text1"/>
                <w:sz w:val="24"/>
                <w:szCs w:val="24"/>
                <w:lang w:val="en-IN"/>
              </w:rPr>
            </w:pPr>
            <w:r>
              <w:rPr>
                <w:rFonts w:cs="Times New Roman"/>
                <w:color w:val="000000" w:themeColor="text1"/>
                <w:sz w:val="24"/>
                <w:szCs w:val="24"/>
                <w:lang w:val="en-IN"/>
              </w:rPr>
              <w:t>3.6</w:t>
            </w:r>
          </w:p>
        </w:tc>
        <w:tc>
          <w:tcPr>
            <w:tcW w:w="5090" w:type="dxa"/>
          </w:tcPr>
          <w:p w14:paraId="41FD86FF" w14:textId="77EA2A9B" w:rsidR="00DC29D9" w:rsidRPr="000A50D0" w:rsidRDefault="00DC29D9" w:rsidP="00CB70F2">
            <w:pPr>
              <w:rPr>
                <w:rFonts w:cs="Times New Roman"/>
                <w:color w:val="000000" w:themeColor="text1"/>
                <w:sz w:val="24"/>
                <w:szCs w:val="24"/>
                <w:lang w:val="en-IN"/>
              </w:rPr>
            </w:pPr>
            <w:proofErr w:type="spellStart"/>
            <w:r>
              <w:rPr>
                <w:rFonts w:cs="Times New Roman"/>
                <w:color w:val="000000" w:themeColor="text1"/>
                <w:sz w:val="24"/>
                <w:szCs w:val="24"/>
                <w:lang w:val="en-IN"/>
              </w:rPr>
              <w:t>Ml</w:t>
            </w:r>
            <w:proofErr w:type="spellEnd"/>
            <w:r>
              <w:rPr>
                <w:rFonts w:cs="Times New Roman"/>
                <w:color w:val="000000" w:themeColor="text1"/>
                <w:sz w:val="24"/>
                <w:szCs w:val="24"/>
                <w:lang w:val="en-IN"/>
              </w:rPr>
              <w:t xml:space="preserve"> model Requirement…………………………...</w:t>
            </w:r>
          </w:p>
        </w:tc>
        <w:tc>
          <w:tcPr>
            <w:tcW w:w="522" w:type="dxa"/>
          </w:tcPr>
          <w:p w14:paraId="3630B64F" w14:textId="6185D421" w:rsidR="00DC29D9" w:rsidRDefault="00DC29D9" w:rsidP="000A50D0">
            <w:pPr>
              <w:jc w:val="center"/>
              <w:rPr>
                <w:rFonts w:cs="Times New Roman"/>
                <w:color w:val="000000" w:themeColor="text1"/>
                <w:sz w:val="24"/>
                <w:szCs w:val="24"/>
                <w:lang w:val="en-IN"/>
              </w:rPr>
            </w:pPr>
            <w:r>
              <w:rPr>
                <w:rFonts w:cs="Times New Roman"/>
                <w:color w:val="000000" w:themeColor="text1"/>
                <w:sz w:val="24"/>
                <w:szCs w:val="24"/>
                <w:lang w:val="en-IN"/>
              </w:rPr>
              <w:t>8</w:t>
            </w:r>
          </w:p>
        </w:tc>
      </w:tr>
      <w:tr w:rsidR="00DC29D9" w:rsidRPr="000A50D0" w14:paraId="2F976722" w14:textId="77777777" w:rsidTr="00C56B0F">
        <w:trPr>
          <w:trHeight w:val="524"/>
        </w:trPr>
        <w:tc>
          <w:tcPr>
            <w:tcW w:w="0" w:type="auto"/>
          </w:tcPr>
          <w:p w14:paraId="01E3472B" w14:textId="3A66D7E7" w:rsidR="00DC29D9" w:rsidRDefault="00DC29D9" w:rsidP="000A50D0">
            <w:pPr>
              <w:jc w:val="center"/>
              <w:rPr>
                <w:rFonts w:cs="Times New Roman"/>
                <w:color w:val="000000" w:themeColor="text1"/>
                <w:sz w:val="24"/>
                <w:szCs w:val="24"/>
                <w:lang w:val="en-IN"/>
              </w:rPr>
            </w:pPr>
            <w:r>
              <w:rPr>
                <w:rFonts w:cs="Times New Roman"/>
                <w:color w:val="000000" w:themeColor="text1"/>
                <w:sz w:val="24"/>
                <w:szCs w:val="24"/>
                <w:lang w:val="en-IN"/>
              </w:rPr>
              <w:t>3.7</w:t>
            </w:r>
          </w:p>
        </w:tc>
        <w:tc>
          <w:tcPr>
            <w:tcW w:w="5090" w:type="dxa"/>
          </w:tcPr>
          <w:p w14:paraId="072DFABE" w14:textId="2544B9B7" w:rsidR="00DC29D9" w:rsidRDefault="00DC29D9" w:rsidP="00CB70F2">
            <w:pPr>
              <w:rPr>
                <w:rFonts w:cs="Times New Roman"/>
                <w:color w:val="000000" w:themeColor="text1"/>
                <w:sz w:val="24"/>
                <w:szCs w:val="24"/>
                <w:lang w:val="en-IN"/>
              </w:rPr>
            </w:pPr>
            <w:r>
              <w:rPr>
                <w:rFonts w:cs="Times New Roman"/>
                <w:color w:val="000000" w:themeColor="text1"/>
                <w:sz w:val="24"/>
                <w:szCs w:val="24"/>
                <w:lang w:val="en-IN"/>
              </w:rPr>
              <w:t>RAG and Decision support Requirement…………</w:t>
            </w:r>
          </w:p>
        </w:tc>
        <w:tc>
          <w:tcPr>
            <w:tcW w:w="522" w:type="dxa"/>
          </w:tcPr>
          <w:p w14:paraId="09F8F9E4" w14:textId="58956151" w:rsidR="00DC29D9" w:rsidRDefault="00DC29D9" w:rsidP="000A50D0">
            <w:pPr>
              <w:jc w:val="center"/>
              <w:rPr>
                <w:rFonts w:cs="Times New Roman"/>
                <w:color w:val="000000" w:themeColor="text1"/>
                <w:sz w:val="24"/>
                <w:szCs w:val="24"/>
                <w:lang w:val="en-IN"/>
              </w:rPr>
            </w:pPr>
            <w:r>
              <w:rPr>
                <w:rFonts w:cs="Times New Roman"/>
                <w:color w:val="000000" w:themeColor="text1"/>
                <w:sz w:val="24"/>
                <w:szCs w:val="24"/>
                <w:lang w:val="en-IN"/>
              </w:rPr>
              <w:t>9</w:t>
            </w:r>
          </w:p>
        </w:tc>
      </w:tr>
      <w:tr w:rsidR="000A50D0" w:rsidRPr="000A50D0" w14:paraId="4D16F489" w14:textId="77777777" w:rsidTr="00C56B0F">
        <w:trPr>
          <w:trHeight w:val="297"/>
        </w:trPr>
        <w:tc>
          <w:tcPr>
            <w:tcW w:w="0" w:type="auto"/>
            <w:hideMark/>
          </w:tcPr>
          <w:p w14:paraId="658B83AA"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4</w:t>
            </w:r>
          </w:p>
        </w:tc>
        <w:tc>
          <w:tcPr>
            <w:tcW w:w="5090" w:type="dxa"/>
            <w:hideMark/>
          </w:tcPr>
          <w:p w14:paraId="3446F816" w14:textId="75A685EF"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APPENDICES</w:t>
            </w:r>
            <w:r w:rsidR="00CB70F2">
              <w:rPr>
                <w:rFonts w:cs="Times New Roman"/>
                <w:color w:val="000000" w:themeColor="text1"/>
                <w:sz w:val="24"/>
                <w:szCs w:val="24"/>
                <w:lang w:val="en-IN"/>
              </w:rPr>
              <w:t>……………………………………</w:t>
            </w:r>
          </w:p>
        </w:tc>
        <w:tc>
          <w:tcPr>
            <w:tcW w:w="522" w:type="dxa"/>
            <w:hideMark/>
          </w:tcPr>
          <w:p w14:paraId="21A83571" w14:textId="03FB7B2B" w:rsidR="000A50D0" w:rsidRPr="000A50D0" w:rsidRDefault="00DC29D9" w:rsidP="000A50D0">
            <w:pPr>
              <w:spacing w:after="200" w:line="276" w:lineRule="auto"/>
              <w:jc w:val="center"/>
              <w:rPr>
                <w:rFonts w:cs="Times New Roman"/>
                <w:color w:val="000000" w:themeColor="text1"/>
                <w:sz w:val="24"/>
                <w:szCs w:val="24"/>
                <w:lang w:val="en-IN"/>
              </w:rPr>
            </w:pPr>
            <w:r>
              <w:rPr>
                <w:rFonts w:cs="Times New Roman"/>
                <w:color w:val="000000" w:themeColor="text1"/>
                <w:sz w:val="24"/>
                <w:szCs w:val="24"/>
                <w:lang w:val="en-IN"/>
              </w:rPr>
              <w:t>9</w:t>
            </w:r>
          </w:p>
        </w:tc>
      </w:tr>
      <w:tr w:rsidR="000A50D0" w:rsidRPr="000A50D0" w14:paraId="028E59C1" w14:textId="77777777" w:rsidTr="00C56B0F">
        <w:trPr>
          <w:trHeight w:val="524"/>
        </w:trPr>
        <w:tc>
          <w:tcPr>
            <w:tcW w:w="0" w:type="auto"/>
            <w:hideMark/>
          </w:tcPr>
          <w:p w14:paraId="04B0065D" w14:textId="77777777"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4.1</w:t>
            </w:r>
          </w:p>
        </w:tc>
        <w:tc>
          <w:tcPr>
            <w:tcW w:w="5090" w:type="dxa"/>
            <w:hideMark/>
          </w:tcPr>
          <w:p w14:paraId="6FF0C20C" w14:textId="449A512B"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Glossary</w:t>
            </w:r>
            <w:r w:rsidR="00CB70F2">
              <w:rPr>
                <w:rFonts w:cs="Times New Roman"/>
                <w:color w:val="000000" w:themeColor="text1"/>
                <w:sz w:val="24"/>
                <w:szCs w:val="24"/>
                <w:lang w:val="en-IN"/>
              </w:rPr>
              <w:t>…………………………………………...</w:t>
            </w:r>
          </w:p>
        </w:tc>
        <w:tc>
          <w:tcPr>
            <w:tcW w:w="522" w:type="dxa"/>
            <w:hideMark/>
          </w:tcPr>
          <w:p w14:paraId="02514345" w14:textId="7F40FCDA"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w:t>
            </w:r>
            <w:r w:rsidR="00DC29D9">
              <w:rPr>
                <w:rFonts w:cs="Times New Roman"/>
                <w:color w:val="000000" w:themeColor="text1"/>
                <w:sz w:val="24"/>
                <w:szCs w:val="24"/>
                <w:lang w:val="en-IN"/>
              </w:rPr>
              <w:t>0</w:t>
            </w:r>
          </w:p>
        </w:tc>
      </w:tr>
      <w:tr w:rsidR="000A50D0" w:rsidRPr="000A50D0" w14:paraId="04E56BA5" w14:textId="77777777" w:rsidTr="00C56B0F">
        <w:trPr>
          <w:trHeight w:val="524"/>
        </w:trPr>
        <w:tc>
          <w:tcPr>
            <w:tcW w:w="0" w:type="auto"/>
            <w:hideMark/>
          </w:tcPr>
          <w:p w14:paraId="2A15F09F" w14:textId="2BFD294C"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4.</w:t>
            </w:r>
            <w:r w:rsidR="00DC29D9">
              <w:rPr>
                <w:rFonts w:cs="Times New Roman"/>
                <w:color w:val="000000" w:themeColor="text1"/>
                <w:sz w:val="24"/>
                <w:szCs w:val="24"/>
                <w:lang w:val="en-IN"/>
              </w:rPr>
              <w:t>2</w:t>
            </w:r>
          </w:p>
        </w:tc>
        <w:tc>
          <w:tcPr>
            <w:tcW w:w="5090" w:type="dxa"/>
            <w:hideMark/>
          </w:tcPr>
          <w:p w14:paraId="26BCD462" w14:textId="7D4BA82C" w:rsidR="000A50D0" w:rsidRPr="000A50D0" w:rsidRDefault="000A50D0" w:rsidP="00CB70F2">
            <w:pPr>
              <w:spacing w:after="200" w:line="276" w:lineRule="auto"/>
              <w:rPr>
                <w:rFonts w:cs="Times New Roman"/>
                <w:color w:val="000000" w:themeColor="text1"/>
                <w:sz w:val="24"/>
                <w:szCs w:val="24"/>
                <w:lang w:val="en-IN"/>
              </w:rPr>
            </w:pPr>
            <w:r w:rsidRPr="000A50D0">
              <w:rPr>
                <w:rFonts w:cs="Times New Roman"/>
                <w:color w:val="000000" w:themeColor="text1"/>
                <w:sz w:val="24"/>
                <w:szCs w:val="24"/>
                <w:lang w:val="en-IN"/>
              </w:rPr>
              <w:t>Sample Data Schemas / EDA</w:t>
            </w:r>
            <w:r w:rsidR="00CB70F2">
              <w:rPr>
                <w:rFonts w:cs="Times New Roman"/>
                <w:color w:val="000000" w:themeColor="text1"/>
                <w:sz w:val="24"/>
                <w:szCs w:val="24"/>
                <w:lang w:val="en-IN"/>
              </w:rPr>
              <w:t>…………………</w:t>
            </w:r>
            <w:proofErr w:type="gramStart"/>
            <w:r w:rsidR="00CB70F2">
              <w:rPr>
                <w:rFonts w:cs="Times New Roman"/>
                <w:color w:val="000000" w:themeColor="text1"/>
                <w:sz w:val="24"/>
                <w:szCs w:val="24"/>
                <w:lang w:val="en-IN"/>
              </w:rPr>
              <w:t>…..</w:t>
            </w:r>
            <w:proofErr w:type="gramEnd"/>
          </w:p>
        </w:tc>
        <w:tc>
          <w:tcPr>
            <w:tcW w:w="522" w:type="dxa"/>
            <w:hideMark/>
          </w:tcPr>
          <w:p w14:paraId="352C7085" w14:textId="2835CC40" w:rsidR="000A50D0" w:rsidRPr="000A50D0" w:rsidRDefault="000A50D0" w:rsidP="000A50D0">
            <w:pPr>
              <w:spacing w:after="200" w:line="276" w:lineRule="auto"/>
              <w:jc w:val="center"/>
              <w:rPr>
                <w:rFonts w:cs="Times New Roman"/>
                <w:color w:val="000000" w:themeColor="text1"/>
                <w:sz w:val="24"/>
                <w:szCs w:val="24"/>
                <w:lang w:val="en-IN"/>
              </w:rPr>
            </w:pPr>
            <w:r w:rsidRPr="000A50D0">
              <w:rPr>
                <w:rFonts w:cs="Times New Roman"/>
                <w:color w:val="000000" w:themeColor="text1"/>
                <w:sz w:val="24"/>
                <w:szCs w:val="24"/>
                <w:lang w:val="en-IN"/>
              </w:rPr>
              <w:t>1</w:t>
            </w:r>
            <w:r w:rsidR="00DC29D9">
              <w:rPr>
                <w:rFonts w:cs="Times New Roman"/>
                <w:color w:val="000000" w:themeColor="text1"/>
                <w:sz w:val="24"/>
                <w:szCs w:val="24"/>
                <w:lang w:val="en-IN"/>
              </w:rPr>
              <w:t>0</w:t>
            </w:r>
          </w:p>
        </w:tc>
      </w:tr>
      <w:tr w:rsidR="00DC29D9" w:rsidRPr="000A50D0" w14:paraId="3FAAF5D0" w14:textId="77777777" w:rsidTr="00C56B0F">
        <w:trPr>
          <w:trHeight w:val="524"/>
        </w:trPr>
        <w:tc>
          <w:tcPr>
            <w:tcW w:w="0" w:type="auto"/>
          </w:tcPr>
          <w:p w14:paraId="18828648" w14:textId="1C5FB15F" w:rsidR="00DC29D9" w:rsidRPr="000A50D0" w:rsidRDefault="00DC29D9" w:rsidP="000A50D0">
            <w:pPr>
              <w:jc w:val="center"/>
              <w:rPr>
                <w:rFonts w:cs="Times New Roman"/>
                <w:color w:val="000000" w:themeColor="text1"/>
                <w:sz w:val="24"/>
                <w:szCs w:val="24"/>
                <w:lang w:val="en-IN"/>
              </w:rPr>
            </w:pPr>
            <w:r>
              <w:rPr>
                <w:rFonts w:cs="Times New Roman"/>
                <w:color w:val="000000" w:themeColor="text1"/>
                <w:sz w:val="24"/>
                <w:szCs w:val="24"/>
                <w:lang w:val="en-IN"/>
              </w:rPr>
              <w:t>4.3</w:t>
            </w:r>
          </w:p>
        </w:tc>
        <w:tc>
          <w:tcPr>
            <w:tcW w:w="5090" w:type="dxa"/>
          </w:tcPr>
          <w:p w14:paraId="62663CF0" w14:textId="56E6118F" w:rsidR="00DC29D9" w:rsidRPr="000A50D0" w:rsidRDefault="00DC29D9" w:rsidP="00CB70F2">
            <w:pPr>
              <w:rPr>
                <w:rFonts w:cs="Times New Roman"/>
                <w:color w:val="000000" w:themeColor="text1"/>
                <w:sz w:val="24"/>
                <w:szCs w:val="24"/>
                <w:lang w:val="en-IN"/>
              </w:rPr>
            </w:pPr>
            <w:r>
              <w:rPr>
                <w:rFonts w:cs="Times New Roman"/>
                <w:color w:val="000000" w:themeColor="text1"/>
                <w:sz w:val="24"/>
                <w:szCs w:val="24"/>
                <w:lang w:val="en-IN"/>
              </w:rPr>
              <w:t>Future Enhancements…………………………</w:t>
            </w:r>
            <w:proofErr w:type="gramStart"/>
            <w:r>
              <w:rPr>
                <w:rFonts w:cs="Times New Roman"/>
                <w:color w:val="000000" w:themeColor="text1"/>
                <w:sz w:val="24"/>
                <w:szCs w:val="24"/>
                <w:lang w:val="en-IN"/>
              </w:rPr>
              <w:t>…..</w:t>
            </w:r>
            <w:proofErr w:type="gramEnd"/>
          </w:p>
        </w:tc>
        <w:tc>
          <w:tcPr>
            <w:tcW w:w="522" w:type="dxa"/>
          </w:tcPr>
          <w:p w14:paraId="073CB9A7" w14:textId="50FA5F52" w:rsidR="00DC29D9" w:rsidRPr="000A50D0" w:rsidRDefault="00DC29D9" w:rsidP="000A50D0">
            <w:pPr>
              <w:jc w:val="center"/>
              <w:rPr>
                <w:rFonts w:cs="Times New Roman"/>
                <w:color w:val="000000" w:themeColor="text1"/>
                <w:sz w:val="24"/>
                <w:szCs w:val="24"/>
                <w:lang w:val="en-IN"/>
              </w:rPr>
            </w:pPr>
            <w:r>
              <w:rPr>
                <w:rFonts w:cs="Times New Roman"/>
                <w:color w:val="000000" w:themeColor="text1"/>
                <w:sz w:val="24"/>
                <w:szCs w:val="24"/>
                <w:lang w:val="en-IN"/>
              </w:rPr>
              <w:t>11</w:t>
            </w:r>
          </w:p>
        </w:tc>
      </w:tr>
    </w:tbl>
    <w:p w14:paraId="2ABA126F" w14:textId="77777777" w:rsidR="00DC29D9" w:rsidRDefault="00DC29D9" w:rsidP="0014236E">
      <w:pPr>
        <w:rPr>
          <w:rFonts w:cs="Times New Roman"/>
          <w:b/>
          <w:bCs/>
          <w:color w:val="000000" w:themeColor="text1"/>
          <w:sz w:val="26"/>
          <w:szCs w:val="26"/>
        </w:rPr>
      </w:pPr>
    </w:p>
    <w:p w14:paraId="3F3924D5" w14:textId="447A812A" w:rsidR="00BF33F3" w:rsidRPr="0014236E" w:rsidRDefault="00000000" w:rsidP="0014236E">
      <w:pPr>
        <w:rPr>
          <w:rFonts w:cs="Times New Roman"/>
          <w:b/>
          <w:bCs/>
          <w:color w:val="000000" w:themeColor="text1"/>
          <w:sz w:val="26"/>
          <w:szCs w:val="26"/>
        </w:rPr>
      </w:pPr>
      <w:r w:rsidRPr="0014236E">
        <w:rPr>
          <w:rFonts w:cs="Times New Roman"/>
          <w:b/>
          <w:bCs/>
          <w:color w:val="000000" w:themeColor="text1"/>
          <w:sz w:val="26"/>
          <w:szCs w:val="26"/>
        </w:rPr>
        <w:lastRenderedPageBreak/>
        <w:t>1. INTRODUCTION</w:t>
      </w:r>
    </w:p>
    <w:p w14:paraId="0E46CE22"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1.1 Purpose</w:t>
      </w:r>
    </w:p>
    <w:p w14:paraId="4D5E9E28" w14:textId="77777777" w:rsidR="00BF33F3" w:rsidRPr="00AD5FB3" w:rsidRDefault="00000000">
      <w:pPr>
        <w:spacing w:after="100"/>
        <w:rPr>
          <w:rFonts w:cs="Times New Roman"/>
          <w:color w:val="000000" w:themeColor="text1"/>
        </w:rPr>
      </w:pPr>
      <w:r w:rsidRPr="00AD5FB3">
        <w:rPr>
          <w:rFonts w:cs="Times New Roman"/>
          <w:color w:val="000000" w:themeColor="text1"/>
        </w:rPr>
        <w:t>This Software Requirements Specification (SRS) defines the functional, machine-learning, interface, performance, security, and quality requirements of the “ML Based Crop Disease Detection” system. The system is intended to assist farmers and agricultural workers in identifying crop diseases from leaf images and obtaining grounded decision-support information.</w:t>
      </w:r>
    </w:p>
    <w:p w14:paraId="41E63A06"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1.2 Intended Audience</w:t>
      </w:r>
    </w:p>
    <w:p w14:paraId="7794AACD"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Software developers and ML engineers responsible for implementation and maintenance.</w:t>
      </w:r>
    </w:p>
    <w:p w14:paraId="1D697FB3"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System administrators managing users, scan records and advisor information.</w:t>
      </w:r>
    </w:p>
    <w:p w14:paraId="7354A80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Farmers and agricultural workers using the web application.</w:t>
      </w:r>
    </w:p>
    <w:p w14:paraId="11BE0E2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Agricultural advisors who provide professional consultation.</w:t>
      </w:r>
    </w:p>
    <w:p w14:paraId="43309A7F"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1.3 Scope</w:t>
      </w:r>
    </w:p>
    <w:p w14:paraId="0E3692EB" w14:textId="77777777" w:rsidR="00445122" w:rsidRDefault="002B7B5F" w:rsidP="00445122">
      <w:pPr>
        <w:pStyle w:val="Heading2"/>
        <w:numPr>
          <w:ilvl w:val="0"/>
          <w:numId w:val="14"/>
        </w:numPr>
        <w:spacing w:before="0"/>
        <w:ind w:left="426"/>
        <w:rPr>
          <w:rFonts w:ascii="Times New Roman" w:hAnsi="Times New Roman" w:cs="Times New Roman"/>
          <w:b w:val="0"/>
          <w:bCs w:val="0"/>
          <w:color w:val="000000" w:themeColor="text1"/>
          <w:sz w:val="22"/>
          <w:szCs w:val="22"/>
          <w:lang w:val="en-IN"/>
        </w:rPr>
      </w:pPr>
      <w:r w:rsidRPr="002B7B5F">
        <w:rPr>
          <w:rFonts w:ascii="Times New Roman" w:hAnsi="Times New Roman" w:cs="Times New Roman"/>
          <w:b w:val="0"/>
          <w:bCs w:val="0"/>
          <w:color w:val="000000" w:themeColor="text1"/>
          <w:sz w:val="22"/>
          <w:szCs w:val="22"/>
          <w:lang w:val="en-IN"/>
        </w:rPr>
        <w:t>The system accepts crop leaf images through a responsive web interface and performs image preprocessing and Region of Interest (ROI) extraction before disease classification.</w:t>
      </w:r>
    </w:p>
    <w:p w14:paraId="3692575B" w14:textId="0A26D142" w:rsidR="002B7B5F" w:rsidRPr="002B7B5F" w:rsidRDefault="002B7B5F" w:rsidP="00445122">
      <w:pPr>
        <w:pStyle w:val="Heading2"/>
        <w:numPr>
          <w:ilvl w:val="0"/>
          <w:numId w:val="14"/>
        </w:numPr>
        <w:spacing w:before="0"/>
        <w:ind w:left="426"/>
        <w:rPr>
          <w:rFonts w:ascii="Times New Roman" w:hAnsi="Times New Roman" w:cs="Times New Roman"/>
          <w:b w:val="0"/>
          <w:bCs w:val="0"/>
          <w:color w:val="000000" w:themeColor="text1"/>
          <w:sz w:val="22"/>
          <w:szCs w:val="22"/>
          <w:lang w:val="en-IN"/>
        </w:rPr>
      </w:pPr>
      <w:r w:rsidRPr="002B7B5F">
        <w:rPr>
          <w:rFonts w:ascii="Times New Roman" w:hAnsi="Times New Roman" w:cs="Times New Roman"/>
          <w:b w:val="0"/>
          <w:bCs w:val="0"/>
          <w:color w:val="000000" w:themeColor="text1"/>
          <w:sz w:val="22"/>
          <w:szCs w:val="22"/>
          <w:lang w:val="en-IN"/>
        </w:rPr>
        <w:t xml:space="preserve">The machine-learning component uses the </w:t>
      </w:r>
      <w:proofErr w:type="spellStart"/>
      <w:r w:rsidRPr="002B7B5F">
        <w:rPr>
          <w:rFonts w:ascii="Times New Roman" w:hAnsi="Times New Roman" w:cs="Times New Roman"/>
          <w:b w:val="0"/>
          <w:bCs w:val="0"/>
          <w:color w:val="000000" w:themeColor="text1"/>
          <w:sz w:val="22"/>
          <w:szCs w:val="22"/>
          <w:lang w:val="en-IN"/>
        </w:rPr>
        <w:t>PlantVillage</w:t>
      </w:r>
      <w:proofErr w:type="spellEnd"/>
      <w:r w:rsidRPr="002B7B5F">
        <w:rPr>
          <w:rFonts w:ascii="Times New Roman" w:hAnsi="Times New Roman" w:cs="Times New Roman"/>
          <w:b w:val="0"/>
          <w:bCs w:val="0"/>
          <w:color w:val="000000" w:themeColor="text1"/>
          <w:sz w:val="22"/>
          <w:szCs w:val="22"/>
          <w:lang w:val="en-IN"/>
        </w:rPr>
        <w:t xml:space="preserve"> dataset and the project’s defined crop and disease classes. The image is classified using a VGG16-based CNN with a Spatial Attention mechanism.</w:t>
      </w:r>
    </w:p>
    <w:p w14:paraId="272E1F05" w14:textId="77777777" w:rsidR="002B7B5F" w:rsidRPr="002B7B5F" w:rsidRDefault="002B7B5F" w:rsidP="00445122">
      <w:pPr>
        <w:pStyle w:val="Heading2"/>
        <w:numPr>
          <w:ilvl w:val="0"/>
          <w:numId w:val="14"/>
        </w:numPr>
        <w:spacing w:before="0"/>
        <w:ind w:left="426"/>
        <w:rPr>
          <w:rFonts w:ascii="Times New Roman" w:hAnsi="Times New Roman" w:cs="Times New Roman"/>
          <w:b w:val="0"/>
          <w:bCs w:val="0"/>
          <w:color w:val="000000" w:themeColor="text1"/>
          <w:sz w:val="22"/>
          <w:szCs w:val="22"/>
          <w:lang w:val="en-IN"/>
        </w:rPr>
      </w:pPr>
      <w:r w:rsidRPr="002B7B5F">
        <w:rPr>
          <w:rFonts w:ascii="Times New Roman" w:hAnsi="Times New Roman" w:cs="Times New Roman"/>
          <w:b w:val="0"/>
          <w:bCs w:val="0"/>
          <w:color w:val="000000" w:themeColor="text1"/>
          <w:sz w:val="22"/>
          <w:szCs w:val="22"/>
          <w:lang w:val="en-IN"/>
        </w:rPr>
        <w:t>The system provides a confidence score for each prediction and applies a predefined confidence threshold to identify uncertain classifications rather than presenting them as definite diagnoses.</w:t>
      </w:r>
    </w:p>
    <w:p w14:paraId="2F68B7F1" w14:textId="77777777" w:rsidR="002B7B5F" w:rsidRPr="002B7B5F" w:rsidRDefault="002B7B5F" w:rsidP="00445122">
      <w:pPr>
        <w:pStyle w:val="Heading2"/>
        <w:numPr>
          <w:ilvl w:val="0"/>
          <w:numId w:val="14"/>
        </w:numPr>
        <w:spacing w:before="0"/>
        <w:ind w:left="426"/>
        <w:rPr>
          <w:rFonts w:ascii="Times New Roman" w:hAnsi="Times New Roman" w:cs="Times New Roman"/>
          <w:b w:val="0"/>
          <w:bCs w:val="0"/>
          <w:color w:val="000000" w:themeColor="text1"/>
          <w:sz w:val="22"/>
          <w:szCs w:val="22"/>
          <w:lang w:val="en-IN"/>
        </w:rPr>
      </w:pPr>
      <w:r w:rsidRPr="002B7B5F">
        <w:rPr>
          <w:rFonts w:ascii="Times New Roman" w:hAnsi="Times New Roman" w:cs="Times New Roman"/>
          <w:b w:val="0"/>
          <w:bCs w:val="0"/>
          <w:color w:val="000000" w:themeColor="text1"/>
          <w:sz w:val="22"/>
          <w:szCs w:val="22"/>
          <w:lang w:val="en-IN"/>
        </w:rPr>
        <w:t>The RAG-based decision-support component retrieves relevant information from a curated agricultural knowledge base and provides disease-specific management, precaution, and prevention information.</w:t>
      </w:r>
    </w:p>
    <w:p w14:paraId="5F656A12" w14:textId="77777777" w:rsidR="002B7B5F" w:rsidRPr="002B7B5F" w:rsidRDefault="002B7B5F" w:rsidP="00445122">
      <w:pPr>
        <w:pStyle w:val="Heading2"/>
        <w:numPr>
          <w:ilvl w:val="0"/>
          <w:numId w:val="14"/>
        </w:numPr>
        <w:spacing w:before="0"/>
        <w:ind w:left="426"/>
        <w:rPr>
          <w:rFonts w:ascii="Times New Roman" w:hAnsi="Times New Roman" w:cs="Times New Roman"/>
          <w:b w:val="0"/>
          <w:bCs w:val="0"/>
          <w:color w:val="000000" w:themeColor="text1"/>
          <w:sz w:val="22"/>
          <w:szCs w:val="22"/>
          <w:lang w:val="en-IN"/>
        </w:rPr>
      </w:pPr>
      <w:r w:rsidRPr="002B7B5F">
        <w:rPr>
          <w:rFonts w:ascii="Times New Roman" w:hAnsi="Times New Roman" w:cs="Times New Roman"/>
          <w:b w:val="0"/>
          <w:bCs w:val="0"/>
          <w:color w:val="000000" w:themeColor="text1"/>
          <w:sz w:val="22"/>
          <w:szCs w:val="22"/>
          <w:lang w:val="en-IN"/>
        </w:rPr>
        <w:t>The application can generate a downloadable PDF report containing the detected disease, confidence score, and relevant retrieved management information.</w:t>
      </w:r>
    </w:p>
    <w:p w14:paraId="50A3265B" w14:textId="77777777" w:rsidR="002B7B5F" w:rsidRPr="002B7B5F" w:rsidRDefault="002B7B5F" w:rsidP="00445122">
      <w:pPr>
        <w:pStyle w:val="Heading2"/>
        <w:numPr>
          <w:ilvl w:val="0"/>
          <w:numId w:val="14"/>
        </w:numPr>
        <w:spacing w:before="0"/>
        <w:ind w:left="426"/>
        <w:rPr>
          <w:rFonts w:ascii="Times New Roman" w:hAnsi="Times New Roman" w:cs="Times New Roman"/>
          <w:b w:val="0"/>
          <w:bCs w:val="0"/>
          <w:color w:val="000000" w:themeColor="text1"/>
          <w:sz w:val="22"/>
          <w:szCs w:val="22"/>
          <w:lang w:val="en-IN"/>
        </w:rPr>
      </w:pPr>
      <w:r w:rsidRPr="002B7B5F">
        <w:rPr>
          <w:rFonts w:ascii="Times New Roman" w:hAnsi="Times New Roman" w:cs="Times New Roman"/>
          <w:b w:val="0"/>
          <w:bCs w:val="0"/>
          <w:color w:val="000000" w:themeColor="text1"/>
          <w:sz w:val="22"/>
          <w:szCs w:val="22"/>
          <w:lang w:val="en-IN"/>
        </w:rPr>
        <w:t>The system supports an agricultural consultation module that provides advisor information and available appointment slots, allowing users to access and book agricultural consultation.</w:t>
      </w:r>
    </w:p>
    <w:p w14:paraId="1E034787" w14:textId="77777777" w:rsidR="002B7B5F" w:rsidRPr="002B7B5F" w:rsidRDefault="002B7B5F" w:rsidP="00445122">
      <w:pPr>
        <w:pStyle w:val="Heading2"/>
        <w:numPr>
          <w:ilvl w:val="0"/>
          <w:numId w:val="14"/>
        </w:numPr>
        <w:spacing w:before="0"/>
        <w:ind w:left="426"/>
        <w:rPr>
          <w:rFonts w:cs="Times New Roman"/>
          <w:color w:val="000000" w:themeColor="text1"/>
          <w:lang w:val="en-IN"/>
        </w:rPr>
      </w:pPr>
      <w:r w:rsidRPr="002B7B5F">
        <w:rPr>
          <w:rFonts w:ascii="Times New Roman" w:hAnsi="Times New Roman" w:cs="Times New Roman"/>
          <w:b w:val="0"/>
          <w:bCs w:val="0"/>
          <w:color w:val="000000" w:themeColor="text1"/>
          <w:sz w:val="22"/>
          <w:szCs w:val="22"/>
          <w:lang w:val="en-IN"/>
        </w:rPr>
        <w:t>The system is intended as a decision-support tool and does not replace the advice or diagnosis of qualified agricultural professionals.</w:t>
      </w:r>
    </w:p>
    <w:p w14:paraId="248103B6" w14:textId="77777777" w:rsidR="00BF33F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1.4 References</w:t>
      </w:r>
    </w:p>
    <w:p w14:paraId="5A028459" w14:textId="0D9538E3" w:rsidR="00693914" w:rsidRPr="00693914" w:rsidRDefault="00693914" w:rsidP="00693914">
      <w:pPr>
        <w:pStyle w:val="ListParagraph"/>
        <w:numPr>
          <w:ilvl w:val="0"/>
          <w:numId w:val="12"/>
        </w:numPr>
        <w:rPr>
          <w:rFonts w:cs="Times New Roman"/>
          <w:lang w:val="en-IN"/>
        </w:rPr>
      </w:pPr>
      <w:proofErr w:type="spellStart"/>
      <w:r w:rsidRPr="00693914">
        <w:rPr>
          <w:rFonts w:cs="Times New Roman"/>
          <w:lang w:val="en-IN"/>
        </w:rPr>
        <w:t>Albattah</w:t>
      </w:r>
      <w:proofErr w:type="spellEnd"/>
      <w:r w:rsidRPr="00693914">
        <w:rPr>
          <w:rFonts w:cs="Times New Roman"/>
          <w:lang w:val="en-IN"/>
        </w:rPr>
        <w:t xml:space="preserve">, W., Nawaz, M., Javed, A., Masood, M., &amp; </w:t>
      </w:r>
      <w:proofErr w:type="spellStart"/>
      <w:r w:rsidRPr="00693914">
        <w:rPr>
          <w:rFonts w:cs="Times New Roman"/>
          <w:lang w:val="en-IN"/>
        </w:rPr>
        <w:t>Albahli</w:t>
      </w:r>
      <w:proofErr w:type="spellEnd"/>
      <w:r w:rsidRPr="00693914">
        <w:rPr>
          <w:rFonts w:cs="Times New Roman"/>
          <w:lang w:val="en-IN"/>
        </w:rPr>
        <w:t xml:space="preserve">, S. (2022). A novel deep learning method for detection and classification of plant diseases. </w:t>
      </w:r>
      <w:r w:rsidRPr="00693914">
        <w:rPr>
          <w:rFonts w:cs="Times New Roman"/>
          <w:i/>
          <w:iCs/>
          <w:lang w:val="en-IN"/>
        </w:rPr>
        <w:t>Complex &amp; Intelligent Systems, 8</w:t>
      </w:r>
      <w:r w:rsidRPr="00693914">
        <w:rPr>
          <w:rFonts w:cs="Times New Roman"/>
          <w:lang w:val="en-IN"/>
        </w:rPr>
        <w:t xml:space="preserve">, 507–524. </w:t>
      </w:r>
      <w:hyperlink r:id="rId8" w:tgtFrame="_new" w:history="1">
        <w:r w:rsidRPr="00693914">
          <w:rPr>
            <w:rStyle w:val="Hyperlink"/>
            <w:rFonts w:cs="Times New Roman"/>
            <w:lang w:val="en-IN"/>
          </w:rPr>
          <w:t>https://doi.org/10.1007/s40747-021-00536-1</w:t>
        </w:r>
      </w:hyperlink>
      <w:r w:rsidRPr="00693914">
        <w:rPr>
          <w:rFonts w:cs="Times New Roman"/>
          <w:lang w:val="en-IN"/>
        </w:rPr>
        <w:t xml:space="preserve"> </w:t>
      </w:r>
    </w:p>
    <w:p w14:paraId="2D9C3003" w14:textId="1FE79B03" w:rsidR="00693914" w:rsidRPr="00693914" w:rsidRDefault="00693914" w:rsidP="00693914">
      <w:pPr>
        <w:pStyle w:val="ListParagraph"/>
        <w:numPr>
          <w:ilvl w:val="0"/>
          <w:numId w:val="12"/>
        </w:numPr>
        <w:rPr>
          <w:rFonts w:cs="Times New Roman"/>
          <w:lang w:val="en-IN"/>
        </w:rPr>
      </w:pPr>
      <w:r w:rsidRPr="00693914">
        <w:rPr>
          <w:rFonts w:cs="Times New Roman"/>
          <w:lang w:val="en-IN"/>
        </w:rPr>
        <w:t xml:space="preserve">Kochhar, A., Narang, G., Patel, S., Kaur, H., Singla, C., </w:t>
      </w:r>
      <w:proofErr w:type="spellStart"/>
      <w:r w:rsidRPr="00693914">
        <w:rPr>
          <w:rFonts w:cs="Times New Roman"/>
          <w:lang w:val="en-IN"/>
        </w:rPr>
        <w:t>Pateriya</w:t>
      </w:r>
      <w:proofErr w:type="spellEnd"/>
      <w:r w:rsidRPr="00693914">
        <w:rPr>
          <w:rFonts w:cs="Times New Roman"/>
          <w:lang w:val="en-IN"/>
        </w:rPr>
        <w:t xml:space="preserve">, B., &amp; </w:t>
      </w:r>
      <w:proofErr w:type="spellStart"/>
      <w:r w:rsidRPr="00693914">
        <w:rPr>
          <w:rFonts w:cs="Times New Roman"/>
          <w:lang w:val="en-IN"/>
        </w:rPr>
        <w:t>Galdelli</w:t>
      </w:r>
      <w:proofErr w:type="spellEnd"/>
      <w:r w:rsidRPr="00693914">
        <w:rPr>
          <w:rFonts w:cs="Times New Roman"/>
          <w:lang w:val="en-IN"/>
        </w:rPr>
        <w:t xml:space="preserve">, A. (2026). A three-tier deep learning framework with mobile application integration for multi-crop disease diagnosis. </w:t>
      </w:r>
      <w:r w:rsidRPr="00693914">
        <w:rPr>
          <w:rFonts w:cs="Times New Roman"/>
          <w:i/>
          <w:iCs/>
          <w:lang w:val="en-IN"/>
        </w:rPr>
        <w:t>Discover Artificial Intelligence, 6</w:t>
      </w:r>
      <w:r w:rsidRPr="00693914">
        <w:rPr>
          <w:rFonts w:cs="Times New Roman"/>
          <w:lang w:val="en-IN"/>
        </w:rPr>
        <w:t xml:space="preserve">, 358. </w:t>
      </w:r>
      <w:hyperlink r:id="rId9" w:tgtFrame="_new" w:history="1">
        <w:r w:rsidRPr="00693914">
          <w:rPr>
            <w:rStyle w:val="Hyperlink"/>
            <w:rFonts w:cs="Times New Roman"/>
            <w:lang w:val="en-IN"/>
          </w:rPr>
          <w:t>https://doi.org/10.1007/s44163-026-01062-0</w:t>
        </w:r>
      </w:hyperlink>
      <w:r w:rsidRPr="00693914">
        <w:rPr>
          <w:rFonts w:cs="Times New Roman"/>
          <w:lang w:val="en-IN"/>
        </w:rPr>
        <w:t xml:space="preserve"> </w:t>
      </w:r>
    </w:p>
    <w:p w14:paraId="5BEAA939" w14:textId="62679289" w:rsidR="00693914" w:rsidRPr="00693914" w:rsidRDefault="00693914" w:rsidP="00693914">
      <w:pPr>
        <w:pStyle w:val="ListParagraph"/>
        <w:numPr>
          <w:ilvl w:val="0"/>
          <w:numId w:val="12"/>
        </w:numPr>
        <w:rPr>
          <w:rFonts w:cs="Times New Roman"/>
          <w:lang w:val="en-IN"/>
        </w:rPr>
      </w:pPr>
      <w:r w:rsidRPr="00693914">
        <w:rPr>
          <w:rFonts w:cs="Times New Roman"/>
          <w:lang w:val="en-IN"/>
        </w:rPr>
        <w:t xml:space="preserve">Ngugi, H. N., Ezugwu, A. E., Akinyelu, A. A., &amp; </w:t>
      </w:r>
      <w:proofErr w:type="spellStart"/>
      <w:r w:rsidRPr="00693914">
        <w:rPr>
          <w:rFonts w:cs="Times New Roman"/>
          <w:lang w:val="en-IN"/>
        </w:rPr>
        <w:t>Abualigah</w:t>
      </w:r>
      <w:proofErr w:type="spellEnd"/>
      <w:r w:rsidRPr="00693914">
        <w:rPr>
          <w:rFonts w:cs="Times New Roman"/>
          <w:lang w:val="en-IN"/>
        </w:rPr>
        <w:t xml:space="preserve">, L. (2024). Revolutionizing crop disease detection with computational deep learning: A comprehensive review. </w:t>
      </w:r>
      <w:r w:rsidRPr="00693914">
        <w:rPr>
          <w:rFonts w:cs="Times New Roman"/>
          <w:i/>
          <w:iCs/>
          <w:lang w:val="en-IN"/>
        </w:rPr>
        <w:t>Environmental Monitoring and Assessment, 196</w:t>
      </w:r>
      <w:r w:rsidRPr="00693914">
        <w:rPr>
          <w:rFonts w:cs="Times New Roman"/>
          <w:lang w:val="en-IN"/>
        </w:rPr>
        <w:t xml:space="preserve">, 302. </w:t>
      </w:r>
      <w:hyperlink r:id="rId10" w:tgtFrame="_new" w:history="1">
        <w:r w:rsidRPr="00693914">
          <w:rPr>
            <w:rStyle w:val="Hyperlink"/>
            <w:rFonts w:cs="Times New Roman"/>
            <w:lang w:val="en-IN"/>
          </w:rPr>
          <w:t>https://doi.org/10.1007/s10661-024-12454-z</w:t>
        </w:r>
      </w:hyperlink>
      <w:r w:rsidRPr="00693914">
        <w:rPr>
          <w:rFonts w:cs="Times New Roman"/>
          <w:lang w:val="en-IN"/>
        </w:rPr>
        <w:t xml:space="preserve"> </w:t>
      </w:r>
    </w:p>
    <w:p w14:paraId="546ACA25" w14:textId="711700F0" w:rsidR="00693914" w:rsidRPr="00693914" w:rsidRDefault="00693914" w:rsidP="00693914">
      <w:pPr>
        <w:pStyle w:val="ListParagraph"/>
        <w:numPr>
          <w:ilvl w:val="0"/>
          <w:numId w:val="12"/>
        </w:numPr>
        <w:rPr>
          <w:rFonts w:cs="Times New Roman"/>
          <w:lang w:val="en-IN"/>
        </w:rPr>
      </w:pPr>
      <w:r w:rsidRPr="00693914">
        <w:rPr>
          <w:rFonts w:cs="Times New Roman"/>
          <w:lang w:val="en-IN"/>
        </w:rPr>
        <w:t xml:space="preserve">Santoshi, C., Mandala, S. K., &amp; Raju, L. R. (2026). </w:t>
      </w:r>
      <w:proofErr w:type="spellStart"/>
      <w:r w:rsidRPr="00693914">
        <w:rPr>
          <w:rFonts w:cs="Times New Roman"/>
          <w:lang w:val="en-IN"/>
        </w:rPr>
        <w:t>LDDHybridNet</w:t>
      </w:r>
      <w:proofErr w:type="spellEnd"/>
      <w:r w:rsidRPr="00693914">
        <w:rPr>
          <w:rFonts w:cs="Times New Roman"/>
          <w:lang w:val="en-IN"/>
        </w:rPr>
        <w:t xml:space="preserve">: An ROI-aware CNN–LSTM hybrid framework for accurate and early leaf disease detection in precision agriculture. </w:t>
      </w:r>
      <w:r w:rsidRPr="00693914">
        <w:rPr>
          <w:rFonts w:cs="Times New Roman"/>
          <w:i/>
          <w:iCs/>
          <w:lang w:val="en-IN"/>
        </w:rPr>
        <w:t>Scientific Reports, 16</w:t>
      </w:r>
      <w:r w:rsidRPr="00693914">
        <w:rPr>
          <w:rFonts w:cs="Times New Roman"/>
          <w:lang w:val="en-IN"/>
        </w:rPr>
        <w:t xml:space="preserve">, 20284. </w:t>
      </w:r>
      <w:hyperlink r:id="rId11" w:tgtFrame="_new" w:history="1">
        <w:r w:rsidRPr="00693914">
          <w:rPr>
            <w:rStyle w:val="Hyperlink"/>
            <w:rFonts w:cs="Times New Roman"/>
            <w:lang w:val="en-IN"/>
          </w:rPr>
          <w:t>https://doi.org/10.1038/s41598-026-50398-1</w:t>
        </w:r>
      </w:hyperlink>
      <w:r w:rsidRPr="00693914">
        <w:rPr>
          <w:rFonts w:cs="Times New Roman"/>
          <w:lang w:val="en-IN"/>
        </w:rPr>
        <w:t xml:space="preserve"> </w:t>
      </w:r>
    </w:p>
    <w:p w14:paraId="1FD9D080" w14:textId="75E91912" w:rsidR="00693914" w:rsidRPr="00693914" w:rsidRDefault="00693914" w:rsidP="00693914">
      <w:pPr>
        <w:pStyle w:val="ListParagraph"/>
        <w:numPr>
          <w:ilvl w:val="0"/>
          <w:numId w:val="12"/>
        </w:numPr>
        <w:rPr>
          <w:rFonts w:cs="Times New Roman"/>
          <w:lang w:val="en-IN"/>
        </w:rPr>
      </w:pPr>
      <w:r w:rsidRPr="00693914">
        <w:rPr>
          <w:rFonts w:cs="Times New Roman"/>
          <w:lang w:val="en-IN"/>
        </w:rPr>
        <w:t>Tuteja, G., Al-</w:t>
      </w:r>
      <w:proofErr w:type="spellStart"/>
      <w:r w:rsidRPr="00693914">
        <w:rPr>
          <w:rFonts w:cs="Times New Roman"/>
          <w:lang w:val="en-IN"/>
        </w:rPr>
        <w:t>Yarimi</w:t>
      </w:r>
      <w:proofErr w:type="spellEnd"/>
      <w:r w:rsidRPr="00693914">
        <w:rPr>
          <w:rFonts w:cs="Times New Roman"/>
          <w:lang w:val="en-IN"/>
        </w:rPr>
        <w:t xml:space="preserve">, F. A. M., Ikram, A., Gupta, R., Rehman, A. U., Singh, J., Delgado Noya, I., &amp; Dzul Lopez, L. A. (2026). </w:t>
      </w:r>
      <w:proofErr w:type="spellStart"/>
      <w:r w:rsidRPr="00693914">
        <w:rPr>
          <w:rFonts w:cs="Times New Roman"/>
          <w:lang w:val="en-IN"/>
        </w:rPr>
        <w:t>CNNAttLSTM</w:t>
      </w:r>
      <w:proofErr w:type="spellEnd"/>
      <w:r w:rsidRPr="00693914">
        <w:rPr>
          <w:rFonts w:cs="Times New Roman"/>
          <w:lang w:val="en-IN"/>
        </w:rPr>
        <w:t xml:space="preserve">: An attention-enhanced CNN–LSTM architecture for high precision jackfruit leaf disease classification. </w:t>
      </w:r>
      <w:r w:rsidRPr="00693914">
        <w:rPr>
          <w:rFonts w:cs="Times New Roman"/>
          <w:i/>
          <w:iCs/>
          <w:lang w:val="en-IN"/>
        </w:rPr>
        <w:t>Frontiers in Plant Science, 16</w:t>
      </w:r>
      <w:r w:rsidRPr="00693914">
        <w:rPr>
          <w:rFonts w:cs="Times New Roman"/>
          <w:lang w:val="en-IN"/>
        </w:rPr>
        <w:t xml:space="preserve">, 1720471. </w:t>
      </w:r>
      <w:hyperlink r:id="rId12" w:tgtFrame="_new" w:history="1">
        <w:r w:rsidRPr="00693914">
          <w:rPr>
            <w:rStyle w:val="Hyperlink"/>
            <w:rFonts w:cs="Times New Roman"/>
            <w:lang w:val="en-IN"/>
          </w:rPr>
          <w:t>https://doi.org/10.3389/fpls.2025.1720471</w:t>
        </w:r>
      </w:hyperlink>
      <w:r w:rsidRPr="00693914">
        <w:rPr>
          <w:rFonts w:cs="Times New Roman"/>
          <w:lang w:val="en-IN"/>
        </w:rPr>
        <w:t xml:space="preserve"> </w:t>
      </w:r>
    </w:p>
    <w:p w14:paraId="022076ED" w14:textId="3A914357" w:rsidR="00693914" w:rsidRPr="00693914" w:rsidRDefault="00693914" w:rsidP="00693914">
      <w:pPr>
        <w:pStyle w:val="ListParagraph"/>
        <w:numPr>
          <w:ilvl w:val="0"/>
          <w:numId w:val="12"/>
        </w:numPr>
        <w:rPr>
          <w:rFonts w:cs="Times New Roman"/>
          <w:lang w:val="en-IN"/>
        </w:rPr>
      </w:pPr>
      <w:r w:rsidRPr="00693914">
        <w:rPr>
          <w:rFonts w:cs="Times New Roman"/>
          <w:lang w:val="en-IN"/>
        </w:rPr>
        <w:lastRenderedPageBreak/>
        <w:t xml:space="preserve">Patil, M. A., &amp; Manohar, M. (2023). Plant leaf disease classification using optimal tuned hybrid LSTM-CNN model. </w:t>
      </w:r>
      <w:r w:rsidRPr="00693914">
        <w:rPr>
          <w:rFonts w:cs="Times New Roman"/>
          <w:i/>
          <w:iCs/>
          <w:lang w:val="en-IN"/>
        </w:rPr>
        <w:t>SN Computer Science, 4</w:t>
      </w:r>
      <w:r w:rsidRPr="00693914">
        <w:rPr>
          <w:rFonts w:cs="Times New Roman"/>
          <w:lang w:val="en-IN"/>
        </w:rPr>
        <w:t xml:space="preserve">, 710. </w:t>
      </w:r>
      <w:hyperlink r:id="rId13" w:tgtFrame="_new" w:history="1">
        <w:r w:rsidRPr="00693914">
          <w:rPr>
            <w:rStyle w:val="Hyperlink"/>
            <w:rFonts w:cs="Times New Roman"/>
            <w:lang w:val="en-IN"/>
          </w:rPr>
          <w:t>https://doi.org/10.1007/s42979-023-02245-7</w:t>
        </w:r>
      </w:hyperlink>
      <w:r w:rsidRPr="00693914">
        <w:rPr>
          <w:rFonts w:cs="Times New Roman"/>
          <w:lang w:val="en-IN"/>
        </w:rPr>
        <w:t xml:space="preserve"> </w:t>
      </w:r>
    </w:p>
    <w:p w14:paraId="327F0CF5" w14:textId="75013338" w:rsidR="00693914" w:rsidRPr="00693914" w:rsidRDefault="00693914" w:rsidP="00693914">
      <w:pPr>
        <w:pStyle w:val="ListParagraph"/>
        <w:numPr>
          <w:ilvl w:val="0"/>
          <w:numId w:val="12"/>
        </w:numPr>
        <w:rPr>
          <w:rFonts w:cs="Times New Roman"/>
          <w:lang w:val="en-IN"/>
        </w:rPr>
      </w:pPr>
      <w:proofErr w:type="spellStart"/>
      <w:r w:rsidRPr="00693914">
        <w:rPr>
          <w:rFonts w:cs="Times New Roman"/>
          <w:i/>
          <w:iCs/>
          <w:lang w:val="en-IN"/>
        </w:rPr>
        <w:t>AgroVisionNet</w:t>
      </w:r>
      <w:proofErr w:type="spellEnd"/>
      <w:r w:rsidRPr="00693914">
        <w:rPr>
          <w:rFonts w:cs="Times New Roman"/>
          <w:lang w:val="en-IN"/>
        </w:rPr>
        <w:t xml:space="preserve">. (2026). [Scientific Reports, 16, 2479]. </w:t>
      </w:r>
      <w:hyperlink r:id="rId14" w:tgtFrame="_new" w:history="1">
        <w:r w:rsidRPr="00693914">
          <w:rPr>
            <w:rStyle w:val="Hyperlink"/>
            <w:rFonts w:cs="Times New Roman"/>
            <w:lang w:val="en-IN"/>
          </w:rPr>
          <w:t>https://doi.org/10.1038/s41598-025-32384-1</w:t>
        </w:r>
      </w:hyperlink>
      <w:r w:rsidRPr="00693914">
        <w:rPr>
          <w:rFonts w:cs="Times New Roman"/>
          <w:lang w:val="en-IN"/>
        </w:rPr>
        <w:t xml:space="preserve"> </w:t>
      </w:r>
    </w:p>
    <w:p w14:paraId="4F20E8F3" w14:textId="7237ADE9" w:rsidR="00693914" w:rsidRPr="00693914" w:rsidRDefault="00693914" w:rsidP="00693914">
      <w:pPr>
        <w:pStyle w:val="ListParagraph"/>
        <w:numPr>
          <w:ilvl w:val="0"/>
          <w:numId w:val="12"/>
        </w:numPr>
        <w:rPr>
          <w:rFonts w:cs="Times New Roman"/>
          <w:lang w:val="en-IN"/>
        </w:rPr>
      </w:pPr>
      <w:proofErr w:type="spellStart"/>
      <w:r w:rsidRPr="00693914">
        <w:rPr>
          <w:rFonts w:cs="Times New Roman"/>
          <w:lang w:val="en-IN"/>
        </w:rPr>
        <w:t>Alirezazadeh</w:t>
      </w:r>
      <w:proofErr w:type="spellEnd"/>
      <w:r w:rsidRPr="00693914">
        <w:rPr>
          <w:rFonts w:cs="Times New Roman"/>
          <w:lang w:val="en-IN"/>
        </w:rPr>
        <w:t xml:space="preserve">, P., Schirrmann, M., &amp; Stolzenburg, F. (2023). Improving deep learning-based plant disease classification with attention mechanism. </w:t>
      </w:r>
      <w:proofErr w:type="spellStart"/>
      <w:r w:rsidRPr="00693914">
        <w:rPr>
          <w:rFonts w:cs="Times New Roman"/>
          <w:i/>
          <w:iCs/>
          <w:lang w:val="en-IN"/>
        </w:rPr>
        <w:t>Gesunde</w:t>
      </w:r>
      <w:proofErr w:type="spellEnd"/>
      <w:r w:rsidRPr="00693914">
        <w:rPr>
          <w:rFonts w:cs="Times New Roman"/>
          <w:i/>
          <w:iCs/>
          <w:lang w:val="en-IN"/>
        </w:rPr>
        <w:t xml:space="preserve"> </w:t>
      </w:r>
      <w:proofErr w:type="spellStart"/>
      <w:r w:rsidRPr="00693914">
        <w:rPr>
          <w:rFonts w:cs="Times New Roman"/>
          <w:i/>
          <w:iCs/>
          <w:lang w:val="en-IN"/>
        </w:rPr>
        <w:t>Pflanzen</w:t>
      </w:r>
      <w:proofErr w:type="spellEnd"/>
      <w:r w:rsidRPr="00693914">
        <w:rPr>
          <w:rFonts w:cs="Times New Roman"/>
          <w:i/>
          <w:iCs/>
          <w:lang w:val="en-IN"/>
        </w:rPr>
        <w:t>, 75</w:t>
      </w:r>
      <w:r w:rsidRPr="00693914">
        <w:rPr>
          <w:rFonts w:cs="Times New Roman"/>
          <w:lang w:val="en-IN"/>
        </w:rPr>
        <w:t xml:space="preserve">, 49–59. </w:t>
      </w:r>
      <w:hyperlink r:id="rId15" w:tgtFrame="_new" w:history="1">
        <w:r w:rsidRPr="00693914">
          <w:rPr>
            <w:rStyle w:val="Hyperlink"/>
            <w:rFonts w:cs="Times New Roman"/>
            <w:lang w:val="en-IN"/>
          </w:rPr>
          <w:t>https://doi.org/10.1007/s10343-022-00796-y</w:t>
        </w:r>
      </w:hyperlink>
      <w:r w:rsidRPr="00693914">
        <w:rPr>
          <w:rFonts w:cs="Times New Roman"/>
          <w:lang w:val="en-IN"/>
        </w:rPr>
        <w:t xml:space="preserve"> </w:t>
      </w:r>
    </w:p>
    <w:p w14:paraId="3C9589DE" w14:textId="6CA9F96E" w:rsidR="00693914" w:rsidRPr="00693914" w:rsidRDefault="00693914" w:rsidP="00693914">
      <w:pPr>
        <w:pStyle w:val="ListParagraph"/>
        <w:numPr>
          <w:ilvl w:val="0"/>
          <w:numId w:val="12"/>
        </w:numPr>
        <w:rPr>
          <w:rFonts w:cs="Times New Roman"/>
          <w:lang w:val="en-IN"/>
        </w:rPr>
      </w:pPr>
      <w:r w:rsidRPr="00693914">
        <w:rPr>
          <w:rFonts w:cs="Times New Roman"/>
          <w:lang w:val="en-IN"/>
        </w:rPr>
        <w:t xml:space="preserve">Muthu, B., &amp; Cherubini, C. (2026). A novel approach for crop disease detection using transfer-learning-based deep convolutional neural networks. </w:t>
      </w:r>
      <w:r w:rsidRPr="00693914">
        <w:rPr>
          <w:rFonts w:cs="Times New Roman"/>
          <w:i/>
          <w:iCs/>
          <w:lang w:val="en-IN"/>
        </w:rPr>
        <w:t>Neural Computing and Applications, 38</w:t>
      </w:r>
      <w:r w:rsidRPr="00693914">
        <w:rPr>
          <w:rFonts w:cs="Times New Roman"/>
          <w:lang w:val="en-IN"/>
        </w:rPr>
        <w:t xml:space="preserve">, 500. </w:t>
      </w:r>
      <w:hyperlink r:id="rId16" w:tgtFrame="_new" w:history="1">
        <w:r w:rsidRPr="00693914">
          <w:rPr>
            <w:rStyle w:val="Hyperlink"/>
            <w:rFonts w:cs="Times New Roman"/>
            <w:lang w:val="en-IN"/>
          </w:rPr>
          <w:t>https://doi.org/10.1007/s00521-026-12216-7</w:t>
        </w:r>
      </w:hyperlink>
      <w:r w:rsidRPr="00693914">
        <w:rPr>
          <w:rFonts w:cs="Times New Roman"/>
          <w:lang w:val="en-IN"/>
        </w:rPr>
        <w:t xml:space="preserve"> </w:t>
      </w:r>
    </w:p>
    <w:p w14:paraId="4FD6F073" w14:textId="54FD9585" w:rsidR="00693914" w:rsidRPr="00693914" w:rsidRDefault="00693914" w:rsidP="00693914">
      <w:pPr>
        <w:pStyle w:val="ListParagraph"/>
        <w:numPr>
          <w:ilvl w:val="0"/>
          <w:numId w:val="12"/>
        </w:numPr>
        <w:rPr>
          <w:rFonts w:cs="Times New Roman"/>
          <w:lang w:val="en-IN"/>
        </w:rPr>
      </w:pPr>
      <w:r w:rsidRPr="00693914">
        <w:rPr>
          <w:rFonts w:cs="Times New Roman"/>
          <w:lang w:val="en-IN"/>
        </w:rPr>
        <w:t xml:space="preserve">Dai, G., Fan, J., Tian, Z., Wang, C., et al. (2023). PPLC-Net: Neural network-based plant disease identification model supported by weather data augmentation and multi-level attention mechanism. </w:t>
      </w:r>
      <w:r w:rsidRPr="00693914">
        <w:rPr>
          <w:rFonts w:cs="Times New Roman"/>
          <w:i/>
          <w:iCs/>
          <w:lang w:val="en-IN"/>
        </w:rPr>
        <w:t>Journal of King Saud University–Computer and Information Sciences, 35</w:t>
      </w:r>
      <w:r w:rsidRPr="00693914">
        <w:rPr>
          <w:rFonts w:cs="Times New Roman"/>
          <w:lang w:val="en-IN"/>
        </w:rPr>
        <w:t xml:space="preserve">, 101555. </w:t>
      </w:r>
      <w:hyperlink r:id="rId17" w:tgtFrame="_new" w:history="1">
        <w:r w:rsidRPr="00693914">
          <w:rPr>
            <w:rStyle w:val="Hyperlink"/>
            <w:rFonts w:cs="Times New Roman"/>
            <w:lang w:val="en-IN"/>
          </w:rPr>
          <w:t>https://doi.org/10.1016/j.jksuci.2023.101555</w:t>
        </w:r>
      </w:hyperlink>
      <w:r w:rsidRPr="00693914">
        <w:rPr>
          <w:rFonts w:cs="Times New Roman"/>
          <w:lang w:val="en-IN"/>
        </w:rPr>
        <w:t xml:space="preserve"> </w:t>
      </w:r>
    </w:p>
    <w:p w14:paraId="3FDCDF17" w14:textId="5D985FFE" w:rsidR="00CB37E2" w:rsidRPr="00693914" w:rsidRDefault="00693914" w:rsidP="00693914">
      <w:pPr>
        <w:pStyle w:val="ListParagraph"/>
        <w:numPr>
          <w:ilvl w:val="0"/>
          <w:numId w:val="12"/>
        </w:numPr>
        <w:rPr>
          <w:rFonts w:cs="Times New Roman"/>
        </w:rPr>
      </w:pPr>
      <w:r w:rsidRPr="00693914">
        <w:rPr>
          <w:rFonts w:cs="Times New Roman"/>
          <w:lang w:val="en-IN"/>
        </w:rPr>
        <w:t xml:space="preserve">Wang, X., &amp; Liu, J. (2026). Enhancing plant disease detection through multi-modal integration of visual and textual data. </w:t>
      </w:r>
      <w:r w:rsidRPr="00693914">
        <w:rPr>
          <w:rFonts w:cs="Times New Roman"/>
          <w:i/>
          <w:iCs/>
          <w:lang w:val="en-IN"/>
        </w:rPr>
        <w:t>Plant Methods, 22</w:t>
      </w:r>
      <w:r w:rsidRPr="00693914">
        <w:rPr>
          <w:rFonts w:cs="Times New Roman"/>
          <w:lang w:val="en-IN"/>
        </w:rPr>
        <w:t xml:space="preserve">, 30. </w:t>
      </w:r>
      <w:hyperlink r:id="rId18" w:tgtFrame="_new" w:history="1">
        <w:r w:rsidRPr="00693914">
          <w:rPr>
            <w:rStyle w:val="Hyperlink"/>
            <w:rFonts w:cs="Times New Roman"/>
            <w:lang w:val="en-IN"/>
          </w:rPr>
          <w:t>https://doi.org/10.1186/s13007-026-01521-w</w:t>
        </w:r>
      </w:hyperlink>
    </w:p>
    <w:p w14:paraId="72A653B4" w14:textId="77777777" w:rsidR="00CB37E2" w:rsidRPr="00AD5FB3" w:rsidRDefault="00CB37E2" w:rsidP="00CB37E2">
      <w:pPr>
        <w:rPr>
          <w:rFonts w:cs="Times New Roman"/>
        </w:rPr>
      </w:pPr>
    </w:p>
    <w:p w14:paraId="21277F74" w14:textId="77777777" w:rsidR="00CB37E2" w:rsidRPr="00AD5FB3" w:rsidRDefault="00CB37E2" w:rsidP="00CB37E2">
      <w:pPr>
        <w:rPr>
          <w:rFonts w:cs="Times New Roman"/>
        </w:rPr>
      </w:pPr>
    </w:p>
    <w:p w14:paraId="0CDD0B49" w14:textId="77777777" w:rsidR="00BF33F3" w:rsidRPr="00AD5FB3" w:rsidRDefault="00000000">
      <w:pPr>
        <w:pStyle w:val="Heading1"/>
        <w:rPr>
          <w:rFonts w:ascii="Times New Roman" w:hAnsi="Times New Roman" w:cs="Times New Roman"/>
          <w:color w:val="000000" w:themeColor="text1"/>
        </w:rPr>
      </w:pPr>
      <w:r w:rsidRPr="00AD5FB3">
        <w:rPr>
          <w:rFonts w:ascii="Times New Roman" w:hAnsi="Times New Roman" w:cs="Times New Roman"/>
          <w:color w:val="000000" w:themeColor="text1"/>
        </w:rPr>
        <w:t>2. OVERALL DESCRIPTION</w:t>
      </w:r>
    </w:p>
    <w:p w14:paraId="1706A087"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2.1 Product Perspective</w:t>
      </w:r>
    </w:p>
    <w:p w14:paraId="74490693" w14:textId="77777777" w:rsidR="00BF33F3" w:rsidRPr="00AD5FB3" w:rsidRDefault="00000000">
      <w:pPr>
        <w:spacing w:after="100"/>
        <w:rPr>
          <w:rFonts w:cs="Times New Roman"/>
          <w:color w:val="000000" w:themeColor="text1"/>
        </w:rPr>
      </w:pPr>
      <w:r w:rsidRPr="00AD5FB3">
        <w:rPr>
          <w:rFonts w:cs="Times New Roman"/>
          <w:color w:val="000000" w:themeColor="text1"/>
        </w:rPr>
        <w:t>The system is a web-based ML decision-support application consisting of a user interface, Flask application backend, image-processing pipeline, trained CNN model, RAG/knowledge layer, MongoDB database, PDF reporting module and consultation module.</w:t>
      </w:r>
    </w:p>
    <w:tbl>
      <w:tblPr>
        <w:tblStyle w:val="TableGrid"/>
        <w:tblW w:w="0" w:type="auto"/>
        <w:tblLook w:val="04A0" w:firstRow="1" w:lastRow="0" w:firstColumn="1" w:lastColumn="0" w:noHBand="0" w:noVBand="1"/>
      </w:tblPr>
      <w:tblGrid>
        <w:gridCol w:w="4963"/>
        <w:gridCol w:w="4963"/>
      </w:tblGrid>
      <w:tr w:rsidR="00BF33F3" w:rsidRPr="00AD5FB3" w14:paraId="04F836B5" w14:textId="77777777">
        <w:tc>
          <w:tcPr>
            <w:tcW w:w="4968" w:type="dxa"/>
          </w:tcPr>
          <w:p w14:paraId="308E23B3" w14:textId="77777777" w:rsidR="00BF33F3" w:rsidRPr="00AD5FB3" w:rsidRDefault="00000000">
            <w:pPr>
              <w:rPr>
                <w:rFonts w:cs="Times New Roman"/>
                <w:color w:val="000000" w:themeColor="text1"/>
              </w:rPr>
            </w:pPr>
            <w:r w:rsidRPr="00AD5FB3">
              <w:rPr>
                <w:rFonts w:cs="Times New Roman"/>
                <w:b/>
                <w:color w:val="000000" w:themeColor="text1"/>
                <w:sz w:val="20"/>
              </w:rPr>
              <w:t>Component</w:t>
            </w:r>
          </w:p>
        </w:tc>
        <w:tc>
          <w:tcPr>
            <w:tcW w:w="4968" w:type="dxa"/>
          </w:tcPr>
          <w:p w14:paraId="57FC4BE3" w14:textId="77777777" w:rsidR="00BF33F3" w:rsidRPr="00AD5FB3" w:rsidRDefault="00000000">
            <w:pPr>
              <w:rPr>
                <w:rFonts w:cs="Times New Roman"/>
                <w:color w:val="000000" w:themeColor="text1"/>
              </w:rPr>
            </w:pPr>
            <w:r w:rsidRPr="00AD5FB3">
              <w:rPr>
                <w:rFonts w:cs="Times New Roman"/>
                <w:b/>
                <w:color w:val="000000" w:themeColor="text1"/>
                <w:sz w:val="20"/>
              </w:rPr>
              <w:t>Role</w:t>
            </w:r>
          </w:p>
        </w:tc>
      </w:tr>
      <w:tr w:rsidR="00BF33F3" w:rsidRPr="00AD5FB3" w14:paraId="7342F2DC" w14:textId="77777777">
        <w:tc>
          <w:tcPr>
            <w:tcW w:w="4968" w:type="dxa"/>
          </w:tcPr>
          <w:p w14:paraId="41577F2B" w14:textId="77777777" w:rsidR="00BF33F3" w:rsidRPr="00AD5FB3" w:rsidRDefault="00000000">
            <w:pPr>
              <w:rPr>
                <w:rFonts w:cs="Times New Roman"/>
                <w:color w:val="000000" w:themeColor="text1"/>
              </w:rPr>
            </w:pPr>
            <w:r w:rsidRPr="00AD5FB3">
              <w:rPr>
                <w:rFonts w:cs="Times New Roman"/>
                <w:color w:val="000000" w:themeColor="text1"/>
                <w:sz w:val="20"/>
              </w:rPr>
              <w:t>Web Interface</w:t>
            </w:r>
          </w:p>
        </w:tc>
        <w:tc>
          <w:tcPr>
            <w:tcW w:w="4968" w:type="dxa"/>
          </w:tcPr>
          <w:p w14:paraId="54B65E0D" w14:textId="77777777" w:rsidR="00BF33F3" w:rsidRPr="00AD5FB3" w:rsidRDefault="00000000">
            <w:pPr>
              <w:rPr>
                <w:rFonts w:cs="Times New Roman"/>
                <w:color w:val="000000" w:themeColor="text1"/>
              </w:rPr>
            </w:pPr>
            <w:r w:rsidRPr="00AD5FB3">
              <w:rPr>
                <w:rFonts w:cs="Times New Roman"/>
                <w:color w:val="000000" w:themeColor="text1"/>
                <w:sz w:val="20"/>
              </w:rPr>
              <w:t>Image upload, authentication, scan results, history, reports and advisor consultation.</w:t>
            </w:r>
          </w:p>
        </w:tc>
      </w:tr>
      <w:tr w:rsidR="00BF33F3" w:rsidRPr="00AD5FB3" w14:paraId="1DE378F8" w14:textId="77777777">
        <w:tc>
          <w:tcPr>
            <w:tcW w:w="4968" w:type="dxa"/>
          </w:tcPr>
          <w:p w14:paraId="6A6BCF77" w14:textId="77777777" w:rsidR="00BF33F3" w:rsidRPr="00AD5FB3" w:rsidRDefault="00000000">
            <w:pPr>
              <w:rPr>
                <w:rFonts w:cs="Times New Roman"/>
                <w:color w:val="000000" w:themeColor="text1"/>
              </w:rPr>
            </w:pPr>
            <w:r w:rsidRPr="00AD5FB3">
              <w:rPr>
                <w:rFonts w:cs="Times New Roman"/>
                <w:color w:val="000000" w:themeColor="text1"/>
                <w:sz w:val="20"/>
              </w:rPr>
              <w:t>Flask Backend</w:t>
            </w:r>
          </w:p>
        </w:tc>
        <w:tc>
          <w:tcPr>
            <w:tcW w:w="4968" w:type="dxa"/>
          </w:tcPr>
          <w:p w14:paraId="4502F7A6" w14:textId="77777777" w:rsidR="00BF33F3" w:rsidRPr="00AD5FB3" w:rsidRDefault="00000000">
            <w:pPr>
              <w:rPr>
                <w:rFonts w:cs="Times New Roman"/>
                <w:color w:val="000000" w:themeColor="text1"/>
              </w:rPr>
            </w:pPr>
            <w:r w:rsidRPr="00AD5FB3">
              <w:rPr>
                <w:rFonts w:cs="Times New Roman"/>
                <w:color w:val="000000" w:themeColor="text1"/>
                <w:sz w:val="20"/>
              </w:rPr>
              <w:t>Application routing, request handling, model integration and database operations.</w:t>
            </w:r>
          </w:p>
        </w:tc>
      </w:tr>
      <w:tr w:rsidR="00BF33F3" w:rsidRPr="00AD5FB3" w14:paraId="10D667AB" w14:textId="77777777">
        <w:tc>
          <w:tcPr>
            <w:tcW w:w="4968" w:type="dxa"/>
          </w:tcPr>
          <w:p w14:paraId="3AA47785" w14:textId="77777777" w:rsidR="00BF33F3" w:rsidRPr="00AD5FB3" w:rsidRDefault="00000000">
            <w:pPr>
              <w:rPr>
                <w:rFonts w:cs="Times New Roman"/>
                <w:color w:val="000000" w:themeColor="text1"/>
              </w:rPr>
            </w:pPr>
            <w:r w:rsidRPr="00AD5FB3">
              <w:rPr>
                <w:rFonts w:cs="Times New Roman"/>
                <w:color w:val="000000" w:themeColor="text1"/>
                <w:sz w:val="20"/>
              </w:rPr>
              <w:t>Preprocessing &amp; ROI</w:t>
            </w:r>
          </w:p>
        </w:tc>
        <w:tc>
          <w:tcPr>
            <w:tcW w:w="4968" w:type="dxa"/>
          </w:tcPr>
          <w:p w14:paraId="5289F059" w14:textId="77777777" w:rsidR="00BF33F3" w:rsidRPr="00AD5FB3" w:rsidRDefault="00000000">
            <w:pPr>
              <w:rPr>
                <w:rFonts w:cs="Times New Roman"/>
                <w:color w:val="000000" w:themeColor="text1"/>
              </w:rPr>
            </w:pPr>
            <w:r w:rsidRPr="00AD5FB3">
              <w:rPr>
                <w:rFonts w:cs="Times New Roman"/>
                <w:color w:val="000000" w:themeColor="text1"/>
                <w:sz w:val="20"/>
              </w:rPr>
              <w:t>Resize, normalization and HSV-based ROI extraction to reduce background influence.</w:t>
            </w:r>
          </w:p>
        </w:tc>
      </w:tr>
      <w:tr w:rsidR="00BF33F3" w:rsidRPr="00AD5FB3" w14:paraId="4392D0BC" w14:textId="77777777">
        <w:tc>
          <w:tcPr>
            <w:tcW w:w="4968" w:type="dxa"/>
          </w:tcPr>
          <w:p w14:paraId="0C53BCBA" w14:textId="77777777" w:rsidR="00BF33F3" w:rsidRPr="00AD5FB3" w:rsidRDefault="00000000">
            <w:pPr>
              <w:rPr>
                <w:rFonts w:cs="Times New Roman"/>
                <w:color w:val="000000" w:themeColor="text1"/>
              </w:rPr>
            </w:pPr>
            <w:r w:rsidRPr="00AD5FB3">
              <w:rPr>
                <w:rFonts w:cs="Times New Roman"/>
                <w:color w:val="000000" w:themeColor="text1"/>
                <w:sz w:val="20"/>
              </w:rPr>
              <w:t>VGG16 + Spatial Attention</w:t>
            </w:r>
          </w:p>
        </w:tc>
        <w:tc>
          <w:tcPr>
            <w:tcW w:w="4968" w:type="dxa"/>
          </w:tcPr>
          <w:p w14:paraId="037BE87E" w14:textId="77777777" w:rsidR="00BF33F3" w:rsidRPr="00AD5FB3" w:rsidRDefault="00000000">
            <w:pPr>
              <w:rPr>
                <w:rFonts w:cs="Times New Roman"/>
                <w:color w:val="000000" w:themeColor="text1"/>
              </w:rPr>
            </w:pPr>
            <w:r w:rsidRPr="00AD5FB3">
              <w:rPr>
                <w:rFonts w:cs="Times New Roman"/>
                <w:color w:val="000000" w:themeColor="text1"/>
                <w:sz w:val="20"/>
              </w:rPr>
              <w:t>Extract visual features and emphasize informative spatial regions.</w:t>
            </w:r>
          </w:p>
        </w:tc>
      </w:tr>
      <w:tr w:rsidR="00BF33F3" w:rsidRPr="00AD5FB3" w14:paraId="19DD3C24" w14:textId="77777777">
        <w:tc>
          <w:tcPr>
            <w:tcW w:w="4968" w:type="dxa"/>
          </w:tcPr>
          <w:p w14:paraId="725EA784" w14:textId="77777777" w:rsidR="00BF33F3" w:rsidRPr="00AD5FB3" w:rsidRDefault="00000000">
            <w:pPr>
              <w:rPr>
                <w:rFonts w:cs="Times New Roman"/>
                <w:color w:val="000000" w:themeColor="text1"/>
              </w:rPr>
            </w:pPr>
            <w:r w:rsidRPr="00AD5FB3">
              <w:rPr>
                <w:rFonts w:cs="Times New Roman"/>
                <w:color w:val="000000" w:themeColor="text1"/>
                <w:sz w:val="20"/>
              </w:rPr>
              <w:t>Classifier</w:t>
            </w:r>
          </w:p>
        </w:tc>
        <w:tc>
          <w:tcPr>
            <w:tcW w:w="4968" w:type="dxa"/>
          </w:tcPr>
          <w:p w14:paraId="344D7062" w14:textId="77777777" w:rsidR="00BF33F3" w:rsidRPr="00AD5FB3" w:rsidRDefault="00000000">
            <w:pPr>
              <w:rPr>
                <w:rFonts w:cs="Times New Roman"/>
                <w:color w:val="000000" w:themeColor="text1"/>
              </w:rPr>
            </w:pPr>
            <w:r w:rsidRPr="00AD5FB3">
              <w:rPr>
                <w:rFonts w:cs="Times New Roman"/>
                <w:color w:val="000000" w:themeColor="text1"/>
                <w:sz w:val="20"/>
              </w:rPr>
              <w:t>Predict the defined crop/disease class and confidence score.</w:t>
            </w:r>
          </w:p>
        </w:tc>
      </w:tr>
      <w:tr w:rsidR="00BF33F3" w:rsidRPr="00AD5FB3" w14:paraId="473DEA1B" w14:textId="77777777">
        <w:tc>
          <w:tcPr>
            <w:tcW w:w="4968" w:type="dxa"/>
          </w:tcPr>
          <w:p w14:paraId="5758F111" w14:textId="77777777" w:rsidR="00BF33F3" w:rsidRPr="00AD5FB3" w:rsidRDefault="00000000">
            <w:pPr>
              <w:rPr>
                <w:rFonts w:cs="Times New Roman"/>
                <w:color w:val="000000" w:themeColor="text1"/>
              </w:rPr>
            </w:pPr>
            <w:r w:rsidRPr="00AD5FB3">
              <w:rPr>
                <w:rFonts w:cs="Times New Roman"/>
                <w:color w:val="000000" w:themeColor="text1"/>
                <w:sz w:val="20"/>
              </w:rPr>
              <w:t>RAG Knowledge Layer</w:t>
            </w:r>
          </w:p>
        </w:tc>
        <w:tc>
          <w:tcPr>
            <w:tcW w:w="4968" w:type="dxa"/>
          </w:tcPr>
          <w:p w14:paraId="0A24F7AA" w14:textId="77777777" w:rsidR="00BF33F3" w:rsidRPr="00AD5FB3" w:rsidRDefault="00000000">
            <w:pPr>
              <w:rPr>
                <w:rFonts w:cs="Times New Roman"/>
                <w:color w:val="000000" w:themeColor="text1"/>
              </w:rPr>
            </w:pPr>
            <w:r w:rsidRPr="00AD5FB3">
              <w:rPr>
                <w:rFonts w:cs="Times New Roman"/>
                <w:color w:val="000000" w:themeColor="text1"/>
                <w:sz w:val="20"/>
              </w:rPr>
              <w:t>Retrieve relevant agricultural information for the predicted disease.</w:t>
            </w:r>
          </w:p>
        </w:tc>
      </w:tr>
      <w:tr w:rsidR="00BF33F3" w:rsidRPr="00AD5FB3" w14:paraId="23B979D8" w14:textId="77777777">
        <w:tc>
          <w:tcPr>
            <w:tcW w:w="4968" w:type="dxa"/>
          </w:tcPr>
          <w:p w14:paraId="2D4AF43D" w14:textId="77777777" w:rsidR="00BF33F3" w:rsidRPr="00AD5FB3" w:rsidRDefault="00000000">
            <w:pPr>
              <w:rPr>
                <w:rFonts w:cs="Times New Roman"/>
                <w:color w:val="000000" w:themeColor="text1"/>
              </w:rPr>
            </w:pPr>
            <w:r w:rsidRPr="00AD5FB3">
              <w:rPr>
                <w:rFonts w:cs="Times New Roman"/>
                <w:color w:val="000000" w:themeColor="text1"/>
                <w:sz w:val="20"/>
              </w:rPr>
              <w:t>Gemini API</w:t>
            </w:r>
          </w:p>
        </w:tc>
        <w:tc>
          <w:tcPr>
            <w:tcW w:w="4968" w:type="dxa"/>
          </w:tcPr>
          <w:p w14:paraId="2F888740" w14:textId="77777777" w:rsidR="00BF33F3" w:rsidRPr="00AD5FB3" w:rsidRDefault="00000000">
            <w:pPr>
              <w:rPr>
                <w:rFonts w:cs="Times New Roman"/>
                <w:color w:val="000000" w:themeColor="text1"/>
              </w:rPr>
            </w:pPr>
            <w:r w:rsidRPr="00AD5FB3">
              <w:rPr>
                <w:rFonts w:cs="Times New Roman"/>
                <w:color w:val="000000" w:themeColor="text1"/>
                <w:sz w:val="20"/>
              </w:rPr>
              <w:t>Generate disease-specific decision-support guidance from retrieved/contextual information.</w:t>
            </w:r>
          </w:p>
        </w:tc>
      </w:tr>
      <w:tr w:rsidR="00BF33F3" w:rsidRPr="00AD5FB3" w14:paraId="69C239F7" w14:textId="77777777">
        <w:tc>
          <w:tcPr>
            <w:tcW w:w="4968" w:type="dxa"/>
          </w:tcPr>
          <w:p w14:paraId="1D8413E9" w14:textId="77777777" w:rsidR="00BF33F3" w:rsidRPr="00AD5FB3" w:rsidRDefault="00000000">
            <w:pPr>
              <w:rPr>
                <w:rFonts w:cs="Times New Roman"/>
                <w:color w:val="000000" w:themeColor="text1"/>
              </w:rPr>
            </w:pPr>
            <w:r w:rsidRPr="00AD5FB3">
              <w:rPr>
                <w:rFonts w:cs="Times New Roman"/>
                <w:color w:val="000000" w:themeColor="text1"/>
                <w:sz w:val="20"/>
              </w:rPr>
              <w:t>MongoDB</w:t>
            </w:r>
          </w:p>
        </w:tc>
        <w:tc>
          <w:tcPr>
            <w:tcW w:w="4968" w:type="dxa"/>
          </w:tcPr>
          <w:p w14:paraId="6EFC8D36" w14:textId="77777777" w:rsidR="00BF33F3" w:rsidRPr="00AD5FB3" w:rsidRDefault="00000000">
            <w:pPr>
              <w:rPr>
                <w:rFonts w:cs="Times New Roman"/>
                <w:color w:val="000000" w:themeColor="text1"/>
              </w:rPr>
            </w:pPr>
            <w:r w:rsidRPr="00AD5FB3">
              <w:rPr>
                <w:rFonts w:cs="Times New Roman"/>
                <w:color w:val="000000" w:themeColor="text1"/>
                <w:sz w:val="20"/>
              </w:rPr>
              <w:t>Store user information, scan history, advisor information and appointment data.</w:t>
            </w:r>
          </w:p>
        </w:tc>
      </w:tr>
      <w:tr w:rsidR="00BF33F3" w:rsidRPr="00AD5FB3" w14:paraId="19D425A4" w14:textId="77777777">
        <w:tc>
          <w:tcPr>
            <w:tcW w:w="4968" w:type="dxa"/>
          </w:tcPr>
          <w:p w14:paraId="5B36A18E" w14:textId="77777777" w:rsidR="00BF33F3" w:rsidRPr="00AD5FB3" w:rsidRDefault="00000000">
            <w:pPr>
              <w:rPr>
                <w:rFonts w:cs="Times New Roman"/>
                <w:color w:val="000000" w:themeColor="text1"/>
              </w:rPr>
            </w:pPr>
            <w:proofErr w:type="spellStart"/>
            <w:r w:rsidRPr="00AD5FB3">
              <w:rPr>
                <w:rFonts w:cs="Times New Roman"/>
                <w:color w:val="000000" w:themeColor="text1"/>
                <w:sz w:val="20"/>
              </w:rPr>
              <w:t>ReportLab</w:t>
            </w:r>
            <w:proofErr w:type="spellEnd"/>
          </w:p>
        </w:tc>
        <w:tc>
          <w:tcPr>
            <w:tcW w:w="4968" w:type="dxa"/>
          </w:tcPr>
          <w:p w14:paraId="59E0A2D8" w14:textId="77777777" w:rsidR="00BF33F3" w:rsidRPr="00AD5FB3" w:rsidRDefault="00000000">
            <w:pPr>
              <w:rPr>
                <w:rFonts w:cs="Times New Roman"/>
                <w:color w:val="000000" w:themeColor="text1"/>
              </w:rPr>
            </w:pPr>
            <w:r w:rsidRPr="00AD5FB3">
              <w:rPr>
                <w:rFonts w:cs="Times New Roman"/>
                <w:color w:val="000000" w:themeColor="text1"/>
                <w:sz w:val="20"/>
              </w:rPr>
              <w:t>Generate downloadable PDF diagnostic reports.</w:t>
            </w:r>
          </w:p>
        </w:tc>
      </w:tr>
    </w:tbl>
    <w:p w14:paraId="5A4A7C80" w14:textId="77777777" w:rsidR="00AD5FB3" w:rsidRPr="00AD5FB3" w:rsidRDefault="00000000" w:rsidP="00AD5FB3">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lastRenderedPageBreak/>
        <w:t>2.2 Product Functions</w:t>
      </w:r>
    </w:p>
    <w:p w14:paraId="7B845106" w14:textId="77777777" w:rsidR="00AD5FB3" w:rsidRDefault="00AD5FB3" w:rsidP="00AD5FB3">
      <w:pPr>
        <w:pStyle w:val="Heading2"/>
        <w:numPr>
          <w:ilvl w:val="0"/>
          <w:numId w:val="10"/>
        </w:numPr>
        <w:spacing w:before="0" w:line="240" w:lineRule="auto"/>
        <w:rPr>
          <w:rFonts w:ascii="Times New Roman" w:hAnsi="Times New Roman" w:cs="Times New Roman"/>
          <w:color w:val="000000" w:themeColor="text1"/>
        </w:rPr>
      </w:pPr>
      <w:r w:rsidRPr="00AD5FB3">
        <w:rPr>
          <w:rFonts w:ascii="Times New Roman" w:hAnsi="Times New Roman" w:cs="Times New Roman"/>
          <w:b w:val="0"/>
          <w:bCs w:val="0"/>
          <w:color w:val="000000" w:themeColor="text1"/>
          <w:sz w:val="22"/>
          <w:szCs w:val="22"/>
          <w:lang w:val="en-IN"/>
        </w:rPr>
        <w:t xml:space="preserve">User Management: User registration, login, authentication, and account management. </w:t>
      </w:r>
    </w:p>
    <w:p w14:paraId="433C5732" w14:textId="01CB9E4B" w:rsidR="00AD5FB3" w:rsidRPr="00AD5FB3" w:rsidRDefault="00AD5FB3" w:rsidP="00AD5FB3">
      <w:pPr>
        <w:pStyle w:val="Heading2"/>
        <w:numPr>
          <w:ilvl w:val="0"/>
          <w:numId w:val="10"/>
        </w:numPr>
        <w:spacing w:before="0" w:line="240" w:lineRule="auto"/>
        <w:rPr>
          <w:rFonts w:ascii="Times New Roman" w:hAnsi="Times New Roman" w:cs="Times New Roman"/>
          <w:color w:val="000000" w:themeColor="text1"/>
        </w:rPr>
      </w:pPr>
      <w:r w:rsidRPr="00AD5FB3">
        <w:rPr>
          <w:rFonts w:ascii="Times New Roman" w:hAnsi="Times New Roman" w:cs="Times New Roman"/>
          <w:b w:val="0"/>
          <w:bCs w:val="0"/>
          <w:color w:val="000000" w:themeColor="text1"/>
          <w:sz w:val="22"/>
          <w:szCs w:val="22"/>
          <w:lang w:val="en-IN"/>
        </w:rPr>
        <w:t xml:space="preserve">Crop Leaf Image Processing: Upload and validation of crop leaf images, followed by preprocessing and Region of Interest (ROI) extraction. </w:t>
      </w:r>
    </w:p>
    <w:p w14:paraId="7CE9DFAB" w14:textId="26A1A1BB"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ML-Based Disease Detection: VGG16-based CNN classification with a spatial attention mechanism to identify the supported crop disease classes. </w:t>
      </w:r>
    </w:p>
    <w:p w14:paraId="3336A067" w14:textId="29F024FD"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Confidence-Aware Prediction: Generation of a confidence score and identification of low-confidence/uncertain predictions using a defined threshold. </w:t>
      </w:r>
    </w:p>
    <w:p w14:paraId="51B45DDE" w14:textId="3D2E3AEC"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RAG-Based Decision Support: Retrieval of disease-specific information from the curated agricultural knowledge base and generation of relevant decision-support guidance. </w:t>
      </w:r>
    </w:p>
    <w:p w14:paraId="0F81EE4F" w14:textId="0794343F"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Disease Management Information: Display of symptoms, precautions, preventive measures, and management/solution information for the detected disease. </w:t>
      </w:r>
    </w:p>
    <w:p w14:paraId="06A00C51" w14:textId="79033D9B"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Diagnostic Report Generation: Generation and downloading of a PDF report containing the disease detection result, confidence information, and decision-support information. </w:t>
      </w:r>
    </w:p>
    <w:p w14:paraId="45053B12" w14:textId="7C5F2202"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Scan History: Storage and viewing of previous crop disease detection results. </w:t>
      </w:r>
    </w:p>
    <w:p w14:paraId="74B7EB7E" w14:textId="34ED1556" w:rsidR="00AD5FB3" w:rsidRPr="00AD5FB3" w:rsidRDefault="00AD5FB3" w:rsidP="00AD5FB3">
      <w:pPr>
        <w:pStyle w:val="Heading2"/>
        <w:numPr>
          <w:ilvl w:val="0"/>
          <w:numId w:val="10"/>
        </w:numPr>
        <w:spacing w:before="0" w:line="240" w:lineRule="auto"/>
        <w:rPr>
          <w:rFonts w:ascii="Times New Roman" w:hAnsi="Times New Roman" w:cs="Times New Roman"/>
          <w:b w:val="0"/>
          <w:bCs w:val="0"/>
          <w:color w:val="000000" w:themeColor="text1"/>
          <w:sz w:val="22"/>
          <w:szCs w:val="22"/>
          <w:lang w:val="en-IN"/>
        </w:rPr>
      </w:pPr>
      <w:r w:rsidRPr="00AD5FB3">
        <w:rPr>
          <w:rFonts w:ascii="Times New Roman" w:hAnsi="Times New Roman" w:cs="Times New Roman"/>
          <w:b w:val="0"/>
          <w:bCs w:val="0"/>
          <w:color w:val="000000" w:themeColor="text1"/>
          <w:sz w:val="22"/>
          <w:szCs w:val="22"/>
          <w:lang w:val="en-IN"/>
        </w:rPr>
        <w:t xml:space="preserve">Agricultural Advisor Support: Display of agricultural advisor information and available expertise. </w:t>
      </w:r>
    </w:p>
    <w:p w14:paraId="2FE83AAE" w14:textId="1C06AFEB" w:rsidR="00AD5FB3" w:rsidRPr="00AD5FB3" w:rsidRDefault="00AD5FB3" w:rsidP="00AD5FB3">
      <w:pPr>
        <w:pStyle w:val="Heading2"/>
        <w:numPr>
          <w:ilvl w:val="0"/>
          <w:numId w:val="10"/>
        </w:numPr>
        <w:spacing w:before="0" w:line="240" w:lineRule="auto"/>
        <w:rPr>
          <w:rFonts w:ascii="Times New Roman" w:eastAsiaTheme="minorEastAsia" w:hAnsi="Times New Roman" w:cs="Times New Roman"/>
          <w:b w:val="0"/>
          <w:bCs w:val="0"/>
          <w:color w:val="000000" w:themeColor="text1"/>
          <w:sz w:val="22"/>
          <w:szCs w:val="22"/>
          <w:lang w:val="en-IN"/>
        </w:rPr>
      </w:pPr>
      <w:r w:rsidRPr="00AD5FB3">
        <w:rPr>
          <w:rFonts w:ascii="Times New Roman" w:eastAsiaTheme="minorEastAsia" w:hAnsi="Times New Roman" w:cs="Times New Roman"/>
          <w:b w:val="0"/>
          <w:bCs w:val="0"/>
          <w:color w:val="000000" w:themeColor="text1"/>
          <w:sz w:val="22"/>
          <w:szCs w:val="22"/>
          <w:lang w:val="en-IN"/>
        </w:rPr>
        <w:t>Appointment Booking: Viewing available advisor slots and booking appointments for consultation.</w:t>
      </w:r>
    </w:p>
    <w:p w14:paraId="33F5894B" w14:textId="4C533A16" w:rsidR="00BF33F3" w:rsidRPr="00AD5FB3" w:rsidRDefault="00000000" w:rsidP="00AD5FB3">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2.3 User Classes and Characteristics</w:t>
      </w:r>
    </w:p>
    <w:tbl>
      <w:tblPr>
        <w:tblStyle w:val="TableGrid"/>
        <w:tblW w:w="0" w:type="auto"/>
        <w:tblLook w:val="04A0" w:firstRow="1" w:lastRow="0" w:firstColumn="1" w:lastColumn="0" w:noHBand="0" w:noVBand="1"/>
      </w:tblPr>
      <w:tblGrid>
        <w:gridCol w:w="4963"/>
        <w:gridCol w:w="4963"/>
      </w:tblGrid>
      <w:tr w:rsidR="00BF33F3" w:rsidRPr="00AD5FB3" w14:paraId="1995848A" w14:textId="77777777">
        <w:tc>
          <w:tcPr>
            <w:tcW w:w="4968" w:type="dxa"/>
          </w:tcPr>
          <w:p w14:paraId="6DA0BF16" w14:textId="77777777" w:rsidR="00BF33F3" w:rsidRPr="00AD5FB3" w:rsidRDefault="00000000">
            <w:pPr>
              <w:rPr>
                <w:rFonts w:cs="Times New Roman"/>
                <w:color w:val="000000" w:themeColor="text1"/>
              </w:rPr>
            </w:pPr>
            <w:r w:rsidRPr="00AD5FB3">
              <w:rPr>
                <w:rFonts w:cs="Times New Roman"/>
                <w:b/>
                <w:color w:val="000000" w:themeColor="text1"/>
                <w:sz w:val="20"/>
              </w:rPr>
              <w:t>User Class</w:t>
            </w:r>
          </w:p>
        </w:tc>
        <w:tc>
          <w:tcPr>
            <w:tcW w:w="4968" w:type="dxa"/>
          </w:tcPr>
          <w:p w14:paraId="4ACF9BB6" w14:textId="77777777" w:rsidR="00BF33F3" w:rsidRPr="00AD5FB3" w:rsidRDefault="00000000">
            <w:pPr>
              <w:rPr>
                <w:rFonts w:cs="Times New Roman"/>
                <w:color w:val="000000" w:themeColor="text1"/>
              </w:rPr>
            </w:pPr>
            <w:r w:rsidRPr="00AD5FB3">
              <w:rPr>
                <w:rFonts w:cs="Times New Roman"/>
                <w:b/>
                <w:color w:val="000000" w:themeColor="text1"/>
                <w:sz w:val="20"/>
              </w:rPr>
              <w:t>Characteristics / Responsibilities</w:t>
            </w:r>
          </w:p>
        </w:tc>
      </w:tr>
      <w:tr w:rsidR="00BF33F3" w:rsidRPr="00AD5FB3" w14:paraId="3A9108C8" w14:textId="77777777">
        <w:tc>
          <w:tcPr>
            <w:tcW w:w="4968" w:type="dxa"/>
          </w:tcPr>
          <w:p w14:paraId="180A596F" w14:textId="77777777" w:rsidR="00BF33F3" w:rsidRPr="00AD5FB3" w:rsidRDefault="00000000">
            <w:pPr>
              <w:rPr>
                <w:rFonts w:cs="Times New Roman"/>
                <w:color w:val="000000" w:themeColor="text1"/>
              </w:rPr>
            </w:pPr>
            <w:r w:rsidRPr="00AD5FB3">
              <w:rPr>
                <w:rFonts w:cs="Times New Roman"/>
                <w:color w:val="000000" w:themeColor="text1"/>
                <w:sz w:val="20"/>
              </w:rPr>
              <w:t>Farmer / Agricultural Worker</w:t>
            </w:r>
          </w:p>
        </w:tc>
        <w:tc>
          <w:tcPr>
            <w:tcW w:w="4968" w:type="dxa"/>
          </w:tcPr>
          <w:p w14:paraId="6015ACBF" w14:textId="77777777" w:rsidR="00BF33F3" w:rsidRPr="00AD5FB3" w:rsidRDefault="00000000">
            <w:pPr>
              <w:rPr>
                <w:rFonts w:cs="Times New Roman"/>
                <w:color w:val="000000" w:themeColor="text1"/>
              </w:rPr>
            </w:pPr>
            <w:r w:rsidRPr="00AD5FB3">
              <w:rPr>
                <w:rFonts w:cs="Times New Roman"/>
                <w:color w:val="000000" w:themeColor="text1"/>
                <w:sz w:val="20"/>
              </w:rPr>
              <w:t>Uploads leaf images, views predictions, reads guidance, downloads reports and may book an advisor.</w:t>
            </w:r>
          </w:p>
        </w:tc>
      </w:tr>
      <w:tr w:rsidR="00BF33F3" w:rsidRPr="00AD5FB3" w14:paraId="6E331AA7" w14:textId="77777777">
        <w:tc>
          <w:tcPr>
            <w:tcW w:w="4968" w:type="dxa"/>
          </w:tcPr>
          <w:p w14:paraId="690AC1FC" w14:textId="77777777" w:rsidR="00BF33F3" w:rsidRPr="00AD5FB3" w:rsidRDefault="00000000">
            <w:pPr>
              <w:rPr>
                <w:rFonts w:cs="Times New Roman"/>
                <w:color w:val="000000" w:themeColor="text1"/>
              </w:rPr>
            </w:pPr>
            <w:r w:rsidRPr="00AD5FB3">
              <w:rPr>
                <w:rFonts w:cs="Times New Roman"/>
                <w:color w:val="000000" w:themeColor="text1"/>
                <w:sz w:val="20"/>
              </w:rPr>
              <w:t>Agricultural Advisor</w:t>
            </w:r>
          </w:p>
        </w:tc>
        <w:tc>
          <w:tcPr>
            <w:tcW w:w="4968" w:type="dxa"/>
          </w:tcPr>
          <w:p w14:paraId="5CC0DEE0" w14:textId="77777777" w:rsidR="00BF33F3" w:rsidRPr="00AD5FB3" w:rsidRDefault="00000000">
            <w:pPr>
              <w:rPr>
                <w:rFonts w:cs="Times New Roman"/>
                <w:color w:val="000000" w:themeColor="text1"/>
              </w:rPr>
            </w:pPr>
            <w:r w:rsidRPr="00AD5FB3">
              <w:rPr>
                <w:rFonts w:cs="Times New Roman"/>
                <w:color w:val="000000" w:themeColor="text1"/>
                <w:sz w:val="20"/>
              </w:rPr>
              <w:t>Provides professional consultation through available profile information and appointment slots.</w:t>
            </w:r>
          </w:p>
        </w:tc>
      </w:tr>
      <w:tr w:rsidR="00BF33F3" w:rsidRPr="00AD5FB3" w14:paraId="4695FA14" w14:textId="77777777">
        <w:tc>
          <w:tcPr>
            <w:tcW w:w="4968" w:type="dxa"/>
          </w:tcPr>
          <w:p w14:paraId="517C7E18" w14:textId="77777777" w:rsidR="00BF33F3" w:rsidRPr="00AD5FB3" w:rsidRDefault="00000000">
            <w:pPr>
              <w:rPr>
                <w:rFonts w:cs="Times New Roman"/>
                <w:color w:val="000000" w:themeColor="text1"/>
              </w:rPr>
            </w:pPr>
            <w:r w:rsidRPr="00AD5FB3">
              <w:rPr>
                <w:rFonts w:cs="Times New Roman"/>
                <w:color w:val="000000" w:themeColor="text1"/>
                <w:sz w:val="20"/>
              </w:rPr>
              <w:t>Developer / ML Engineer</w:t>
            </w:r>
          </w:p>
        </w:tc>
        <w:tc>
          <w:tcPr>
            <w:tcW w:w="4968" w:type="dxa"/>
          </w:tcPr>
          <w:p w14:paraId="2FFE3723" w14:textId="77777777" w:rsidR="00BF33F3" w:rsidRPr="00AD5FB3" w:rsidRDefault="00000000">
            <w:pPr>
              <w:rPr>
                <w:rFonts w:cs="Times New Roman"/>
                <w:color w:val="000000" w:themeColor="text1"/>
              </w:rPr>
            </w:pPr>
            <w:r w:rsidRPr="00AD5FB3">
              <w:rPr>
                <w:rFonts w:cs="Times New Roman"/>
                <w:color w:val="000000" w:themeColor="text1"/>
                <w:sz w:val="20"/>
              </w:rPr>
              <w:t>Maintains preprocessing, trained model, RAG pipeline, APIs and application components.</w:t>
            </w:r>
          </w:p>
        </w:tc>
      </w:tr>
    </w:tbl>
    <w:p w14:paraId="02A7AC3C"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2.4 Operating Environment</w:t>
      </w:r>
    </w:p>
    <w:p w14:paraId="75871A8A"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OS: Windows 10/11, macOS or Linux.</w:t>
      </w:r>
    </w:p>
    <w:p w14:paraId="5B12086F"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Programming: Python 3.9+, HTML5, CSS3 and JavaScript (ES6+).</w:t>
      </w:r>
    </w:p>
    <w:p w14:paraId="5DDA753F"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 xml:space="preserve">Frameworks/libraries: Flask, </w:t>
      </w:r>
      <w:proofErr w:type="spellStart"/>
      <w:r w:rsidRPr="00AD5FB3">
        <w:rPr>
          <w:rFonts w:cs="Times New Roman"/>
          <w:color w:val="000000" w:themeColor="text1"/>
        </w:rPr>
        <w:t>PyTorch</w:t>
      </w:r>
      <w:proofErr w:type="spellEnd"/>
      <w:r w:rsidRPr="00AD5FB3">
        <w:rPr>
          <w:rFonts w:cs="Times New Roman"/>
          <w:color w:val="000000" w:themeColor="text1"/>
        </w:rPr>
        <w:t xml:space="preserve">, </w:t>
      </w:r>
      <w:proofErr w:type="spellStart"/>
      <w:r w:rsidRPr="00AD5FB3">
        <w:rPr>
          <w:rFonts w:cs="Times New Roman"/>
          <w:color w:val="000000" w:themeColor="text1"/>
        </w:rPr>
        <w:t>TorchVision</w:t>
      </w:r>
      <w:proofErr w:type="spellEnd"/>
      <w:r w:rsidRPr="00AD5FB3">
        <w:rPr>
          <w:rFonts w:cs="Times New Roman"/>
          <w:color w:val="000000" w:themeColor="text1"/>
        </w:rPr>
        <w:t xml:space="preserve">, OpenCV, </w:t>
      </w:r>
      <w:proofErr w:type="spellStart"/>
      <w:r w:rsidRPr="00AD5FB3">
        <w:rPr>
          <w:rFonts w:cs="Times New Roman"/>
          <w:color w:val="000000" w:themeColor="text1"/>
        </w:rPr>
        <w:t>ReportLab</w:t>
      </w:r>
      <w:proofErr w:type="spellEnd"/>
      <w:r w:rsidRPr="00AD5FB3">
        <w:rPr>
          <w:rFonts w:cs="Times New Roman"/>
          <w:color w:val="000000" w:themeColor="text1"/>
        </w:rPr>
        <w:t xml:space="preserve"> and Leaflet.js.</w:t>
      </w:r>
    </w:p>
    <w:p w14:paraId="20D0D372"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Database: MongoDB local or MongoDB Atlas.</w:t>
      </w:r>
    </w:p>
    <w:p w14:paraId="064C82ED"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Generative AI/retrieval: Google Gemini API with curated RAG knowledge base.</w:t>
      </w:r>
    </w:p>
    <w:p w14:paraId="40476EA7"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Development environment: VS Code or PyCharm.</w:t>
      </w:r>
    </w:p>
    <w:p w14:paraId="0F6CCB1F" w14:textId="4804084C" w:rsidR="00BF33F3" w:rsidRPr="00AD5FB3" w:rsidRDefault="00000000">
      <w:pPr>
        <w:pStyle w:val="ListBullet"/>
        <w:spacing w:after="40"/>
        <w:rPr>
          <w:rFonts w:cs="Times New Roman"/>
          <w:color w:val="000000" w:themeColor="text1"/>
        </w:rPr>
      </w:pPr>
      <w:r w:rsidRPr="00AD5FB3">
        <w:rPr>
          <w:rFonts w:cs="Times New Roman"/>
          <w:color w:val="000000" w:themeColor="text1"/>
        </w:rPr>
        <w:t xml:space="preserve">Hardware: Intel Core i5/i7 or equivalent, minimum 8 GB RAM; </w:t>
      </w:r>
      <w:proofErr w:type="gramStart"/>
      <w:r w:rsidRPr="00AD5FB3">
        <w:rPr>
          <w:rFonts w:cs="Times New Roman"/>
          <w:color w:val="000000" w:themeColor="text1"/>
        </w:rPr>
        <w:t>GPU  for</w:t>
      </w:r>
      <w:proofErr w:type="gramEnd"/>
      <w:r w:rsidRPr="00AD5FB3">
        <w:rPr>
          <w:rFonts w:cs="Times New Roman"/>
          <w:color w:val="000000" w:themeColor="text1"/>
        </w:rPr>
        <w:t xml:space="preserve"> deep-learning training; 256 GB SSD or higher.</w:t>
      </w:r>
    </w:p>
    <w:p w14:paraId="5BB91E8E"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Active internet connection is required for API integrations and MongoDB Atlas when used.</w:t>
      </w:r>
    </w:p>
    <w:p w14:paraId="67D61390"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2.5 Design and Implementation Constraints</w:t>
      </w:r>
    </w:p>
    <w:p w14:paraId="7BF97901" w14:textId="0A0FFBB5"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Dataset Constraint:</w:t>
      </w:r>
      <w:r w:rsidRPr="00D64783">
        <w:rPr>
          <w:rFonts w:cs="Times New Roman"/>
          <w:color w:val="000000" w:themeColor="text1"/>
          <w:lang w:val="en-IN"/>
        </w:rPr>
        <w:t xml:space="preserve"> The ML model shall be trained and evaluated using the </w:t>
      </w:r>
      <w:proofErr w:type="spellStart"/>
      <w:r w:rsidRPr="00D64783">
        <w:rPr>
          <w:rFonts w:cs="Times New Roman"/>
          <w:color w:val="000000" w:themeColor="text1"/>
          <w:lang w:val="en-IN"/>
        </w:rPr>
        <w:t>PlantVillage</w:t>
      </w:r>
      <w:proofErr w:type="spellEnd"/>
      <w:r w:rsidRPr="00D64783">
        <w:rPr>
          <w:rFonts w:cs="Times New Roman"/>
          <w:color w:val="000000" w:themeColor="text1"/>
          <w:lang w:val="en-IN"/>
        </w:rPr>
        <w:t xml:space="preserve"> dataset and the crop/disease classes selected for the project. </w:t>
      </w:r>
    </w:p>
    <w:p w14:paraId="2CA40E14" w14:textId="504ED401"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Model Constraint:</w:t>
      </w:r>
      <w:r w:rsidRPr="00D64783">
        <w:rPr>
          <w:rFonts w:cs="Times New Roman"/>
          <w:color w:val="000000" w:themeColor="text1"/>
          <w:lang w:val="en-IN"/>
        </w:rPr>
        <w:t xml:space="preserve"> The disease classification component shall use a </w:t>
      </w:r>
      <w:r w:rsidRPr="00D64783">
        <w:rPr>
          <w:rFonts w:cs="Times New Roman"/>
          <w:b/>
          <w:bCs/>
          <w:color w:val="000000" w:themeColor="text1"/>
          <w:lang w:val="en-IN"/>
        </w:rPr>
        <w:t>VGG16-based CNN with a custom Spatial Attention mechanism</w:t>
      </w:r>
      <w:r w:rsidRPr="00D64783">
        <w:rPr>
          <w:rFonts w:cs="Times New Roman"/>
          <w:color w:val="000000" w:themeColor="text1"/>
          <w:lang w:val="en-IN"/>
        </w:rPr>
        <w:t xml:space="preserve">. </w:t>
      </w:r>
    </w:p>
    <w:p w14:paraId="2CBCF2B4" w14:textId="150A67C9"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Image Processing Constraint:</w:t>
      </w:r>
      <w:r w:rsidRPr="00D64783">
        <w:rPr>
          <w:rFonts w:cs="Times New Roman"/>
          <w:color w:val="000000" w:themeColor="text1"/>
          <w:lang w:val="en-IN"/>
        </w:rPr>
        <w:t xml:space="preserve"> The system shall use OpenCV and </w:t>
      </w:r>
      <w:proofErr w:type="spellStart"/>
      <w:r w:rsidRPr="00D64783">
        <w:rPr>
          <w:rFonts w:cs="Times New Roman"/>
          <w:color w:val="000000" w:themeColor="text1"/>
          <w:lang w:val="en-IN"/>
        </w:rPr>
        <w:t>TorchVision</w:t>
      </w:r>
      <w:proofErr w:type="spellEnd"/>
      <w:r w:rsidRPr="00D64783">
        <w:rPr>
          <w:rFonts w:cs="Times New Roman"/>
          <w:color w:val="000000" w:themeColor="text1"/>
          <w:lang w:val="en-IN"/>
        </w:rPr>
        <w:t xml:space="preserve"> for image preprocessing, resizing, normalization, augmentation, and ROI-oriented processing. </w:t>
      </w:r>
    </w:p>
    <w:p w14:paraId="67B7AA45" w14:textId="78EBCCE4"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Computational Constraint:</w:t>
      </w:r>
      <w:r w:rsidRPr="00D64783">
        <w:rPr>
          <w:rFonts w:cs="Times New Roman"/>
          <w:color w:val="000000" w:themeColor="text1"/>
          <w:lang w:val="en-IN"/>
        </w:rPr>
        <w:t xml:space="preserve"> Deep-learning model training may require higher computational resources, including a GPU, while the deployed application should operate according to the available hardware. </w:t>
      </w:r>
    </w:p>
    <w:p w14:paraId="0C0C12D4" w14:textId="427E7277"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Prediction Constraint:</w:t>
      </w:r>
      <w:r w:rsidRPr="00D64783">
        <w:rPr>
          <w:rFonts w:cs="Times New Roman"/>
          <w:color w:val="000000" w:themeColor="text1"/>
          <w:lang w:val="en-IN"/>
        </w:rPr>
        <w:t xml:space="preserve"> The system shall use a confidence threshold to identify uncertain predictions and should not present low-confidence results as definite diagnoses. </w:t>
      </w:r>
    </w:p>
    <w:p w14:paraId="463B08DC" w14:textId="38DF6328"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lastRenderedPageBreak/>
        <w:t>RAG Constraint:</w:t>
      </w:r>
      <w:r w:rsidRPr="00D64783">
        <w:rPr>
          <w:rFonts w:cs="Times New Roman"/>
          <w:color w:val="000000" w:themeColor="text1"/>
          <w:lang w:val="en-IN"/>
        </w:rPr>
        <w:t xml:space="preserve"> Decision-support information shall depend on the availability and quality of the curated agricultural knowledge base. </w:t>
      </w:r>
    </w:p>
    <w:p w14:paraId="61CFC273" w14:textId="34A414AD"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API Dependency:</w:t>
      </w:r>
      <w:r w:rsidRPr="00D64783">
        <w:rPr>
          <w:rFonts w:cs="Times New Roman"/>
          <w:color w:val="000000" w:themeColor="text1"/>
          <w:lang w:val="en-IN"/>
        </w:rPr>
        <w:t xml:space="preserve"> The Gemini API requires an active internet connection and valid API configuration for AI-generated decision-support responses. </w:t>
      </w:r>
    </w:p>
    <w:p w14:paraId="7A63B082" w14:textId="4D74F158"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Database Constraint:</w:t>
      </w:r>
      <w:r w:rsidRPr="00D64783">
        <w:rPr>
          <w:rFonts w:cs="Times New Roman"/>
          <w:color w:val="000000" w:themeColor="text1"/>
          <w:lang w:val="en-IN"/>
        </w:rPr>
        <w:t xml:space="preserve"> MongoDB or MongoDB Atlas shall be available for storing user information, scan history, advisor information, and appointment details. </w:t>
      </w:r>
    </w:p>
    <w:p w14:paraId="5D77594B" w14:textId="2BA5FCC3" w:rsidR="00D64783" w:rsidRPr="00D64783" w:rsidRDefault="00D64783" w:rsidP="00D64783">
      <w:pPr>
        <w:pStyle w:val="ListBullet"/>
        <w:spacing w:after="40"/>
        <w:rPr>
          <w:rFonts w:cs="Times New Roman"/>
          <w:color w:val="000000" w:themeColor="text1"/>
          <w:lang w:val="en-IN"/>
        </w:rPr>
      </w:pPr>
      <w:r w:rsidRPr="00D64783">
        <w:rPr>
          <w:rFonts w:cs="Times New Roman"/>
          <w:b/>
          <w:bCs/>
          <w:color w:val="000000" w:themeColor="text1"/>
          <w:lang w:val="en-IN"/>
        </w:rPr>
        <w:t>Web Application Constraint:</w:t>
      </w:r>
      <w:r w:rsidRPr="00D64783">
        <w:rPr>
          <w:rFonts w:cs="Times New Roman"/>
          <w:color w:val="000000" w:themeColor="text1"/>
          <w:lang w:val="en-IN"/>
        </w:rPr>
        <w:t xml:space="preserve"> The system shall be implemented using the specified technologies, including Flask, </w:t>
      </w:r>
      <w:proofErr w:type="spellStart"/>
      <w:r w:rsidRPr="00D64783">
        <w:rPr>
          <w:rFonts w:cs="Times New Roman"/>
          <w:color w:val="000000" w:themeColor="text1"/>
          <w:lang w:val="en-IN"/>
        </w:rPr>
        <w:t>PyTorch</w:t>
      </w:r>
      <w:proofErr w:type="spellEnd"/>
      <w:r w:rsidRPr="00D64783">
        <w:rPr>
          <w:rFonts w:cs="Times New Roman"/>
          <w:color w:val="000000" w:themeColor="text1"/>
          <w:lang w:val="en-IN"/>
        </w:rPr>
        <w:t xml:space="preserve">, </w:t>
      </w:r>
      <w:proofErr w:type="spellStart"/>
      <w:r w:rsidRPr="00D64783">
        <w:rPr>
          <w:rFonts w:cs="Times New Roman"/>
          <w:color w:val="000000" w:themeColor="text1"/>
          <w:lang w:val="en-IN"/>
        </w:rPr>
        <w:t>TorchVision</w:t>
      </w:r>
      <w:proofErr w:type="spellEnd"/>
      <w:r w:rsidRPr="00D64783">
        <w:rPr>
          <w:rFonts w:cs="Times New Roman"/>
          <w:color w:val="000000" w:themeColor="text1"/>
          <w:lang w:val="en-IN"/>
        </w:rPr>
        <w:t xml:space="preserve">, OpenCV, MongoDB, HTML, CSS, JavaScript, and </w:t>
      </w:r>
      <w:proofErr w:type="spellStart"/>
      <w:r w:rsidRPr="00D64783">
        <w:rPr>
          <w:rFonts w:cs="Times New Roman"/>
          <w:color w:val="000000" w:themeColor="text1"/>
          <w:lang w:val="en-IN"/>
        </w:rPr>
        <w:t>ReportLab</w:t>
      </w:r>
      <w:proofErr w:type="spellEnd"/>
      <w:r w:rsidRPr="00D64783">
        <w:rPr>
          <w:rFonts w:cs="Times New Roman"/>
          <w:color w:val="000000" w:themeColor="text1"/>
          <w:lang w:val="en-IN"/>
        </w:rPr>
        <w:t xml:space="preserve">. </w:t>
      </w:r>
    </w:p>
    <w:p w14:paraId="5084EAE9" w14:textId="6A88CD02" w:rsidR="00BF33F3" w:rsidRPr="00AD5FB3" w:rsidRDefault="00D64783" w:rsidP="00D64783">
      <w:pPr>
        <w:pStyle w:val="ListBullet"/>
        <w:spacing w:after="40"/>
        <w:rPr>
          <w:rFonts w:cs="Times New Roman"/>
          <w:color w:val="000000" w:themeColor="text1"/>
        </w:rPr>
      </w:pPr>
      <w:r w:rsidRPr="00D64783">
        <w:rPr>
          <w:rFonts w:cs="Times New Roman"/>
          <w:color w:val="000000" w:themeColor="text1"/>
          <w:lang w:val="en-IN"/>
        </w:rPr>
        <w:t xml:space="preserve"> </w:t>
      </w:r>
      <w:r w:rsidRPr="00D64783">
        <w:rPr>
          <w:rFonts w:cs="Times New Roman"/>
          <w:b/>
          <w:bCs/>
          <w:color w:val="000000" w:themeColor="text1"/>
          <w:lang w:val="en-IN"/>
        </w:rPr>
        <w:t>Professional Use Constraint:</w:t>
      </w:r>
      <w:r w:rsidRPr="00D64783">
        <w:rPr>
          <w:rFonts w:cs="Times New Roman"/>
          <w:color w:val="000000" w:themeColor="text1"/>
          <w:lang w:val="en-IN"/>
        </w:rPr>
        <w:t xml:space="preserve"> The system is intended to provide decision-support information and shall not replace diagnosis or recommendations from qualified agricultural professionals.</w:t>
      </w:r>
    </w:p>
    <w:p w14:paraId="1634D9E5"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2.6 Assumptions and Dependencies</w:t>
      </w:r>
    </w:p>
    <w:p w14:paraId="0497D33A"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Users provide sufficiently clear crop leaf images.</w:t>
      </w:r>
    </w:p>
    <w:p w14:paraId="4F8F11EA"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trained model and class-label mapping are available to the application.</w:t>
      </w:r>
    </w:p>
    <w:p w14:paraId="3EAF208A"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curated agricultural knowledge base contains relevant information for supported diseases.</w:t>
      </w:r>
    </w:p>
    <w:p w14:paraId="5F80228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Gemini API credentials/configuration are available where required.</w:t>
      </w:r>
    </w:p>
    <w:p w14:paraId="51B87692"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MongoDB is accessible for application data storage.</w:t>
      </w:r>
    </w:p>
    <w:p w14:paraId="2CA9925C"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Internet connectivity is available for external API/database services.</w:t>
      </w:r>
    </w:p>
    <w:p w14:paraId="0060ACAA" w14:textId="77777777" w:rsidR="00BF33F3" w:rsidRPr="00AD5FB3" w:rsidRDefault="00000000">
      <w:pPr>
        <w:pStyle w:val="Heading1"/>
        <w:rPr>
          <w:rFonts w:ascii="Times New Roman" w:hAnsi="Times New Roman" w:cs="Times New Roman"/>
          <w:color w:val="000000" w:themeColor="text1"/>
        </w:rPr>
      </w:pPr>
      <w:r w:rsidRPr="00AD5FB3">
        <w:rPr>
          <w:rFonts w:ascii="Times New Roman" w:hAnsi="Times New Roman" w:cs="Times New Roman"/>
          <w:color w:val="000000" w:themeColor="text1"/>
        </w:rPr>
        <w:t>3. SPECIFIC REQUIREMENTS</w:t>
      </w:r>
    </w:p>
    <w:p w14:paraId="17CCB60D"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3.1 Data Requirements</w:t>
      </w:r>
    </w:p>
    <w:p w14:paraId="2370BE5C" w14:textId="77777777" w:rsidR="00BF33F3" w:rsidRPr="00AD5FB3" w:rsidRDefault="00000000">
      <w:pPr>
        <w:pStyle w:val="Heading3"/>
        <w:rPr>
          <w:rFonts w:ascii="Times New Roman" w:hAnsi="Times New Roman" w:cs="Times New Roman"/>
          <w:color w:val="000000" w:themeColor="text1"/>
        </w:rPr>
      </w:pPr>
      <w:r w:rsidRPr="00AD5FB3">
        <w:rPr>
          <w:rFonts w:ascii="Times New Roman" w:hAnsi="Times New Roman" w:cs="Times New Roman"/>
          <w:color w:val="000000" w:themeColor="text1"/>
        </w:rPr>
        <w:t>3.1.1 Training and Testing Data</w:t>
      </w:r>
    </w:p>
    <w:p w14:paraId="374382A8" w14:textId="77777777" w:rsidR="00BF33F3" w:rsidRPr="00AD5FB3" w:rsidRDefault="00000000">
      <w:pPr>
        <w:spacing w:after="100"/>
        <w:rPr>
          <w:rFonts w:cs="Times New Roman"/>
          <w:color w:val="000000" w:themeColor="text1"/>
        </w:rPr>
      </w:pPr>
      <w:r w:rsidRPr="00AD5FB3">
        <w:rPr>
          <w:rFonts w:cs="Times New Roman"/>
          <w:color w:val="000000" w:themeColor="text1"/>
        </w:rPr>
        <w:t xml:space="preserve">The primary dataset planned for training and testing is the </w:t>
      </w:r>
      <w:proofErr w:type="spellStart"/>
      <w:r w:rsidRPr="00AD5FB3">
        <w:rPr>
          <w:rFonts w:cs="Times New Roman"/>
          <w:color w:val="000000" w:themeColor="text1"/>
        </w:rPr>
        <w:t>PlantVillage</w:t>
      </w:r>
      <w:proofErr w:type="spellEnd"/>
      <w:r w:rsidRPr="00AD5FB3">
        <w:rPr>
          <w:rFonts w:cs="Times New Roman"/>
          <w:color w:val="000000" w:themeColor="text1"/>
        </w:rPr>
        <w:t xml:space="preserve"> Dataset. It contains labeled healthy and diseased plant-leaf images. The project uses the image labels corresponding to the crop/disease classes selected for the application.</w:t>
      </w:r>
    </w:p>
    <w:tbl>
      <w:tblPr>
        <w:tblStyle w:val="TableGrid"/>
        <w:tblW w:w="0" w:type="auto"/>
        <w:tblLook w:val="04A0" w:firstRow="1" w:lastRow="0" w:firstColumn="1" w:lastColumn="0" w:noHBand="0" w:noVBand="1"/>
      </w:tblPr>
      <w:tblGrid>
        <w:gridCol w:w="4962"/>
        <w:gridCol w:w="4964"/>
      </w:tblGrid>
      <w:tr w:rsidR="00BF33F3" w:rsidRPr="00AD5FB3" w14:paraId="452E0FE8" w14:textId="77777777">
        <w:tc>
          <w:tcPr>
            <w:tcW w:w="4968" w:type="dxa"/>
          </w:tcPr>
          <w:p w14:paraId="33F82BAB" w14:textId="77777777" w:rsidR="00BF33F3" w:rsidRPr="00AD5FB3" w:rsidRDefault="00000000">
            <w:pPr>
              <w:rPr>
                <w:rFonts w:cs="Times New Roman"/>
                <w:color w:val="000000" w:themeColor="text1"/>
              </w:rPr>
            </w:pPr>
            <w:r w:rsidRPr="00AD5FB3">
              <w:rPr>
                <w:rFonts w:cs="Times New Roman"/>
                <w:b/>
                <w:color w:val="000000" w:themeColor="text1"/>
                <w:sz w:val="20"/>
              </w:rPr>
              <w:t>Data Aspect</w:t>
            </w:r>
          </w:p>
        </w:tc>
        <w:tc>
          <w:tcPr>
            <w:tcW w:w="4968" w:type="dxa"/>
          </w:tcPr>
          <w:p w14:paraId="52B00148" w14:textId="77777777" w:rsidR="00BF33F3" w:rsidRPr="00AD5FB3" w:rsidRDefault="00000000">
            <w:pPr>
              <w:rPr>
                <w:rFonts w:cs="Times New Roman"/>
                <w:color w:val="000000" w:themeColor="text1"/>
              </w:rPr>
            </w:pPr>
            <w:r w:rsidRPr="00AD5FB3">
              <w:rPr>
                <w:rFonts w:cs="Times New Roman"/>
                <w:b/>
                <w:color w:val="000000" w:themeColor="text1"/>
                <w:sz w:val="20"/>
              </w:rPr>
              <w:t>Requirement</w:t>
            </w:r>
          </w:p>
        </w:tc>
      </w:tr>
      <w:tr w:rsidR="00BF33F3" w:rsidRPr="00AD5FB3" w14:paraId="7759D0EE" w14:textId="77777777">
        <w:tc>
          <w:tcPr>
            <w:tcW w:w="4968" w:type="dxa"/>
          </w:tcPr>
          <w:p w14:paraId="13250E93" w14:textId="77777777" w:rsidR="00BF33F3" w:rsidRPr="00AD5FB3" w:rsidRDefault="00000000">
            <w:pPr>
              <w:rPr>
                <w:rFonts w:cs="Times New Roman"/>
                <w:color w:val="000000" w:themeColor="text1"/>
              </w:rPr>
            </w:pPr>
            <w:r w:rsidRPr="00AD5FB3">
              <w:rPr>
                <w:rFonts w:cs="Times New Roman"/>
                <w:color w:val="000000" w:themeColor="text1"/>
                <w:sz w:val="20"/>
              </w:rPr>
              <w:t>Source</w:t>
            </w:r>
          </w:p>
        </w:tc>
        <w:tc>
          <w:tcPr>
            <w:tcW w:w="4968" w:type="dxa"/>
          </w:tcPr>
          <w:p w14:paraId="0FACE855" w14:textId="77777777" w:rsidR="00BF33F3" w:rsidRPr="00AD5FB3" w:rsidRDefault="00000000">
            <w:pPr>
              <w:rPr>
                <w:rFonts w:cs="Times New Roman"/>
                <w:color w:val="000000" w:themeColor="text1"/>
              </w:rPr>
            </w:pPr>
            <w:proofErr w:type="spellStart"/>
            <w:r w:rsidRPr="00AD5FB3">
              <w:rPr>
                <w:rFonts w:cs="Times New Roman"/>
                <w:color w:val="000000" w:themeColor="text1"/>
                <w:sz w:val="20"/>
              </w:rPr>
              <w:t>PlantVillage</w:t>
            </w:r>
            <w:proofErr w:type="spellEnd"/>
            <w:r w:rsidRPr="00AD5FB3">
              <w:rPr>
                <w:rFonts w:cs="Times New Roman"/>
                <w:color w:val="000000" w:themeColor="text1"/>
                <w:sz w:val="20"/>
              </w:rPr>
              <w:t xml:space="preserve"> dataset</w:t>
            </w:r>
          </w:p>
        </w:tc>
      </w:tr>
      <w:tr w:rsidR="00BF33F3" w:rsidRPr="00AD5FB3" w14:paraId="33C26FA1" w14:textId="77777777">
        <w:tc>
          <w:tcPr>
            <w:tcW w:w="4968" w:type="dxa"/>
          </w:tcPr>
          <w:p w14:paraId="4BB12250" w14:textId="77777777" w:rsidR="00BF33F3" w:rsidRPr="00AD5FB3" w:rsidRDefault="00000000">
            <w:pPr>
              <w:rPr>
                <w:rFonts w:cs="Times New Roman"/>
                <w:color w:val="000000" w:themeColor="text1"/>
              </w:rPr>
            </w:pPr>
            <w:r w:rsidRPr="00AD5FB3">
              <w:rPr>
                <w:rFonts w:cs="Times New Roman"/>
                <w:color w:val="000000" w:themeColor="text1"/>
                <w:sz w:val="20"/>
              </w:rPr>
              <w:t>Data Type</w:t>
            </w:r>
          </w:p>
        </w:tc>
        <w:tc>
          <w:tcPr>
            <w:tcW w:w="4968" w:type="dxa"/>
          </w:tcPr>
          <w:p w14:paraId="657E279C" w14:textId="77777777" w:rsidR="00BF33F3" w:rsidRPr="00AD5FB3" w:rsidRDefault="00000000">
            <w:pPr>
              <w:rPr>
                <w:rFonts w:cs="Times New Roman"/>
                <w:color w:val="000000" w:themeColor="text1"/>
              </w:rPr>
            </w:pPr>
            <w:r w:rsidRPr="00AD5FB3">
              <w:rPr>
                <w:rFonts w:cs="Times New Roman"/>
                <w:color w:val="000000" w:themeColor="text1"/>
                <w:sz w:val="20"/>
              </w:rPr>
              <w:t>Crop leaf images</w:t>
            </w:r>
          </w:p>
        </w:tc>
      </w:tr>
      <w:tr w:rsidR="00BF33F3" w:rsidRPr="00AD5FB3" w14:paraId="447EDA88" w14:textId="77777777">
        <w:tc>
          <w:tcPr>
            <w:tcW w:w="4968" w:type="dxa"/>
          </w:tcPr>
          <w:p w14:paraId="454132CD" w14:textId="77777777" w:rsidR="00BF33F3" w:rsidRPr="00AD5FB3" w:rsidRDefault="00000000">
            <w:pPr>
              <w:rPr>
                <w:rFonts w:cs="Times New Roman"/>
                <w:color w:val="000000" w:themeColor="text1"/>
              </w:rPr>
            </w:pPr>
            <w:r w:rsidRPr="00AD5FB3">
              <w:rPr>
                <w:rFonts w:cs="Times New Roman"/>
                <w:color w:val="000000" w:themeColor="text1"/>
                <w:sz w:val="20"/>
              </w:rPr>
              <w:t>Labels</w:t>
            </w:r>
          </w:p>
        </w:tc>
        <w:tc>
          <w:tcPr>
            <w:tcW w:w="4968" w:type="dxa"/>
          </w:tcPr>
          <w:p w14:paraId="7146CEF7" w14:textId="77777777" w:rsidR="00BF33F3" w:rsidRPr="00AD5FB3" w:rsidRDefault="00000000">
            <w:pPr>
              <w:rPr>
                <w:rFonts w:cs="Times New Roman"/>
                <w:color w:val="000000" w:themeColor="text1"/>
              </w:rPr>
            </w:pPr>
            <w:r w:rsidRPr="00AD5FB3">
              <w:rPr>
                <w:rFonts w:cs="Times New Roman"/>
                <w:color w:val="000000" w:themeColor="text1"/>
                <w:sz w:val="20"/>
              </w:rPr>
              <w:t>Healthy/disease class labels in the selected subset</w:t>
            </w:r>
          </w:p>
        </w:tc>
      </w:tr>
      <w:tr w:rsidR="00BF33F3" w:rsidRPr="00AD5FB3" w14:paraId="239020C8" w14:textId="77777777">
        <w:tc>
          <w:tcPr>
            <w:tcW w:w="4968" w:type="dxa"/>
          </w:tcPr>
          <w:p w14:paraId="51927689" w14:textId="77777777" w:rsidR="00BF33F3" w:rsidRPr="00AD5FB3" w:rsidRDefault="00000000">
            <w:pPr>
              <w:rPr>
                <w:rFonts w:cs="Times New Roman"/>
                <w:color w:val="000000" w:themeColor="text1"/>
              </w:rPr>
            </w:pPr>
            <w:r w:rsidRPr="00AD5FB3">
              <w:rPr>
                <w:rFonts w:cs="Times New Roman"/>
                <w:color w:val="000000" w:themeColor="text1"/>
                <w:sz w:val="20"/>
              </w:rPr>
              <w:t>Preprocessing</w:t>
            </w:r>
          </w:p>
        </w:tc>
        <w:tc>
          <w:tcPr>
            <w:tcW w:w="4968" w:type="dxa"/>
          </w:tcPr>
          <w:p w14:paraId="7ADA4B85" w14:textId="77777777" w:rsidR="00BF33F3" w:rsidRPr="00AD5FB3" w:rsidRDefault="00000000">
            <w:pPr>
              <w:rPr>
                <w:rFonts w:cs="Times New Roman"/>
                <w:color w:val="000000" w:themeColor="text1"/>
              </w:rPr>
            </w:pPr>
            <w:r w:rsidRPr="00AD5FB3">
              <w:rPr>
                <w:rFonts w:cs="Times New Roman"/>
                <w:color w:val="000000" w:themeColor="text1"/>
                <w:sz w:val="20"/>
              </w:rPr>
              <w:t>Resize, normalization and ROI extraction</w:t>
            </w:r>
          </w:p>
        </w:tc>
      </w:tr>
      <w:tr w:rsidR="00BF33F3" w:rsidRPr="00AD5FB3" w14:paraId="29C62E9F" w14:textId="77777777">
        <w:tc>
          <w:tcPr>
            <w:tcW w:w="4968" w:type="dxa"/>
          </w:tcPr>
          <w:p w14:paraId="6B466F0C" w14:textId="77777777" w:rsidR="00BF33F3" w:rsidRPr="00AD5FB3" w:rsidRDefault="00000000">
            <w:pPr>
              <w:rPr>
                <w:rFonts w:cs="Times New Roman"/>
                <w:color w:val="000000" w:themeColor="text1"/>
              </w:rPr>
            </w:pPr>
            <w:r w:rsidRPr="00AD5FB3">
              <w:rPr>
                <w:rFonts w:cs="Times New Roman"/>
                <w:color w:val="000000" w:themeColor="text1"/>
                <w:sz w:val="20"/>
              </w:rPr>
              <w:t>Training</w:t>
            </w:r>
          </w:p>
        </w:tc>
        <w:tc>
          <w:tcPr>
            <w:tcW w:w="4968" w:type="dxa"/>
          </w:tcPr>
          <w:p w14:paraId="081F09C3" w14:textId="2A7304E3" w:rsidR="00BF33F3" w:rsidRPr="00AD5FB3" w:rsidRDefault="00000000">
            <w:pPr>
              <w:rPr>
                <w:rFonts w:cs="Times New Roman"/>
                <w:color w:val="000000" w:themeColor="text1"/>
              </w:rPr>
            </w:pPr>
            <w:r w:rsidRPr="00AD5FB3">
              <w:rPr>
                <w:rFonts w:cs="Times New Roman"/>
                <w:color w:val="000000" w:themeColor="text1"/>
                <w:sz w:val="20"/>
              </w:rPr>
              <w:t>VGG16 + spatial attention model training</w:t>
            </w:r>
            <w:r w:rsidR="00F60562">
              <w:rPr>
                <w:rFonts w:cs="Times New Roman"/>
                <w:color w:val="000000" w:themeColor="text1"/>
                <w:sz w:val="20"/>
              </w:rPr>
              <w:t>+</w:t>
            </w:r>
            <w:r w:rsidR="00F60562" w:rsidRPr="00F60562">
              <w:rPr>
                <w:rFonts w:cs="Times New Roman"/>
                <w:color w:val="000000" w:themeColor="text1"/>
                <w:sz w:val="20"/>
                <w:szCs w:val="20"/>
              </w:rPr>
              <w:t>MobileNetV2</w:t>
            </w:r>
          </w:p>
        </w:tc>
      </w:tr>
      <w:tr w:rsidR="00BF33F3" w:rsidRPr="00AD5FB3" w14:paraId="789B32E1" w14:textId="77777777">
        <w:tc>
          <w:tcPr>
            <w:tcW w:w="4968" w:type="dxa"/>
          </w:tcPr>
          <w:p w14:paraId="32F746C1" w14:textId="77777777" w:rsidR="00BF33F3" w:rsidRPr="00AD5FB3" w:rsidRDefault="00000000">
            <w:pPr>
              <w:rPr>
                <w:rFonts w:cs="Times New Roman"/>
                <w:color w:val="000000" w:themeColor="text1"/>
              </w:rPr>
            </w:pPr>
            <w:r w:rsidRPr="00AD5FB3">
              <w:rPr>
                <w:rFonts w:cs="Times New Roman"/>
                <w:color w:val="000000" w:themeColor="text1"/>
                <w:sz w:val="20"/>
              </w:rPr>
              <w:t>Testing</w:t>
            </w:r>
          </w:p>
        </w:tc>
        <w:tc>
          <w:tcPr>
            <w:tcW w:w="4968" w:type="dxa"/>
          </w:tcPr>
          <w:p w14:paraId="53622E68" w14:textId="77777777" w:rsidR="00BF33F3" w:rsidRPr="00AD5FB3" w:rsidRDefault="00000000">
            <w:pPr>
              <w:rPr>
                <w:rFonts w:cs="Times New Roman"/>
                <w:color w:val="000000" w:themeColor="text1"/>
              </w:rPr>
            </w:pPr>
            <w:r w:rsidRPr="00AD5FB3">
              <w:rPr>
                <w:rFonts w:cs="Times New Roman"/>
                <w:color w:val="000000" w:themeColor="text1"/>
                <w:sz w:val="20"/>
              </w:rPr>
              <w:t>Independent test images from the prepared dataset split</w:t>
            </w:r>
          </w:p>
        </w:tc>
      </w:tr>
    </w:tbl>
    <w:p w14:paraId="74FBDF8A" w14:textId="77777777" w:rsidR="00BF33F3" w:rsidRPr="00AD5FB3" w:rsidRDefault="00000000">
      <w:pPr>
        <w:pStyle w:val="Heading3"/>
        <w:rPr>
          <w:rFonts w:ascii="Times New Roman" w:hAnsi="Times New Roman" w:cs="Times New Roman"/>
          <w:color w:val="000000" w:themeColor="text1"/>
        </w:rPr>
      </w:pPr>
      <w:r w:rsidRPr="00AD5FB3">
        <w:rPr>
          <w:rFonts w:ascii="Times New Roman" w:hAnsi="Times New Roman" w:cs="Times New Roman"/>
          <w:color w:val="000000" w:themeColor="text1"/>
        </w:rPr>
        <w:t>3.1.2 Data Processing</w:t>
      </w:r>
    </w:p>
    <w:p w14:paraId="7DBBB06F"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Validate uploaded image type and readability.</w:t>
      </w:r>
    </w:p>
    <w:p w14:paraId="246C838B"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Resize images to the model input dimensions.</w:t>
      </w:r>
    </w:p>
    <w:p w14:paraId="71FF30A7"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 xml:space="preserve">Convert/process image </w:t>
      </w:r>
      <w:proofErr w:type="spellStart"/>
      <w:r w:rsidRPr="00AD5FB3">
        <w:rPr>
          <w:rFonts w:cs="Times New Roman"/>
          <w:color w:val="000000" w:themeColor="text1"/>
        </w:rPr>
        <w:t>colour</w:t>
      </w:r>
      <w:proofErr w:type="spellEnd"/>
      <w:r w:rsidRPr="00AD5FB3">
        <w:rPr>
          <w:rFonts w:cs="Times New Roman"/>
          <w:color w:val="000000" w:themeColor="text1"/>
        </w:rPr>
        <w:t xml:space="preserve"> information using OpenCV where required.</w:t>
      </w:r>
    </w:p>
    <w:p w14:paraId="65FA699B"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Apply ROI-oriented preprocessing to reduce background interference.</w:t>
      </w:r>
    </w:p>
    <w:p w14:paraId="52B251B9"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Normalize images using the model’s preprocessing requirements.</w:t>
      </w:r>
    </w:p>
    <w:p w14:paraId="1DF60E0F"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Apply suitable augmentation during model training.</w:t>
      </w:r>
    </w:p>
    <w:p w14:paraId="038625DA"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Maintain the class-label mapping consistently between training and inference.</w:t>
      </w:r>
    </w:p>
    <w:p w14:paraId="4C66CBD9" w14:textId="77777777" w:rsidR="00BF33F3" w:rsidRPr="00AD5FB3" w:rsidRDefault="00000000">
      <w:pPr>
        <w:pStyle w:val="Heading3"/>
        <w:rPr>
          <w:rFonts w:ascii="Times New Roman" w:hAnsi="Times New Roman" w:cs="Times New Roman"/>
          <w:color w:val="000000" w:themeColor="text1"/>
        </w:rPr>
      </w:pPr>
      <w:r w:rsidRPr="00AD5FB3">
        <w:rPr>
          <w:rFonts w:ascii="Times New Roman" w:hAnsi="Times New Roman" w:cs="Times New Roman"/>
          <w:color w:val="000000" w:themeColor="text1"/>
        </w:rPr>
        <w:t>3.1.3 Data Storage</w:t>
      </w:r>
    </w:p>
    <w:p w14:paraId="1EA731C1"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Store application/user and scan-history records in MongoDB.</w:t>
      </w:r>
    </w:p>
    <w:p w14:paraId="0F2C7E8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Store uploaded images according to the application’s configured upload-storage mechanism.</w:t>
      </w:r>
    </w:p>
    <w:p w14:paraId="38FDAF9F"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lastRenderedPageBreak/>
        <w:t>Protect model files, API credentials and database credentials from unauthorized access.</w:t>
      </w:r>
    </w:p>
    <w:p w14:paraId="7747264C"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Avoid storing unnecessary personal information.</w:t>
      </w:r>
    </w:p>
    <w:p w14:paraId="7F953302"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3.2 Functional Requirements</w:t>
      </w:r>
    </w:p>
    <w:p w14:paraId="19D2C83E" w14:textId="79A2762D" w:rsidR="00BF33F3" w:rsidRPr="00AD5FB3" w:rsidRDefault="00000000">
      <w:pPr>
        <w:spacing w:after="100"/>
        <w:rPr>
          <w:rFonts w:cs="Times New Roman"/>
          <w:color w:val="000000" w:themeColor="text1"/>
        </w:rPr>
      </w:pPr>
      <w:r w:rsidRPr="00206BD9">
        <w:rPr>
          <w:rFonts w:cs="Times New Roman"/>
          <w:b/>
          <w:bCs/>
          <w:color w:val="000000" w:themeColor="text1"/>
        </w:rPr>
        <w:t>User Authentication:</w:t>
      </w:r>
      <w:r w:rsidRPr="00AD5FB3">
        <w:rPr>
          <w:rFonts w:cs="Times New Roman"/>
          <w:color w:val="000000" w:themeColor="text1"/>
        </w:rPr>
        <w:t xml:space="preserve"> The system shall allow authorized users to register, log in and access user-specific functionality.</w:t>
      </w:r>
    </w:p>
    <w:p w14:paraId="4658B762" w14:textId="2AF989C2" w:rsidR="00BF33F3" w:rsidRPr="00AD5FB3" w:rsidRDefault="00000000">
      <w:pPr>
        <w:spacing w:after="100"/>
        <w:rPr>
          <w:rFonts w:cs="Times New Roman"/>
          <w:color w:val="000000" w:themeColor="text1"/>
        </w:rPr>
      </w:pPr>
      <w:r w:rsidRPr="00206BD9">
        <w:rPr>
          <w:rFonts w:cs="Times New Roman"/>
          <w:b/>
          <w:bCs/>
          <w:color w:val="000000" w:themeColor="text1"/>
        </w:rPr>
        <w:t>Image Upload:</w:t>
      </w:r>
      <w:r w:rsidRPr="00AD5FB3">
        <w:rPr>
          <w:rFonts w:cs="Times New Roman"/>
          <w:color w:val="000000" w:themeColor="text1"/>
        </w:rPr>
        <w:t xml:space="preserve"> The system shall allow a user to upload a crop leaf image through the web interface.</w:t>
      </w:r>
    </w:p>
    <w:p w14:paraId="548001AB" w14:textId="31744A76" w:rsidR="00BF33F3" w:rsidRPr="00AD5FB3" w:rsidRDefault="00000000">
      <w:pPr>
        <w:spacing w:after="100"/>
        <w:rPr>
          <w:rFonts w:cs="Times New Roman"/>
          <w:color w:val="000000" w:themeColor="text1"/>
        </w:rPr>
      </w:pPr>
      <w:r w:rsidRPr="00206BD9">
        <w:rPr>
          <w:rFonts w:cs="Times New Roman"/>
          <w:b/>
          <w:bCs/>
          <w:color w:val="000000" w:themeColor="text1"/>
        </w:rPr>
        <w:t>Image Validation:</w:t>
      </w:r>
      <w:r w:rsidRPr="00AD5FB3">
        <w:rPr>
          <w:rFonts w:cs="Times New Roman"/>
          <w:color w:val="000000" w:themeColor="text1"/>
        </w:rPr>
        <w:t xml:space="preserve"> The system shall validate that the uploaded file is a supported and readable image.</w:t>
      </w:r>
    </w:p>
    <w:p w14:paraId="4DCCD982" w14:textId="0B8AD362" w:rsidR="00BF33F3" w:rsidRPr="00AD5FB3" w:rsidRDefault="00000000">
      <w:pPr>
        <w:spacing w:after="100"/>
        <w:rPr>
          <w:rFonts w:cs="Times New Roman"/>
          <w:color w:val="000000" w:themeColor="text1"/>
        </w:rPr>
      </w:pPr>
      <w:r w:rsidRPr="00206BD9">
        <w:rPr>
          <w:rFonts w:cs="Times New Roman"/>
          <w:b/>
          <w:bCs/>
          <w:color w:val="000000" w:themeColor="text1"/>
        </w:rPr>
        <w:t>Preprocessing:</w:t>
      </w:r>
      <w:r w:rsidRPr="00AD5FB3">
        <w:rPr>
          <w:rFonts w:cs="Times New Roman"/>
          <w:color w:val="000000" w:themeColor="text1"/>
        </w:rPr>
        <w:t xml:space="preserve"> The system shall resize and normalize the input image and perform required OpenCV/</w:t>
      </w:r>
      <w:proofErr w:type="spellStart"/>
      <w:r w:rsidRPr="00AD5FB3">
        <w:rPr>
          <w:rFonts w:cs="Times New Roman"/>
          <w:color w:val="000000" w:themeColor="text1"/>
        </w:rPr>
        <w:t>TorchVision</w:t>
      </w:r>
      <w:proofErr w:type="spellEnd"/>
      <w:r w:rsidRPr="00AD5FB3">
        <w:rPr>
          <w:rFonts w:cs="Times New Roman"/>
          <w:color w:val="000000" w:themeColor="text1"/>
        </w:rPr>
        <w:t xml:space="preserve"> preprocessing.</w:t>
      </w:r>
    </w:p>
    <w:p w14:paraId="46C128A4" w14:textId="3DD0C0E2" w:rsidR="00BF33F3" w:rsidRPr="00AD5FB3" w:rsidRDefault="00000000">
      <w:pPr>
        <w:spacing w:after="100"/>
        <w:rPr>
          <w:rFonts w:cs="Times New Roman"/>
          <w:color w:val="000000" w:themeColor="text1"/>
        </w:rPr>
      </w:pPr>
      <w:r w:rsidRPr="00206BD9">
        <w:rPr>
          <w:rFonts w:cs="Times New Roman"/>
          <w:b/>
          <w:bCs/>
          <w:color w:val="000000" w:themeColor="text1"/>
        </w:rPr>
        <w:t>ROI Extraction:</w:t>
      </w:r>
      <w:r w:rsidRPr="00AD5FB3">
        <w:rPr>
          <w:rFonts w:cs="Times New Roman"/>
          <w:color w:val="000000" w:themeColor="text1"/>
        </w:rPr>
        <w:t xml:space="preserve"> The system shall perform ROI-oriented preprocessing to reduce irrelevant background information and focus on the leaf region.</w:t>
      </w:r>
    </w:p>
    <w:p w14:paraId="7B41024D" w14:textId="6C09AC5A" w:rsidR="00BF33F3" w:rsidRPr="00AD5FB3" w:rsidRDefault="00000000">
      <w:pPr>
        <w:spacing w:after="100"/>
        <w:rPr>
          <w:rFonts w:cs="Times New Roman"/>
          <w:color w:val="000000" w:themeColor="text1"/>
        </w:rPr>
      </w:pPr>
      <w:r w:rsidRPr="00206BD9">
        <w:rPr>
          <w:rFonts w:cs="Times New Roman"/>
          <w:b/>
          <w:bCs/>
          <w:color w:val="000000" w:themeColor="text1"/>
        </w:rPr>
        <w:t>ML Inference:</w:t>
      </w:r>
      <w:r w:rsidRPr="00AD5FB3">
        <w:rPr>
          <w:rFonts w:cs="Times New Roman"/>
          <w:color w:val="000000" w:themeColor="text1"/>
        </w:rPr>
        <w:t xml:space="preserve"> The system shall pass the processed image to the VGG16-based CNN with spatial attention.</w:t>
      </w:r>
    </w:p>
    <w:p w14:paraId="0802454D" w14:textId="63701984" w:rsidR="00BF33F3" w:rsidRPr="00AD5FB3" w:rsidRDefault="00000000">
      <w:pPr>
        <w:spacing w:after="100"/>
        <w:rPr>
          <w:rFonts w:cs="Times New Roman"/>
          <w:color w:val="000000" w:themeColor="text1"/>
        </w:rPr>
      </w:pPr>
      <w:r w:rsidRPr="00206BD9">
        <w:rPr>
          <w:rFonts w:cs="Times New Roman"/>
          <w:b/>
          <w:bCs/>
          <w:color w:val="000000" w:themeColor="text1"/>
        </w:rPr>
        <w:t>Classification</w:t>
      </w:r>
      <w:r w:rsidRPr="00AD5FB3">
        <w:rPr>
          <w:rFonts w:cs="Times New Roman"/>
          <w:color w:val="000000" w:themeColor="text1"/>
        </w:rPr>
        <w:t>: The system shall produce a predicted crop/disease class from the defined class set.</w:t>
      </w:r>
    </w:p>
    <w:p w14:paraId="5A29623A" w14:textId="4ECBCE72" w:rsidR="00BF33F3" w:rsidRPr="00AD5FB3" w:rsidRDefault="00000000">
      <w:pPr>
        <w:spacing w:after="100"/>
        <w:rPr>
          <w:rFonts w:cs="Times New Roman"/>
          <w:color w:val="000000" w:themeColor="text1"/>
        </w:rPr>
      </w:pPr>
      <w:r w:rsidRPr="00206BD9">
        <w:rPr>
          <w:rFonts w:cs="Times New Roman"/>
          <w:b/>
          <w:bCs/>
          <w:color w:val="000000" w:themeColor="text1"/>
        </w:rPr>
        <w:t>Confidence Score:</w:t>
      </w:r>
      <w:r w:rsidRPr="00AD5FB3">
        <w:rPr>
          <w:rFonts w:cs="Times New Roman"/>
          <w:color w:val="000000" w:themeColor="text1"/>
        </w:rPr>
        <w:t xml:space="preserve"> The system shall provide a confidence score associated with the prediction.</w:t>
      </w:r>
    </w:p>
    <w:p w14:paraId="00AA4150" w14:textId="2C5C48D0" w:rsidR="00BF33F3" w:rsidRPr="00AD5FB3" w:rsidRDefault="00000000">
      <w:pPr>
        <w:spacing w:after="100"/>
        <w:rPr>
          <w:rFonts w:cs="Times New Roman"/>
          <w:color w:val="000000" w:themeColor="text1"/>
        </w:rPr>
      </w:pPr>
      <w:r w:rsidRPr="00206BD9">
        <w:rPr>
          <w:rFonts w:cs="Times New Roman"/>
          <w:b/>
          <w:bCs/>
          <w:color w:val="000000" w:themeColor="text1"/>
        </w:rPr>
        <w:t>Confidence Handling:</w:t>
      </w:r>
      <w:r w:rsidRPr="00AD5FB3">
        <w:rPr>
          <w:rFonts w:cs="Times New Roman"/>
          <w:color w:val="000000" w:themeColor="text1"/>
        </w:rPr>
        <w:t xml:space="preserve"> The system shall identify low-confidence results using a configured confidence threshold and avoid presenting them as definite diagnoses.</w:t>
      </w:r>
    </w:p>
    <w:p w14:paraId="1E983F4E" w14:textId="2F789269" w:rsidR="00BF33F3" w:rsidRPr="00AD5FB3" w:rsidRDefault="00000000">
      <w:pPr>
        <w:spacing w:after="100"/>
        <w:rPr>
          <w:rFonts w:cs="Times New Roman"/>
          <w:color w:val="000000" w:themeColor="text1"/>
        </w:rPr>
      </w:pPr>
      <w:r w:rsidRPr="00206BD9">
        <w:rPr>
          <w:rFonts w:cs="Times New Roman"/>
          <w:b/>
          <w:bCs/>
          <w:color w:val="000000" w:themeColor="text1"/>
        </w:rPr>
        <w:t xml:space="preserve">RAG Retrieval: </w:t>
      </w:r>
      <w:r w:rsidRPr="00AD5FB3">
        <w:rPr>
          <w:rFonts w:cs="Times New Roman"/>
          <w:color w:val="000000" w:themeColor="text1"/>
        </w:rPr>
        <w:t>For a detected disease, the system shall retrieve relevant information from the curated agricultural knowledge base.</w:t>
      </w:r>
    </w:p>
    <w:p w14:paraId="51C15161" w14:textId="32955095" w:rsidR="00BF33F3" w:rsidRPr="00AD5FB3" w:rsidRDefault="00000000">
      <w:pPr>
        <w:spacing w:after="100"/>
        <w:rPr>
          <w:rFonts w:cs="Times New Roman"/>
          <w:color w:val="000000" w:themeColor="text1"/>
        </w:rPr>
      </w:pPr>
      <w:r w:rsidRPr="00206BD9">
        <w:rPr>
          <w:rFonts w:cs="Times New Roman"/>
          <w:b/>
          <w:bCs/>
          <w:color w:val="000000" w:themeColor="text1"/>
        </w:rPr>
        <w:t>Decision Support:</w:t>
      </w:r>
      <w:r w:rsidRPr="00AD5FB3">
        <w:rPr>
          <w:rFonts w:cs="Times New Roman"/>
          <w:color w:val="000000" w:themeColor="text1"/>
        </w:rPr>
        <w:t xml:space="preserve"> The system shall present relevant symptoms, precautions, preventive measures and management guidance.</w:t>
      </w:r>
    </w:p>
    <w:p w14:paraId="005BC481" w14:textId="63092326" w:rsidR="00BF33F3" w:rsidRPr="00AD5FB3" w:rsidRDefault="00000000">
      <w:pPr>
        <w:spacing w:after="100"/>
        <w:rPr>
          <w:rFonts w:cs="Times New Roman"/>
          <w:color w:val="000000" w:themeColor="text1"/>
        </w:rPr>
      </w:pPr>
      <w:r w:rsidRPr="00206BD9">
        <w:rPr>
          <w:rFonts w:cs="Times New Roman"/>
          <w:b/>
          <w:bCs/>
          <w:color w:val="000000" w:themeColor="text1"/>
        </w:rPr>
        <w:t>AI Integration:</w:t>
      </w:r>
      <w:r w:rsidRPr="00AD5FB3">
        <w:rPr>
          <w:rFonts w:cs="Times New Roman"/>
          <w:color w:val="000000" w:themeColor="text1"/>
        </w:rPr>
        <w:t xml:space="preserve"> The system shall use the configured Google Gemini API to support generation of disease-specific solutions using retrieved/contextual information.</w:t>
      </w:r>
    </w:p>
    <w:p w14:paraId="5B8E44F4" w14:textId="4A9421DA" w:rsidR="00BF33F3" w:rsidRPr="00AD5FB3" w:rsidRDefault="00000000">
      <w:pPr>
        <w:spacing w:after="100"/>
        <w:rPr>
          <w:rFonts w:cs="Times New Roman"/>
          <w:color w:val="000000" w:themeColor="text1"/>
        </w:rPr>
      </w:pPr>
      <w:r w:rsidRPr="00206BD9">
        <w:rPr>
          <w:rFonts w:cs="Times New Roman"/>
          <w:b/>
          <w:bCs/>
          <w:color w:val="000000" w:themeColor="text1"/>
        </w:rPr>
        <w:t>PDF Report</w:t>
      </w:r>
      <w:r w:rsidRPr="00AD5FB3">
        <w:rPr>
          <w:rFonts w:cs="Times New Roman"/>
          <w:color w:val="000000" w:themeColor="text1"/>
        </w:rPr>
        <w:t>: The system shall generate a downloadable PDF report containing the detection result and relevant decision-support information.</w:t>
      </w:r>
    </w:p>
    <w:p w14:paraId="7BF83867" w14:textId="6CD7E804" w:rsidR="00BF33F3" w:rsidRPr="00AD5FB3" w:rsidRDefault="00000000">
      <w:pPr>
        <w:spacing w:after="100"/>
        <w:rPr>
          <w:rFonts w:cs="Times New Roman"/>
          <w:color w:val="000000" w:themeColor="text1"/>
        </w:rPr>
      </w:pPr>
      <w:r w:rsidRPr="00206BD9">
        <w:rPr>
          <w:rFonts w:cs="Times New Roman"/>
          <w:b/>
          <w:bCs/>
          <w:color w:val="000000" w:themeColor="text1"/>
        </w:rPr>
        <w:t>Scan History:</w:t>
      </w:r>
      <w:r w:rsidRPr="00AD5FB3">
        <w:rPr>
          <w:rFonts w:cs="Times New Roman"/>
          <w:color w:val="000000" w:themeColor="text1"/>
        </w:rPr>
        <w:t xml:space="preserve"> The system shall store and display relevant disease-scan history for the user.</w:t>
      </w:r>
    </w:p>
    <w:p w14:paraId="7C98C7FE" w14:textId="00A33AC4" w:rsidR="00BF33F3" w:rsidRPr="00AD5FB3" w:rsidRDefault="00000000">
      <w:pPr>
        <w:spacing w:after="100"/>
        <w:rPr>
          <w:rFonts w:cs="Times New Roman"/>
          <w:color w:val="000000" w:themeColor="text1"/>
        </w:rPr>
      </w:pPr>
      <w:r w:rsidRPr="00206BD9">
        <w:rPr>
          <w:rFonts w:cs="Times New Roman"/>
          <w:b/>
          <w:bCs/>
          <w:color w:val="000000" w:themeColor="text1"/>
        </w:rPr>
        <w:t>Advisor Support:</w:t>
      </w:r>
      <w:r w:rsidRPr="00AD5FB3">
        <w:rPr>
          <w:rFonts w:cs="Times New Roman"/>
          <w:color w:val="000000" w:themeColor="text1"/>
        </w:rPr>
        <w:t xml:space="preserve"> The system shall display available agricultural advisor information and expertise where configured.</w:t>
      </w:r>
    </w:p>
    <w:p w14:paraId="0C3D4FCA" w14:textId="4CBE39D1" w:rsidR="00BF33F3" w:rsidRPr="00AD5FB3" w:rsidRDefault="00000000">
      <w:pPr>
        <w:spacing w:after="100"/>
        <w:rPr>
          <w:rFonts w:cs="Times New Roman"/>
          <w:color w:val="000000" w:themeColor="text1"/>
        </w:rPr>
      </w:pPr>
      <w:r w:rsidRPr="00206BD9">
        <w:rPr>
          <w:rFonts w:cs="Times New Roman"/>
          <w:b/>
          <w:bCs/>
          <w:color w:val="000000" w:themeColor="text1"/>
        </w:rPr>
        <w:t>Appointment Booking:</w:t>
      </w:r>
      <w:r w:rsidRPr="00AD5FB3">
        <w:rPr>
          <w:rFonts w:cs="Times New Roman"/>
          <w:color w:val="000000" w:themeColor="text1"/>
        </w:rPr>
        <w:t xml:space="preserve"> The system shall allow users to select available advisor appointment slots and store booking information.</w:t>
      </w:r>
    </w:p>
    <w:p w14:paraId="272ABD3E" w14:textId="43A4E5D2" w:rsidR="00BF33F3" w:rsidRPr="00AD5FB3" w:rsidRDefault="00000000">
      <w:pPr>
        <w:spacing w:after="100"/>
        <w:rPr>
          <w:rFonts w:cs="Times New Roman"/>
          <w:color w:val="000000" w:themeColor="text1"/>
        </w:rPr>
      </w:pPr>
      <w:r w:rsidRPr="00206BD9">
        <w:rPr>
          <w:rFonts w:cs="Times New Roman"/>
          <w:b/>
          <w:bCs/>
          <w:color w:val="000000" w:themeColor="text1"/>
        </w:rPr>
        <w:t>Error Handling:</w:t>
      </w:r>
      <w:r w:rsidRPr="00AD5FB3">
        <w:rPr>
          <w:rFonts w:cs="Times New Roman"/>
          <w:color w:val="000000" w:themeColor="text1"/>
        </w:rPr>
        <w:t xml:space="preserve"> The system shall display understandable messages for invalid images, failed processing, unavailable services or other recoverable errors.</w:t>
      </w:r>
    </w:p>
    <w:p w14:paraId="05B6134B" w14:textId="77777777" w:rsidR="00334095" w:rsidRPr="00334095" w:rsidRDefault="00334095" w:rsidP="00334095">
      <w:pPr>
        <w:pStyle w:val="Heading3"/>
        <w:rPr>
          <w:rFonts w:ascii="Times New Roman" w:hAnsi="Times New Roman" w:cs="Times New Roman"/>
          <w:color w:val="000000" w:themeColor="text1"/>
          <w:sz w:val="26"/>
          <w:szCs w:val="26"/>
        </w:rPr>
      </w:pPr>
      <w:r w:rsidRPr="00334095">
        <w:rPr>
          <w:rFonts w:ascii="Times New Roman" w:hAnsi="Times New Roman" w:cs="Times New Roman"/>
          <w:color w:val="000000" w:themeColor="text1"/>
          <w:sz w:val="26"/>
          <w:szCs w:val="26"/>
        </w:rPr>
        <w:t>3.3 Performance and ML Quality Requirements</w:t>
      </w:r>
    </w:p>
    <w:p w14:paraId="350EE98E" w14:textId="77777777" w:rsidR="00334095" w:rsidRPr="00334095" w:rsidRDefault="00334095" w:rsidP="00334095">
      <w:pPr>
        <w:pStyle w:val="NormalWeb"/>
        <w:rPr>
          <w:sz w:val="22"/>
          <w:szCs w:val="22"/>
        </w:rPr>
      </w:pPr>
      <w:r w:rsidRPr="00334095">
        <w:rPr>
          <w:rStyle w:val="Strong"/>
          <w:sz w:val="22"/>
          <w:szCs w:val="22"/>
        </w:rPr>
        <w:t>Evaluation Metrics:</w:t>
      </w:r>
      <w:r w:rsidRPr="00334095">
        <w:rPr>
          <w:sz w:val="22"/>
          <w:szCs w:val="22"/>
        </w:rPr>
        <w:br/>
        <w:t xml:space="preserve">The crop disease classification model shall be evaluated using </w:t>
      </w:r>
      <w:r w:rsidRPr="00334095">
        <w:rPr>
          <w:rStyle w:val="Strong"/>
          <w:sz w:val="22"/>
          <w:szCs w:val="22"/>
        </w:rPr>
        <w:t>Accuracy, Precision, Recall, F1-Score, and RMSE</w:t>
      </w:r>
      <w:r w:rsidRPr="00334095">
        <w:rPr>
          <w:sz w:val="22"/>
          <w:szCs w:val="22"/>
        </w:rPr>
        <w:t xml:space="preserve"> on the test dataset. Accuracy measures the overall correctness of disease classification, while Precision, Recall, and F1-Score evaluate the classification performance across disease classes. RMSE shall be included as an additional error-based evaluation metric as required by the SRS evaluation framework.</w:t>
      </w:r>
    </w:p>
    <w:p w14:paraId="1822C71A" w14:textId="77777777" w:rsidR="00334095" w:rsidRPr="00334095" w:rsidRDefault="00334095" w:rsidP="00334095">
      <w:pPr>
        <w:pStyle w:val="NormalWeb"/>
        <w:rPr>
          <w:sz w:val="22"/>
          <w:szCs w:val="22"/>
        </w:rPr>
      </w:pPr>
      <w:r w:rsidRPr="00334095">
        <w:rPr>
          <w:rStyle w:val="Strong"/>
          <w:sz w:val="22"/>
          <w:szCs w:val="22"/>
        </w:rPr>
        <w:t>Minimum Quality Target:</w:t>
      </w:r>
      <w:r w:rsidRPr="00334095">
        <w:rPr>
          <w:sz w:val="22"/>
          <w:szCs w:val="22"/>
        </w:rPr>
        <w:br/>
        <w:t xml:space="preserve">The system shall target an overall classification </w:t>
      </w:r>
      <w:r w:rsidRPr="00334095">
        <w:rPr>
          <w:rStyle w:val="Strong"/>
          <w:sz w:val="22"/>
          <w:szCs w:val="22"/>
        </w:rPr>
        <w:t>accuracy of at least 90%</w:t>
      </w:r>
      <w:r w:rsidRPr="00334095">
        <w:rPr>
          <w:sz w:val="22"/>
          <w:szCs w:val="22"/>
        </w:rPr>
        <w:t xml:space="preserve">, with Precision, Recall, and F1-Score </w:t>
      </w:r>
      <w:r w:rsidRPr="00334095">
        <w:rPr>
          <w:sz w:val="22"/>
          <w:szCs w:val="22"/>
        </w:rPr>
        <w:lastRenderedPageBreak/>
        <w:t>used to assess the reliability of disease classification. The target values shall be validated using an independent test dataset.</w:t>
      </w:r>
    </w:p>
    <w:p w14:paraId="093CF41C" w14:textId="77777777" w:rsidR="00334095" w:rsidRPr="00334095" w:rsidRDefault="00334095" w:rsidP="00334095">
      <w:pPr>
        <w:pStyle w:val="NormalWeb"/>
        <w:rPr>
          <w:sz w:val="22"/>
          <w:szCs w:val="22"/>
        </w:rPr>
      </w:pPr>
      <w:r w:rsidRPr="00334095">
        <w:rPr>
          <w:rStyle w:val="Strong"/>
          <w:sz w:val="22"/>
          <w:szCs w:val="22"/>
        </w:rPr>
        <w:t>Prediction Confidence:</w:t>
      </w:r>
      <w:r w:rsidRPr="00334095">
        <w:rPr>
          <w:sz w:val="22"/>
          <w:szCs w:val="22"/>
        </w:rPr>
        <w:br/>
        <w:t>The system shall provide a confidence score with each predicted disease class. Predictions below the predefined confidence threshold shall be treated as uncertain rather than being presented as a definite disease diagnosis.</w:t>
      </w:r>
    </w:p>
    <w:p w14:paraId="026D8A7A" w14:textId="77777777" w:rsidR="00334095" w:rsidRPr="00334095" w:rsidRDefault="00334095" w:rsidP="00334095">
      <w:pPr>
        <w:pStyle w:val="NormalWeb"/>
        <w:rPr>
          <w:sz w:val="22"/>
          <w:szCs w:val="22"/>
        </w:rPr>
      </w:pPr>
      <w:r w:rsidRPr="00334095">
        <w:rPr>
          <w:rStyle w:val="Strong"/>
          <w:sz w:val="22"/>
          <w:szCs w:val="22"/>
        </w:rPr>
        <w:t>Inference Latency:</w:t>
      </w:r>
      <w:r w:rsidRPr="00334095">
        <w:rPr>
          <w:sz w:val="22"/>
          <w:szCs w:val="22"/>
        </w:rPr>
        <w:br/>
        <w:t xml:space="preserve">The system shall provide the ML prediction within an acceptable response time. The target inference latency shall be </w:t>
      </w:r>
      <w:r w:rsidRPr="00334095">
        <w:rPr>
          <w:rStyle w:val="Strong"/>
          <w:sz w:val="22"/>
          <w:szCs w:val="22"/>
        </w:rPr>
        <w:t xml:space="preserve">less than 200 </w:t>
      </w:r>
      <w:proofErr w:type="spellStart"/>
      <w:r w:rsidRPr="00334095">
        <w:rPr>
          <w:rStyle w:val="Strong"/>
          <w:sz w:val="22"/>
          <w:szCs w:val="22"/>
        </w:rPr>
        <w:t>ms</w:t>
      </w:r>
      <w:proofErr w:type="spellEnd"/>
      <w:r w:rsidRPr="00334095">
        <w:rPr>
          <w:rStyle w:val="Strong"/>
          <w:sz w:val="22"/>
          <w:szCs w:val="22"/>
        </w:rPr>
        <w:t xml:space="preserve"> per image</w:t>
      </w:r>
      <w:r w:rsidRPr="00334095">
        <w:rPr>
          <w:sz w:val="22"/>
          <w:szCs w:val="22"/>
        </w:rPr>
        <w:t>, measured after image preprocessing and excluding image upload, RAG response generation, database operations, and PDF report generation.</w:t>
      </w:r>
    </w:p>
    <w:p w14:paraId="7E14F33B" w14:textId="7CA81116" w:rsidR="00BF33F3" w:rsidRPr="00334095" w:rsidRDefault="00334095" w:rsidP="00334095">
      <w:pPr>
        <w:pStyle w:val="NormalWeb"/>
        <w:rPr>
          <w:sz w:val="22"/>
          <w:szCs w:val="22"/>
        </w:rPr>
      </w:pPr>
      <w:r w:rsidRPr="00334095">
        <w:rPr>
          <w:rStyle w:val="Strong"/>
          <w:sz w:val="22"/>
          <w:szCs w:val="22"/>
        </w:rPr>
        <w:t>Performance Monitoring:</w:t>
      </w:r>
      <w:r w:rsidRPr="00334095">
        <w:rPr>
          <w:sz w:val="22"/>
          <w:szCs w:val="22"/>
        </w:rPr>
        <w:br/>
        <w:t>The system shall record evaluation results including classification metrics and inference latency during model testing to verify that the implemented model satisfies the defined ML quality and performance requirements.</w:t>
      </w:r>
    </w:p>
    <w:p w14:paraId="04C414AD"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3.4 External Interface Requirements</w:t>
      </w:r>
    </w:p>
    <w:p w14:paraId="7159D63C" w14:textId="77777777" w:rsidR="00BF33F3" w:rsidRPr="00AD5FB3" w:rsidRDefault="00000000">
      <w:pPr>
        <w:pStyle w:val="Heading3"/>
        <w:rPr>
          <w:rFonts w:ascii="Times New Roman" w:hAnsi="Times New Roman" w:cs="Times New Roman"/>
          <w:color w:val="000000" w:themeColor="text1"/>
        </w:rPr>
      </w:pPr>
      <w:r w:rsidRPr="00AD5FB3">
        <w:rPr>
          <w:rFonts w:ascii="Times New Roman" w:hAnsi="Times New Roman" w:cs="Times New Roman"/>
          <w:color w:val="000000" w:themeColor="text1"/>
        </w:rPr>
        <w:t>3.4.1 User Interface</w:t>
      </w:r>
    </w:p>
    <w:p w14:paraId="1E7CAE24"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Responsive web interface for image upload and result display.</w:t>
      </w:r>
    </w:p>
    <w:p w14:paraId="303155C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Dashboard/history view for previous scans.</w:t>
      </w:r>
    </w:p>
    <w:p w14:paraId="6FB362D7"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Result page showing predicted disease/class and confidence.</w:t>
      </w:r>
    </w:p>
    <w:p w14:paraId="4FE3C5DE"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Decision-support section showing retrieved guidance.</w:t>
      </w:r>
    </w:p>
    <w:p w14:paraId="702AC7E9"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PDF report download option.</w:t>
      </w:r>
    </w:p>
    <w:p w14:paraId="344435EC"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Advisor and appointment interface.</w:t>
      </w:r>
    </w:p>
    <w:p w14:paraId="37D5776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Clear validation, loading and error messages.</w:t>
      </w:r>
    </w:p>
    <w:p w14:paraId="13517325" w14:textId="77777777" w:rsidR="00BF33F3" w:rsidRPr="00AD5FB3" w:rsidRDefault="00000000">
      <w:pPr>
        <w:pStyle w:val="Heading3"/>
        <w:rPr>
          <w:rFonts w:ascii="Times New Roman" w:hAnsi="Times New Roman" w:cs="Times New Roman"/>
          <w:color w:val="000000" w:themeColor="text1"/>
        </w:rPr>
      </w:pPr>
      <w:r w:rsidRPr="00AD5FB3">
        <w:rPr>
          <w:rFonts w:ascii="Times New Roman" w:hAnsi="Times New Roman" w:cs="Times New Roman"/>
          <w:color w:val="000000" w:themeColor="text1"/>
        </w:rPr>
        <w:t>3.4.2 Software Interfaces</w:t>
      </w:r>
    </w:p>
    <w:p w14:paraId="36BB210B"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Flask backend interfaces with the web frontend.</w:t>
      </w:r>
    </w:p>
    <w:p w14:paraId="43EF6B3A" w14:textId="77777777" w:rsidR="00BF33F3" w:rsidRPr="00AD5FB3" w:rsidRDefault="00000000">
      <w:pPr>
        <w:pStyle w:val="ListBullet"/>
        <w:spacing w:after="40"/>
        <w:rPr>
          <w:rFonts w:cs="Times New Roman"/>
          <w:color w:val="000000" w:themeColor="text1"/>
        </w:rPr>
      </w:pPr>
      <w:proofErr w:type="spellStart"/>
      <w:r w:rsidRPr="00AD5FB3">
        <w:rPr>
          <w:rFonts w:cs="Times New Roman"/>
          <w:color w:val="000000" w:themeColor="text1"/>
        </w:rPr>
        <w:t>PyTorch</w:t>
      </w:r>
      <w:proofErr w:type="spellEnd"/>
      <w:r w:rsidRPr="00AD5FB3">
        <w:rPr>
          <w:rFonts w:cs="Times New Roman"/>
          <w:color w:val="000000" w:themeColor="text1"/>
        </w:rPr>
        <w:t>/</w:t>
      </w:r>
      <w:proofErr w:type="spellStart"/>
      <w:r w:rsidRPr="00AD5FB3">
        <w:rPr>
          <w:rFonts w:cs="Times New Roman"/>
          <w:color w:val="000000" w:themeColor="text1"/>
        </w:rPr>
        <w:t>TorchVision</w:t>
      </w:r>
      <w:proofErr w:type="spellEnd"/>
      <w:r w:rsidRPr="00AD5FB3">
        <w:rPr>
          <w:rFonts w:cs="Times New Roman"/>
          <w:color w:val="000000" w:themeColor="text1"/>
        </w:rPr>
        <w:t xml:space="preserve"> interfaces with the trained VGG16 + spatial attention model.</w:t>
      </w:r>
    </w:p>
    <w:p w14:paraId="52F16DCE"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OpenCV performs image-processing operations.</w:t>
      </w:r>
    </w:p>
    <w:p w14:paraId="130E5A98"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MongoDB provides persistent application data storage.</w:t>
      </w:r>
    </w:p>
    <w:p w14:paraId="28B63C22"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Google Gemini API supports generative decision-support functionality.</w:t>
      </w:r>
    </w:p>
    <w:p w14:paraId="722D9FB1" w14:textId="77777777" w:rsidR="00BF33F3" w:rsidRPr="00AD5FB3" w:rsidRDefault="00000000">
      <w:pPr>
        <w:pStyle w:val="ListBullet"/>
        <w:spacing w:after="40"/>
        <w:rPr>
          <w:rFonts w:cs="Times New Roman"/>
          <w:color w:val="000000" w:themeColor="text1"/>
        </w:rPr>
      </w:pPr>
      <w:proofErr w:type="spellStart"/>
      <w:r w:rsidRPr="00AD5FB3">
        <w:rPr>
          <w:rFonts w:cs="Times New Roman"/>
          <w:color w:val="000000" w:themeColor="text1"/>
        </w:rPr>
        <w:t>ReportLab</w:t>
      </w:r>
      <w:proofErr w:type="spellEnd"/>
      <w:r w:rsidRPr="00AD5FB3">
        <w:rPr>
          <w:rFonts w:cs="Times New Roman"/>
          <w:color w:val="000000" w:themeColor="text1"/>
        </w:rPr>
        <w:t xml:space="preserve"> generates PDF reports.</w:t>
      </w:r>
    </w:p>
    <w:p w14:paraId="395C3DA1"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3.5 Security and Safety Requirements</w:t>
      </w:r>
    </w:p>
    <w:p w14:paraId="22B521AE"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User authentication shall restrict access to user-specific records.</w:t>
      </w:r>
    </w:p>
    <w:p w14:paraId="19D9E209"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Passwords shall be protected using secure password-hashing mechanisms.</w:t>
      </w:r>
    </w:p>
    <w:p w14:paraId="56C1343B"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API keys and database credentials shall not be exposed in client-side code or public repositories.</w:t>
      </w:r>
    </w:p>
    <w:p w14:paraId="4CFDA7C8"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Model weights and training data shall be protected against unauthorized modification.</w:t>
      </w:r>
    </w:p>
    <w:p w14:paraId="3A1A7029"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Uploaded files shall be validated before processing.</w:t>
      </w:r>
    </w:p>
    <w:p w14:paraId="234D99D5"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User scan history and appointment information shall be accessible only to authorized users/roles.</w:t>
      </w:r>
    </w:p>
    <w:p w14:paraId="7313380C"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system shall clearly communicate that ML results are decision-support information and not a substitute for professional diagnosis.</w:t>
      </w:r>
    </w:p>
    <w:p w14:paraId="435A22FD"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3.6 ML Model Requirements</w:t>
      </w:r>
    </w:p>
    <w:tbl>
      <w:tblPr>
        <w:tblStyle w:val="TableGrid"/>
        <w:tblW w:w="0" w:type="auto"/>
        <w:tblLook w:val="04A0" w:firstRow="1" w:lastRow="0" w:firstColumn="1" w:lastColumn="0" w:noHBand="0" w:noVBand="1"/>
      </w:tblPr>
      <w:tblGrid>
        <w:gridCol w:w="4963"/>
        <w:gridCol w:w="4963"/>
      </w:tblGrid>
      <w:tr w:rsidR="00BF33F3" w:rsidRPr="00AD5FB3" w14:paraId="0D7AB217" w14:textId="77777777">
        <w:tc>
          <w:tcPr>
            <w:tcW w:w="4968" w:type="dxa"/>
          </w:tcPr>
          <w:p w14:paraId="73FD1CD9" w14:textId="77777777" w:rsidR="00BF33F3" w:rsidRPr="00AD5FB3" w:rsidRDefault="00000000">
            <w:pPr>
              <w:rPr>
                <w:rFonts w:cs="Times New Roman"/>
                <w:color w:val="000000" w:themeColor="text1"/>
              </w:rPr>
            </w:pPr>
            <w:r w:rsidRPr="00AD5FB3">
              <w:rPr>
                <w:rFonts w:cs="Times New Roman"/>
                <w:b/>
                <w:color w:val="000000" w:themeColor="text1"/>
                <w:sz w:val="20"/>
              </w:rPr>
              <w:t>Requirement</w:t>
            </w:r>
          </w:p>
        </w:tc>
        <w:tc>
          <w:tcPr>
            <w:tcW w:w="4968" w:type="dxa"/>
          </w:tcPr>
          <w:p w14:paraId="5048A1F9" w14:textId="77777777" w:rsidR="00BF33F3" w:rsidRPr="00AD5FB3" w:rsidRDefault="00000000">
            <w:pPr>
              <w:rPr>
                <w:rFonts w:cs="Times New Roman"/>
                <w:color w:val="000000" w:themeColor="text1"/>
              </w:rPr>
            </w:pPr>
            <w:r w:rsidRPr="00AD5FB3">
              <w:rPr>
                <w:rFonts w:cs="Times New Roman"/>
                <w:b/>
                <w:color w:val="000000" w:themeColor="text1"/>
                <w:sz w:val="20"/>
              </w:rPr>
              <w:t>Specification</w:t>
            </w:r>
          </w:p>
        </w:tc>
      </w:tr>
      <w:tr w:rsidR="00BF33F3" w:rsidRPr="00AD5FB3" w14:paraId="3AD6FD49" w14:textId="77777777">
        <w:tc>
          <w:tcPr>
            <w:tcW w:w="4968" w:type="dxa"/>
          </w:tcPr>
          <w:p w14:paraId="370ECDA9" w14:textId="77777777" w:rsidR="00BF33F3" w:rsidRPr="00AD5FB3" w:rsidRDefault="00000000">
            <w:pPr>
              <w:rPr>
                <w:rFonts w:cs="Times New Roman"/>
                <w:color w:val="000000" w:themeColor="text1"/>
              </w:rPr>
            </w:pPr>
            <w:r w:rsidRPr="00AD5FB3">
              <w:rPr>
                <w:rFonts w:cs="Times New Roman"/>
                <w:color w:val="000000" w:themeColor="text1"/>
                <w:sz w:val="20"/>
              </w:rPr>
              <w:t>Architecture</w:t>
            </w:r>
          </w:p>
        </w:tc>
        <w:tc>
          <w:tcPr>
            <w:tcW w:w="4968" w:type="dxa"/>
          </w:tcPr>
          <w:p w14:paraId="4DF493CD" w14:textId="77777777" w:rsidR="00BF33F3" w:rsidRPr="00AD5FB3" w:rsidRDefault="00000000">
            <w:pPr>
              <w:rPr>
                <w:rFonts w:cs="Times New Roman"/>
                <w:color w:val="000000" w:themeColor="text1"/>
              </w:rPr>
            </w:pPr>
            <w:r w:rsidRPr="00AD5FB3">
              <w:rPr>
                <w:rFonts w:cs="Times New Roman"/>
                <w:color w:val="000000" w:themeColor="text1"/>
                <w:sz w:val="20"/>
              </w:rPr>
              <w:t>VGG16 backbone with custom spatial attention mechanism.</w:t>
            </w:r>
          </w:p>
        </w:tc>
      </w:tr>
      <w:tr w:rsidR="00BF33F3" w:rsidRPr="00AD5FB3" w14:paraId="5AE334E8" w14:textId="77777777">
        <w:tc>
          <w:tcPr>
            <w:tcW w:w="4968" w:type="dxa"/>
          </w:tcPr>
          <w:p w14:paraId="64BF9CE1" w14:textId="77777777" w:rsidR="00BF33F3" w:rsidRPr="00AD5FB3" w:rsidRDefault="00000000">
            <w:pPr>
              <w:rPr>
                <w:rFonts w:cs="Times New Roman"/>
                <w:color w:val="000000" w:themeColor="text1"/>
              </w:rPr>
            </w:pPr>
            <w:r w:rsidRPr="00AD5FB3">
              <w:rPr>
                <w:rFonts w:cs="Times New Roman"/>
                <w:color w:val="000000" w:themeColor="text1"/>
                <w:sz w:val="20"/>
              </w:rPr>
              <w:lastRenderedPageBreak/>
              <w:t>Input</w:t>
            </w:r>
          </w:p>
        </w:tc>
        <w:tc>
          <w:tcPr>
            <w:tcW w:w="4968" w:type="dxa"/>
          </w:tcPr>
          <w:p w14:paraId="25F248E5" w14:textId="77777777" w:rsidR="00BF33F3" w:rsidRPr="00AD5FB3" w:rsidRDefault="00000000">
            <w:pPr>
              <w:rPr>
                <w:rFonts w:cs="Times New Roman"/>
                <w:color w:val="000000" w:themeColor="text1"/>
              </w:rPr>
            </w:pPr>
            <w:r w:rsidRPr="00AD5FB3">
              <w:rPr>
                <w:rFonts w:cs="Times New Roman"/>
                <w:color w:val="000000" w:themeColor="text1"/>
                <w:sz w:val="20"/>
              </w:rPr>
              <w:t>Crop leaf image after preprocessing/ROI extraction.</w:t>
            </w:r>
          </w:p>
        </w:tc>
      </w:tr>
      <w:tr w:rsidR="00BF33F3" w:rsidRPr="00AD5FB3" w14:paraId="573E293E" w14:textId="77777777">
        <w:tc>
          <w:tcPr>
            <w:tcW w:w="4968" w:type="dxa"/>
          </w:tcPr>
          <w:p w14:paraId="59719F91" w14:textId="77777777" w:rsidR="00BF33F3" w:rsidRPr="00AD5FB3" w:rsidRDefault="00000000">
            <w:pPr>
              <w:rPr>
                <w:rFonts w:cs="Times New Roman"/>
                <w:color w:val="000000" w:themeColor="text1"/>
              </w:rPr>
            </w:pPr>
            <w:r w:rsidRPr="00AD5FB3">
              <w:rPr>
                <w:rFonts w:cs="Times New Roman"/>
                <w:color w:val="000000" w:themeColor="text1"/>
                <w:sz w:val="20"/>
              </w:rPr>
              <w:t>Feature extraction</w:t>
            </w:r>
          </w:p>
        </w:tc>
        <w:tc>
          <w:tcPr>
            <w:tcW w:w="4968" w:type="dxa"/>
          </w:tcPr>
          <w:p w14:paraId="77035E1B" w14:textId="77777777" w:rsidR="00BF33F3" w:rsidRPr="00AD5FB3" w:rsidRDefault="00000000">
            <w:pPr>
              <w:rPr>
                <w:rFonts w:cs="Times New Roman"/>
                <w:color w:val="000000" w:themeColor="text1"/>
              </w:rPr>
            </w:pPr>
            <w:r w:rsidRPr="00AD5FB3">
              <w:rPr>
                <w:rFonts w:cs="Times New Roman"/>
                <w:color w:val="000000" w:themeColor="text1"/>
                <w:sz w:val="20"/>
              </w:rPr>
              <w:t>Hierarchical visual features such as edges, textures and shapes.</w:t>
            </w:r>
          </w:p>
        </w:tc>
      </w:tr>
      <w:tr w:rsidR="00BF33F3" w:rsidRPr="00AD5FB3" w14:paraId="589BB9B7" w14:textId="77777777">
        <w:tc>
          <w:tcPr>
            <w:tcW w:w="4968" w:type="dxa"/>
          </w:tcPr>
          <w:p w14:paraId="06C11E0C" w14:textId="77777777" w:rsidR="00BF33F3" w:rsidRPr="00AD5FB3" w:rsidRDefault="00000000">
            <w:pPr>
              <w:rPr>
                <w:rFonts w:cs="Times New Roman"/>
                <w:color w:val="000000" w:themeColor="text1"/>
              </w:rPr>
            </w:pPr>
            <w:r w:rsidRPr="00AD5FB3">
              <w:rPr>
                <w:rFonts w:cs="Times New Roman"/>
                <w:color w:val="000000" w:themeColor="text1"/>
                <w:sz w:val="20"/>
              </w:rPr>
              <w:t>Attention</w:t>
            </w:r>
          </w:p>
        </w:tc>
        <w:tc>
          <w:tcPr>
            <w:tcW w:w="4968" w:type="dxa"/>
          </w:tcPr>
          <w:p w14:paraId="39AA62C4" w14:textId="77777777" w:rsidR="00BF33F3" w:rsidRPr="00AD5FB3" w:rsidRDefault="00000000">
            <w:pPr>
              <w:rPr>
                <w:rFonts w:cs="Times New Roman"/>
                <w:color w:val="000000" w:themeColor="text1"/>
              </w:rPr>
            </w:pPr>
            <w:r w:rsidRPr="00AD5FB3">
              <w:rPr>
                <w:rFonts w:cs="Times New Roman"/>
                <w:color w:val="000000" w:themeColor="text1"/>
                <w:sz w:val="20"/>
              </w:rPr>
              <w:t>Spatial attention assigns greater importance to informative spatial regions.</w:t>
            </w:r>
          </w:p>
        </w:tc>
      </w:tr>
      <w:tr w:rsidR="00BF33F3" w:rsidRPr="00AD5FB3" w14:paraId="69680E47" w14:textId="77777777">
        <w:tc>
          <w:tcPr>
            <w:tcW w:w="4968" w:type="dxa"/>
          </w:tcPr>
          <w:p w14:paraId="69308A61" w14:textId="77777777" w:rsidR="00BF33F3" w:rsidRPr="00AD5FB3" w:rsidRDefault="00000000">
            <w:pPr>
              <w:rPr>
                <w:rFonts w:cs="Times New Roman"/>
                <w:color w:val="000000" w:themeColor="text1"/>
              </w:rPr>
            </w:pPr>
            <w:r w:rsidRPr="00AD5FB3">
              <w:rPr>
                <w:rFonts w:cs="Times New Roman"/>
                <w:color w:val="000000" w:themeColor="text1"/>
                <w:sz w:val="20"/>
              </w:rPr>
              <w:t>Output</w:t>
            </w:r>
          </w:p>
        </w:tc>
        <w:tc>
          <w:tcPr>
            <w:tcW w:w="4968" w:type="dxa"/>
          </w:tcPr>
          <w:p w14:paraId="06399078" w14:textId="77777777" w:rsidR="00BF33F3" w:rsidRPr="00AD5FB3" w:rsidRDefault="00000000">
            <w:pPr>
              <w:rPr>
                <w:rFonts w:cs="Times New Roman"/>
                <w:color w:val="000000" w:themeColor="text1"/>
              </w:rPr>
            </w:pPr>
            <w:r w:rsidRPr="00AD5FB3">
              <w:rPr>
                <w:rFonts w:cs="Times New Roman"/>
                <w:color w:val="000000" w:themeColor="text1"/>
                <w:sz w:val="20"/>
              </w:rPr>
              <w:t>Defined crop/disease class and confidence score.</w:t>
            </w:r>
          </w:p>
        </w:tc>
      </w:tr>
      <w:tr w:rsidR="00BF33F3" w:rsidRPr="00AD5FB3" w14:paraId="55D4E01D" w14:textId="77777777">
        <w:tc>
          <w:tcPr>
            <w:tcW w:w="4968" w:type="dxa"/>
          </w:tcPr>
          <w:p w14:paraId="57F8ACF5" w14:textId="77777777" w:rsidR="00BF33F3" w:rsidRPr="00AD5FB3" w:rsidRDefault="00000000">
            <w:pPr>
              <w:rPr>
                <w:rFonts w:cs="Times New Roman"/>
                <w:color w:val="000000" w:themeColor="text1"/>
              </w:rPr>
            </w:pPr>
            <w:r w:rsidRPr="00AD5FB3">
              <w:rPr>
                <w:rFonts w:cs="Times New Roman"/>
                <w:color w:val="000000" w:themeColor="text1"/>
                <w:sz w:val="20"/>
              </w:rPr>
              <w:t>Training data</w:t>
            </w:r>
          </w:p>
        </w:tc>
        <w:tc>
          <w:tcPr>
            <w:tcW w:w="4968" w:type="dxa"/>
          </w:tcPr>
          <w:p w14:paraId="7A1013CF" w14:textId="77777777" w:rsidR="00BF33F3" w:rsidRPr="00AD5FB3" w:rsidRDefault="00000000">
            <w:pPr>
              <w:rPr>
                <w:rFonts w:cs="Times New Roman"/>
                <w:color w:val="000000" w:themeColor="text1"/>
              </w:rPr>
            </w:pPr>
            <w:proofErr w:type="spellStart"/>
            <w:r w:rsidRPr="00AD5FB3">
              <w:rPr>
                <w:rFonts w:cs="Times New Roman"/>
                <w:color w:val="000000" w:themeColor="text1"/>
                <w:sz w:val="20"/>
              </w:rPr>
              <w:t>PlantVillage</w:t>
            </w:r>
            <w:proofErr w:type="spellEnd"/>
            <w:r w:rsidRPr="00AD5FB3">
              <w:rPr>
                <w:rFonts w:cs="Times New Roman"/>
                <w:color w:val="000000" w:themeColor="text1"/>
                <w:sz w:val="20"/>
              </w:rPr>
              <w:t xml:space="preserve"> dataset and selected project classes.</w:t>
            </w:r>
          </w:p>
        </w:tc>
      </w:tr>
      <w:tr w:rsidR="00BF33F3" w:rsidRPr="00AD5FB3" w14:paraId="5A4E5A3F" w14:textId="77777777">
        <w:tc>
          <w:tcPr>
            <w:tcW w:w="4968" w:type="dxa"/>
          </w:tcPr>
          <w:p w14:paraId="62A6925F" w14:textId="77777777" w:rsidR="00BF33F3" w:rsidRPr="00AD5FB3" w:rsidRDefault="00000000">
            <w:pPr>
              <w:rPr>
                <w:rFonts w:cs="Times New Roman"/>
                <w:color w:val="000000" w:themeColor="text1"/>
              </w:rPr>
            </w:pPr>
            <w:r w:rsidRPr="00AD5FB3">
              <w:rPr>
                <w:rFonts w:cs="Times New Roman"/>
                <w:color w:val="000000" w:themeColor="text1"/>
                <w:sz w:val="20"/>
              </w:rPr>
              <w:t>Inference handling</w:t>
            </w:r>
          </w:p>
        </w:tc>
        <w:tc>
          <w:tcPr>
            <w:tcW w:w="4968" w:type="dxa"/>
          </w:tcPr>
          <w:p w14:paraId="2B4A3E8C" w14:textId="77777777" w:rsidR="00BF33F3" w:rsidRPr="00AD5FB3" w:rsidRDefault="00000000">
            <w:pPr>
              <w:rPr>
                <w:rFonts w:cs="Times New Roman"/>
                <w:color w:val="000000" w:themeColor="text1"/>
              </w:rPr>
            </w:pPr>
            <w:r w:rsidRPr="00AD5FB3">
              <w:rPr>
                <w:rFonts w:cs="Times New Roman"/>
                <w:color w:val="000000" w:themeColor="text1"/>
                <w:sz w:val="20"/>
              </w:rPr>
              <w:t>Confidence threshold for uncertain predictions.</w:t>
            </w:r>
          </w:p>
        </w:tc>
      </w:tr>
      <w:tr w:rsidR="00BF33F3" w:rsidRPr="00AD5FB3" w14:paraId="624FF7E1" w14:textId="77777777">
        <w:tc>
          <w:tcPr>
            <w:tcW w:w="4968" w:type="dxa"/>
          </w:tcPr>
          <w:p w14:paraId="0AE9177B" w14:textId="77777777" w:rsidR="00BF33F3" w:rsidRPr="00AD5FB3" w:rsidRDefault="00000000">
            <w:pPr>
              <w:rPr>
                <w:rFonts w:cs="Times New Roman"/>
                <w:color w:val="000000" w:themeColor="text1"/>
              </w:rPr>
            </w:pPr>
            <w:r w:rsidRPr="00AD5FB3">
              <w:rPr>
                <w:rFonts w:cs="Times New Roman"/>
                <w:color w:val="000000" w:themeColor="text1"/>
                <w:sz w:val="20"/>
              </w:rPr>
              <w:t>Evaluation</w:t>
            </w:r>
          </w:p>
        </w:tc>
        <w:tc>
          <w:tcPr>
            <w:tcW w:w="4968" w:type="dxa"/>
          </w:tcPr>
          <w:p w14:paraId="2B366F13" w14:textId="77777777" w:rsidR="00BF33F3" w:rsidRPr="00AD5FB3" w:rsidRDefault="00000000">
            <w:pPr>
              <w:rPr>
                <w:rFonts w:cs="Times New Roman"/>
                <w:color w:val="000000" w:themeColor="text1"/>
              </w:rPr>
            </w:pPr>
            <w:r w:rsidRPr="00AD5FB3">
              <w:rPr>
                <w:rFonts w:cs="Times New Roman"/>
                <w:color w:val="000000" w:themeColor="text1"/>
                <w:sz w:val="20"/>
              </w:rPr>
              <w:t>Accuracy, precision, recall, F1-score and confusion-matrix analysis.</w:t>
            </w:r>
          </w:p>
        </w:tc>
      </w:tr>
    </w:tbl>
    <w:p w14:paraId="30E5539F"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3.7 RAG and Decision-Support Requirements</w:t>
      </w:r>
    </w:p>
    <w:p w14:paraId="68C5CF47"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predicted disease shall be used as the retrieval context/query.</w:t>
      </w:r>
    </w:p>
    <w:p w14:paraId="07ADD2CE"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retrieval layer shall obtain relevant information from the curated agricultural knowledge base.</w:t>
      </w:r>
    </w:p>
    <w:p w14:paraId="327CCD8D"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Retrieved information shall be used to ground the generated decision-support response.</w:t>
      </w:r>
    </w:p>
    <w:p w14:paraId="78E67435"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response should provide disease-specific symptoms, precautions, preventive measures and management guidance where information is available.</w:t>
      </w:r>
    </w:p>
    <w:p w14:paraId="3C051B3A"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system may incorporate relevant user-provided agricultural context.</w:t>
      </w:r>
    </w:p>
    <w:p w14:paraId="2AF25138"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The system should support multilingual recommendations as an enhancement where implemented.</w:t>
      </w:r>
    </w:p>
    <w:p w14:paraId="2D22A052" w14:textId="77777777" w:rsidR="00BF33F3" w:rsidRPr="00AD5FB3" w:rsidRDefault="00000000">
      <w:pPr>
        <w:pStyle w:val="Heading1"/>
        <w:rPr>
          <w:rFonts w:ascii="Times New Roman" w:hAnsi="Times New Roman" w:cs="Times New Roman"/>
          <w:color w:val="000000" w:themeColor="text1"/>
        </w:rPr>
      </w:pPr>
      <w:r w:rsidRPr="00AD5FB3">
        <w:rPr>
          <w:rFonts w:ascii="Times New Roman" w:hAnsi="Times New Roman" w:cs="Times New Roman"/>
          <w:color w:val="000000" w:themeColor="text1"/>
        </w:rPr>
        <w:t>4. APPENDICES</w:t>
      </w:r>
    </w:p>
    <w:p w14:paraId="246D2E80" w14:textId="77777777"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t>4.1 Glossary</w:t>
      </w:r>
    </w:p>
    <w:tbl>
      <w:tblPr>
        <w:tblStyle w:val="TableGrid"/>
        <w:tblW w:w="0" w:type="auto"/>
        <w:tblLook w:val="04A0" w:firstRow="1" w:lastRow="0" w:firstColumn="1" w:lastColumn="0" w:noHBand="0" w:noVBand="1"/>
      </w:tblPr>
      <w:tblGrid>
        <w:gridCol w:w="4963"/>
        <w:gridCol w:w="4963"/>
      </w:tblGrid>
      <w:tr w:rsidR="00BF33F3" w:rsidRPr="00AD5FB3" w14:paraId="10C7FC91" w14:textId="77777777">
        <w:tc>
          <w:tcPr>
            <w:tcW w:w="4968" w:type="dxa"/>
          </w:tcPr>
          <w:p w14:paraId="0B9DADA2" w14:textId="77777777" w:rsidR="00BF33F3" w:rsidRPr="00AD5FB3" w:rsidRDefault="00000000">
            <w:pPr>
              <w:rPr>
                <w:rFonts w:cs="Times New Roman"/>
                <w:color w:val="000000" w:themeColor="text1"/>
              </w:rPr>
            </w:pPr>
            <w:r w:rsidRPr="00AD5FB3">
              <w:rPr>
                <w:rFonts w:cs="Times New Roman"/>
                <w:b/>
                <w:color w:val="000000" w:themeColor="text1"/>
                <w:sz w:val="20"/>
              </w:rPr>
              <w:t>Term</w:t>
            </w:r>
          </w:p>
        </w:tc>
        <w:tc>
          <w:tcPr>
            <w:tcW w:w="4968" w:type="dxa"/>
          </w:tcPr>
          <w:p w14:paraId="3B1ADE1E" w14:textId="77777777" w:rsidR="00BF33F3" w:rsidRPr="00AD5FB3" w:rsidRDefault="00000000">
            <w:pPr>
              <w:rPr>
                <w:rFonts w:cs="Times New Roman"/>
                <w:color w:val="000000" w:themeColor="text1"/>
              </w:rPr>
            </w:pPr>
            <w:r w:rsidRPr="00AD5FB3">
              <w:rPr>
                <w:rFonts w:cs="Times New Roman"/>
                <w:b/>
                <w:color w:val="000000" w:themeColor="text1"/>
                <w:sz w:val="20"/>
              </w:rPr>
              <w:t>Meaning</w:t>
            </w:r>
          </w:p>
        </w:tc>
      </w:tr>
      <w:tr w:rsidR="00BF33F3" w:rsidRPr="00AD5FB3" w14:paraId="5B3AC769" w14:textId="77777777">
        <w:tc>
          <w:tcPr>
            <w:tcW w:w="4968" w:type="dxa"/>
          </w:tcPr>
          <w:p w14:paraId="63310E15" w14:textId="77777777" w:rsidR="00BF33F3" w:rsidRPr="00AD5FB3" w:rsidRDefault="00000000">
            <w:pPr>
              <w:rPr>
                <w:rFonts w:cs="Times New Roman"/>
                <w:color w:val="000000" w:themeColor="text1"/>
              </w:rPr>
            </w:pPr>
            <w:r w:rsidRPr="00AD5FB3">
              <w:rPr>
                <w:rFonts w:cs="Times New Roman"/>
                <w:color w:val="000000" w:themeColor="text1"/>
                <w:sz w:val="20"/>
              </w:rPr>
              <w:t>CNN</w:t>
            </w:r>
          </w:p>
        </w:tc>
        <w:tc>
          <w:tcPr>
            <w:tcW w:w="4968" w:type="dxa"/>
          </w:tcPr>
          <w:p w14:paraId="6BF61970" w14:textId="77777777" w:rsidR="00BF33F3" w:rsidRPr="00AD5FB3" w:rsidRDefault="00000000">
            <w:pPr>
              <w:rPr>
                <w:rFonts w:cs="Times New Roman"/>
                <w:color w:val="000000" w:themeColor="text1"/>
              </w:rPr>
            </w:pPr>
            <w:r w:rsidRPr="00AD5FB3">
              <w:rPr>
                <w:rFonts w:cs="Times New Roman"/>
                <w:color w:val="000000" w:themeColor="text1"/>
                <w:sz w:val="20"/>
              </w:rPr>
              <w:t>Convolutional Neural Network used for image classification.</w:t>
            </w:r>
          </w:p>
        </w:tc>
      </w:tr>
      <w:tr w:rsidR="00BF33F3" w:rsidRPr="00AD5FB3" w14:paraId="3F721E44" w14:textId="77777777">
        <w:tc>
          <w:tcPr>
            <w:tcW w:w="4968" w:type="dxa"/>
          </w:tcPr>
          <w:p w14:paraId="7900EC5F" w14:textId="77777777" w:rsidR="00BF33F3" w:rsidRPr="00AD5FB3" w:rsidRDefault="00000000">
            <w:pPr>
              <w:rPr>
                <w:rFonts w:cs="Times New Roman"/>
                <w:color w:val="000000" w:themeColor="text1"/>
              </w:rPr>
            </w:pPr>
            <w:r w:rsidRPr="00AD5FB3">
              <w:rPr>
                <w:rFonts w:cs="Times New Roman"/>
                <w:color w:val="000000" w:themeColor="text1"/>
                <w:sz w:val="20"/>
              </w:rPr>
              <w:t>VGG16</w:t>
            </w:r>
          </w:p>
        </w:tc>
        <w:tc>
          <w:tcPr>
            <w:tcW w:w="4968" w:type="dxa"/>
          </w:tcPr>
          <w:p w14:paraId="3378E190" w14:textId="77777777" w:rsidR="00BF33F3" w:rsidRPr="00AD5FB3" w:rsidRDefault="00000000">
            <w:pPr>
              <w:rPr>
                <w:rFonts w:cs="Times New Roman"/>
                <w:color w:val="000000" w:themeColor="text1"/>
              </w:rPr>
            </w:pPr>
            <w:r w:rsidRPr="00AD5FB3">
              <w:rPr>
                <w:rFonts w:cs="Times New Roman"/>
                <w:color w:val="000000" w:themeColor="text1"/>
                <w:sz w:val="20"/>
              </w:rPr>
              <w:t>Deep convolutional neural-network architecture used as the feature-extraction backbone.</w:t>
            </w:r>
          </w:p>
        </w:tc>
      </w:tr>
      <w:tr w:rsidR="00BF33F3" w:rsidRPr="00AD5FB3" w14:paraId="72FDA87C" w14:textId="77777777">
        <w:tc>
          <w:tcPr>
            <w:tcW w:w="4968" w:type="dxa"/>
          </w:tcPr>
          <w:p w14:paraId="17FFDF16" w14:textId="77777777" w:rsidR="00BF33F3" w:rsidRPr="00AD5FB3" w:rsidRDefault="00000000">
            <w:pPr>
              <w:rPr>
                <w:rFonts w:cs="Times New Roman"/>
                <w:color w:val="000000" w:themeColor="text1"/>
              </w:rPr>
            </w:pPr>
            <w:r w:rsidRPr="00AD5FB3">
              <w:rPr>
                <w:rFonts w:cs="Times New Roman"/>
                <w:color w:val="000000" w:themeColor="text1"/>
                <w:sz w:val="20"/>
              </w:rPr>
              <w:t>ROI</w:t>
            </w:r>
          </w:p>
        </w:tc>
        <w:tc>
          <w:tcPr>
            <w:tcW w:w="4968" w:type="dxa"/>
          </w:tcPr>
          <w:p w14:paraId="4E1E144D" w14:textId="77777777" w:rsidR="00BF33F3" w:rsidRPr="00AD5FB3" w:rsidRDefault="00000000">
            <w:pPr>
              <w:rPr>
                <w:rFonts w:cs="Times New Roman"/>
                <w:color w:val="000000" w:themeColor="text1"/>
              </w:rPr>
            </w:pPr>
            <w:r w:rsidRPr="00AD5FB3">
              <w:rPr>
                <w:rFonts w:cs="Times New Roman"/>
                <w:color w:val="000000" w:themeColor="text1"/>
                <w:sz w:val="20"/>
              </w:rPr>
              <w:t>Region of Interest; the relevant leaf region emphasized during preprocessing.</w:t>
            </w:r>
          </w:p>
        </w:tc>
      </w:tr>
      <w:tr w:rsidR="00BF33F3" w:rsidRPr="00AD5FB3" w14:paraId="6E5DB45B" w14:textId="77777777">
        <w:tc>
          <w:tcPr>
            <w:tcW w:w="4968" w:type="dxa"/>
          </w:tcPr>
          <w:p w14:paraId="08358713" w14:textId="77777777" w:rsidR="00BF33F3" w:rsidRPr="00AD5FB3" w:rsidRDefault="00000000">
            <w:pPr>
              <w:rPr>
                <w:rFonts w:cs="Times New Roman"/>
                <w:color w:val="000000" w:themeColor="text1"/>
              </w:rPr>
            </w:pPr>
            <w:r w:rsidRPr="00AD5FB3">
              <w:rPr>
                <w:rFonts w:cs="Times New Roman"/>
                <w:color w:val="000000" w:themeColor="text1"/>
                <w:sz w:val="20"/>
              </w:rPr>
              <w:t>Spatial Attention</w:t>
            </w:r>
          </w:p>
        </w:tc>
        <w:tc>
          <w:tcPr>
            <w:tcW w:w="4968" w:type="dxa"/>
          </w:tcPr>
          <w:p w14:paraId="088B9848" w14:textId="77777777" w:rsidR="00BF33F3" w:rsidRPr="00AD5FB3" w:rsidRDefault="00000000">
            <w:pPr>
              <w:rPr>
                <w:rFonts w:cs="Times New Roman"/>
                <w:color w:val="000000" w:themeColor="text1"/>
              </w:rPr>
            </w:pPr>
            <w:r w:rsidRPr="00AD5FB3">
              <w:rPr>
                <w:rFonts w:cs="Times New Roman"/>
                <w:color w:val="000000" w:themeColor="text1"/>
                <w:sz w:val="20"/>
              </w:rPr>
              <w:t>Mechanism that assigns higher importance to informative spatial regions.</w:t>
            </w:r>
          </w:p>
        </w:tc>
      </w:tr>
      <w:tr w:rsidR="00BF33F3" w:rsidRPr="00AD5FB3" w14:paraId="485FE430" w14:textId="77777777">
        <w:tc>
          <w:tcPr>
            <w:tcW w:w="4968" w:type="dxa"/>
          </w:tcPr>
          <w:p w14:paraId="1BDCFBB9" w14:textId="77777777" w:rsidR="00BF33F3" w:rsidRPr="00AD5FB3" w:rsidRDefault="00000000">
            <w:pPr>
              <w:rPr>
                <w:rFonts w:cs="Times New Roman"/>
                <w:color w:val="000000" w:themeColor="text1"/>
              </w:rPr>
            </w:pPr>
            <w:r w:rsidRPr="00AD5FB3">
              <w:rPr>
                <w:rFonts w:cs="Times New Roman"/>
                <w:color w:val="000000" w:themeColor="text1"/>
                <w:sz w:val="20"/>
              </w:rPr>
              <w:t>RAG</w:t>
            </w:r>
          </w:p>
        </w:tc>
        <w:tc>
          <w:tcPr>
            <w:tcW w:w="4968" w:type="dxa"/>
          </w:tcPr>
          <w:p w14:paraId="07B1BB02" w14:textId="77777777" w:rsidR="00BF33F3" w:rsidRPr="00AD5FB3" w:rsidRDefault="00000000">
            <w:pPr>
              <w:rPr>
                <w:rFonts w:cs="Times New Roman"/>
                <w:color w:val="000000" w:themeColor="text1"/>
              </w:rPr>
            </w:pPr>
            <w:r w:rsidRPr="00AD5FB3">
              <w:rPr>
                <w:rFonts w:cs="Times New Roman"/>
                <w:color w:val="000000" w:themeColor="text1"/>
                <w:sz w:val="20"/>
              </w:rPr>
              <w:t>Retrieval-Augmented Generation; retrieves knowledge before generating decision-support content.</w:t>
            </w:r>
          </w:p>
        </w:tc>
      </w:tr>
      <w:tr w:rsidR="00BF33F3" w:rsidRPr="00AD5FB3" w14:paraId="65F779CF" w14:textId="77777777">
        <w:tc>
          <w:tcPr>
            <w:tcW w:w="4968" w:type="dxa"/>
          </w:tcPr>
          <w:p w14:paraId="21C1E293" w14:textId="77777777" w:rsidR="00BF33F3" w:rsidRPr="00AD5FB3" w:rsidRDefault="00000000">
            <w:pPr>
              <w:rPr>
                <w:rFonts w:cs="Times New Roman"/>
                <w:color w:val="000000" w:themeColor="text1"/>
              </w:rPr>
            </w:pPr>
            <w:r w:rsidRPr="00AD5FB3">
              <w:rPr>
                <w:rFonts w:cs="Times New Roman"/>
                <w:color w:val="000000" w:themeColor="text1"/>
                <w:sz w:val="20"/>
              </w:rPr>
              <w:t>LLM</w:t>
            </w:r>
          </w:p>
        </w:tc>
        <w:tc>
          <w:tcPr>
            <w:tcW w:w="4968" w:type="dxa"/>
          </w:tcPr>
          <w:p w14:paraId="261DF2C7" w14:textId="77777777" w:rsidR="00BF33F3" w:rsidRPr="00AD5FB3" w:rsidRDefault="00000000">
            <w:pPr>
              <w:rPr>
                <w:rFonts w:cs="Times New Roman"/>
                <w:color w:val="000000" w:themeColor="text1"/>
              </w:rPr>
            </w:pPr>
            <w:r w:rsidRPr="00AD5FB3">
              <w:rPr>
                <w:rFonts w:cs="Times New Roman"/>
                <w:color w:val="000000" w:themeColor="text1"/>
                <w:sz w:val="20"/>
              </w:rPr>
              <w:t>Large Language Model used for generating natural-language responses.</w:t>
            </w:r>
          </w:p>
        </w:tc>
      </w:tr>
      <w:tr w:rsidR="00BF33F3" w:rsidRPr="00AD5FB3" w14:paraId="38A54D9F" w14:textId="77777777">
        <w:tc>
          <w:tcPr>
            <w:tcW w:w="4968" w:type="dxa"/>
          </w:tcPr>
          <w:p w14:paraId="6208D8E8" w14:textId="77777777" w:rsidR="00BF33F3" w:rsidRPr="00AD5FB3" w:rsidRDefault="00000000">
            <w:pPr>
              <w:rPr>
                <w:rFonts w:cs="Times New Roman"/>
                <w:color w:val="000000" w:themeColor="text1"/>
              </w:rPr>
            </w:pPr>
            <w:proofErr w:type="spellStart"/>
            <w:r w:rsidRPr="00AD5FB3">
              <w:rPr>
                <w:rFonts w:cs="Times New Roman"/>
                <w:color w:val="000000" w:themeColor="text1"/>
                <w:sz w:val="20"/>
              </w:rPr>
              <w:t>PlantVillage</w:t>
            </w:r>
            <w:proofErr w:type="spellEnd"/>
          </w:p>
        </w:tc>
        <w:tc>
          <w:tcPr>
            <w:tcW w:w="4968" w:type="dxa"/>
          </w:tcPr>
          <w:p w14:paraId="08762CE7" w14:textId="77777777" w:rsidR="00BF33F3" w:rsidRPr="00AD5FB3" w:rsidRDefault="00000000">
            <w:pPr>
              <w:rPr>
                <w:rFonts w:cs="Times New Roman"/>
                <w:color w:val="000000" w:themeColor="text1"/>
              </w:rPr>
            </w:pPr>
            <w:r w:rsidRPr="00AD5FB3">
              <w:rPr>
                <w:rFonts w:cs="Times New Roman"/>
                <w:color w:val="000000" w:themeColor="text1"/>
                <w:sz w:val="20"/>
              </w:rPr>
              <w:t>Plant-leaf image dataset used for crop disease classification.</w:t>
            </w:r>
          </w:p>
        </w:tc>
      </w:tr>
      <w:tr w:rsidR="00BF33F3" w:rsidRPr="00AD5FB3" w14:paraId="2602972F" w14:textId="77777777">
        <w:tc>
          <w:tcPr>
            <w:tcW w:w="4968" w:type="dxa"/>
          </w:tcPr>
          <w:p w14:paraId="389F8CFA" w14:textId="77777777" w:rsidR="00BF33F3" w:rsidRPr="00AD5FB3" w:rsidRDefault="00000000">
            <w:pPr>
              <w:rPr>
                <w:rFonts w:cs="Times New Roman"/>
                <w:color w:val="000000" w:themeColor="text1"/>
              </w:rPr>
            </w:pPr>
            <w:r w:rsidRPr="00AD5FB3">
              <w:rPr>
                <w:rFonts w:cs="Times New Roman"/>
                <w:color w:val="000000" w:themeColor="text1"/>
                <w:sz w:val="20"/>
              </w:rPr>
              <w:t>Confidence Score</w:t>
            </w:r>
          </w:p>
        </w:tc>
        <w:tc>
          <w:tcPr>
            <w:tcW w:w="4968" w:type="dxa"/>
          </w:tcPr>
          <w:p w14:paraId="5BF01FD8" w14:textId="77777777" w:rsidR="00BF33F3" w:rsidRPr="00AD5FB3" w:rsidRDefault="00000000">
            <w:pPr>
              <w:rPr>
                <w:rFonts w:cs="Times New Roman"/>
                <w:color w:val="000000" w:themeColor="text1"/>
              </w:rPr>
            </w:pPr>
            <w:r w:rsidRPr="00AD5FB3">
              <w:rPr>
                <w:rFonts w:cs="Times New Roman"/>
                <w:color w:val="000000" w:themeColor="text1"/>
                <w:sz w:val="20"/>
              </w:rPr>
              <w:t>Model-associated value indicating confidence in a predicted class.</w:t>
            </w:r>
          </w:p>
        </w:tc>
      </w:tr>
      <w:tr w:rsidR="00BF33F3" w:rsidRPr="00AD5FB3" w14:paraId="2590E793" w14:textId="77777777">
        <w:tc>
          <w:tcPr>
            <w:tcW w:w="4968" w:type="dxa"/>
          </w:tcPr>
          <w:p w14:paraId="4C6EA743" w14:textId="77777777" w:rsidR="00BF33F3" w:rsidRPr="00AD5FB3" w:rsidRDefault="00000000">
            <w:pPr>
              <w:rPr>
                <w:rFonts w:cs="Times New Roman"/>
                <w:color w:val="000000" w:themeColor="text1"/>
              </w:rPr>
            </w:pPr>
            <w:r w:rsidRPr="00AD5FB3">
              <w:rPr>
                <w:rFonts w:cs="Times New Roman"/>
                <w:color w:val="000000" w:themeColor="text1"/>
                <w:sz w:val="20"/>
              </w:rPr>
              <w:t>Gemini API</w:t>
            </w:r>
          </w:p>
        </w:tc>
        <w:tc>
          <w:tcPr>
            <w:tcW w:w="4968" w:type="dxa"/>
          </w:tcPr>
          <w:p w14:paraId="4C13903A" w14:textId="77777777" w:rsidR="00BF33F3" w:rsidRPr="00AD5FB3" w:rsidRDefault="00000000">
            <w:pPr>
              <w:rPr>
                <w:rFonts w:cs="Times New Roman"/>
                <w:color w:val="000000" w:themeColor="text1"/>
              </w:rPr>
            </w:pPr>
            <w:r w:rsidRPr="00AD5FB3">
              <w:rPr>
                <w:rFonts w:cs="Times New Roman"/>
                <w:color w:val="000000" w:themeColor="text1"/>
                <w:sz w:val="20"/>
              </w:rPr>
              <w:t>External generative-AI API used in the proposed decision-support workflow.</w:t>
            </w:r>
          </w:p>
        </w:tc>
      </w:tr>
      <w:tr w:rsidR="00BF33F3" w:rsidRPr="00AD5FB3" w14:paraId="44737C6B" w14:textId="77777777">
        <w:tc>
          <w:tcPr>
            <w:tcW w:w="4968" w:type="dxa"/>
          </w:tcPr>
          <w:p w14:paraId="4310B876" w14:textId="77777777" w:rsidR="00BF33F3" w:rsidRPr="00AD5FB3" w:rsidRDefault="00000000">
            <w:pPr>
              <w:rPr>
                <w:rFonts w:cs="Times New Roman"/>
                <w:color w:val="000000" w:themeColor="text1"/>
              </w:rPr>
            </w:pPr>
            <w:r w:rsidRPr="00AD5FB3">
              <w:rPr>
                <w:rFonts w:cs="Times New Roman"/>
                <w:color w:val="000000" w:themeColor="text1"/>
                <w:sz w:val="20"/>
              </w:rPr>
              <w:t>MongoDB</w:t>
            </w:r>
          </w:p>
        </w:tc>
        <w:tc>
          <w:tcPr>
            <w:tcW w:w="4968" w:type="dxa"/>
          </w:tcPr>
          <w:p w14:paraId="73815A56" w14:textId="77777777" w:rsidR="00BF33F3" w:rsidRPr="00AD5FB3" w:rsidRDefault="00000000">
            <w:pPr>
              <w:rPr>
                <w:rFonts w:cs="Times New Roman"/>
                <w:color w:val="000000" w:themeColor="text1"/>
              </w:rPr>
            </w:pPr>
            <w:r w:rsidRPr="00AD5FB3">
              <w:rPr>
                <w:rFonts w:cs="Times New Roman"/>
                <w:color w:val="000000" w:themeColor="text1"/>
                <w:sz w:val="20"/>
              </w:rPr>
              <w:t>Database used for application records.</w:t>
            </w:r>
          </w:p>
        </w:tc>
      </w:tr>
      <w:tr w:rsidR="00BF33F3" w:rsidRPr="00AD5FB3" w14:paraId="1EDBFCFF" w14:textId="77777777">
        <w:tc>
          <w:tcPr>
            <w:tcW w:w="4968" w:type="dxa"/>
          </w:tcPr>
          <w:p w14:paraId="1D78F35C" w14:textId="77777777" w:rsidR="00BF33F3" w:rsidRPr="00AD5FB3" w:rsidRDefault="00000000">
            <w:pPr>
              <w:rPr>
                <w:rFonts w:cs="Times New Roman"/>
                <w:color w:val="000000" w:themeColor="text1"/>
              </w:rPr>
            </w:pPr>
            <w:r w:rsidRPr="00AD5FB3">
              <w:rPr>
                <w:rFonts w:cs="Times New Roman"/>
                <w:color w:val="000000" w:themeColor="text1"/>
                <w:sz w:val="20"/>
              </w:rPr>
              <w:t>Flask</w:t>
            </w:r>
          </w:p>
        </w:tc>
        <w:tc>
          <w:tcPr>
            <w:tcW w:w="4968" w:type="dxa"/>
          </w:tcPr>
          <w:p w14:paraId="441CC5C5" w14:textId="77777777" w:rsidR="00BF33F3" w:rsidRPr="00AD5FB3" w:rsidRDefault="00000000">
            <w:pPr>
              <w:rPr>
                <w:rFonts w:cs="Times New Roman"/>
                <w:color w:val="000000" w:themeColor="text1"/>
              </w:rPr>
            </w:pPr>
            <w:r w:rsidRPr="00AD5FB3">
              <w:rPr>
                <w:rFonts w:cs="Times New Roman"/>
                <w:color w:val="000000" w:themeColor="text1"/>
                <w:sz w:val="20"/>
              </w:rPr>
              <w:t>Python web framework used for the application backend.</w:t>
            </w:r>
          </w:p>
        </w:tc>
      </w:tr>
    </w:tbl>
    <w:p w14:paraId="09504D17" w14:textId="54892636" w:rsidR="00206BD9" w:rsidRDefault="00206BD9">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4.2 </w:t>
      </w:r>
      <w:r w:rsidRPr="00206BD9">
        <w:rPr>
          <w:rFonts w:ascii="Times New Roman" w:hAnsi="Times New Roman" w:cs="Times New Roman"/>
          <w:color w:val="000000" w:themeColor="text1"/>
        </w:rPr>
        <w:t>Schema</w:t>
      </w:r>
    </w:p>
    <w:p w14:paraId="52809971" w14:textId="1747A65B" w:rsidR="00206BD9" w:rsidRPr="003F1F3A" w:rsidRDefault="00206BD9" w:rsidP="00206BD9">
      <w:pPr>
        <w:rPr>
          <w:b/>
          <w:bCs/>
        </w:rPr>
      </w:pPr>
      <w:r w:rsidRPr="003F1F3A">
        <w:rPr>
          <w:b/>
          <w:bCs/>
        </w:rPr>
        <w:t>Detection Collection:</w:t>
      </w:r>
    </w:p>
    <w:tbl>
      <w:tblPr>
        <w:tblStyle w:val="TableGrid"/>
        <w:tblW w:w="0" w:type="auto"/>
        <w:tblLook w:val="04A0" w:firstRow="1" w:lastRow="0" w:firstColumn="1" w:lastColumn="0" w:noHBand="0" w:noVBand="1"/>
      </w:tblPr>
      <w:tblGrid>
        <w:gridCol w:w="1243"/>
        <w:gridCol w:w="1200"/>
        <w:gridCol w:w="4529"/>
      </w:tblGrid>
      <w:tr w:rsidR="00206BD9" w:rsidRPr="00206BD9" w14:paraId="448D52A8" w14:textId="77777777" w:rsidTr="006D1FB3">
        <w:tc>
          <w:tcPr>
            <w:tcW w:w="0" w:type="auto"/>
            <w:hideMark/>
          </w:tcPr>
          <w:p w14:paraId="1812ED3D" w14:textId="77777777" w:rsidR="00206BD9" w:rsidRPr="00206BD9" w:rsidRDefault="00206BD9" w:rsidP="006D1FB3">
            <w:pPr>
              <w:spacing w:after="100" w:line="276" w:lineRule="auto"/>
              <w:rPr>
                <w:rFonts w:cs="Times New Roman"/>
                <w:b/>
                <w:bCs/>
                <w:color w:val="000000" w:themeColor="text1"/>
                <w:lang w:val="en-IN"/>
              </w:rPr>
            </w:pPr>
            <w:r w:rsidRPr="00206BD9">
              <w:rPr>
                <w:rFonts w:cs="Times New Roman"/>
                <w:b/>
                <w:bCs/>
                <w:color w:val="000000" w:themeColor="text1"/>
                <w:lang w:val="en-IN"/>
              </w:rPr>
              <w:t>Field</w:t>
            </w:r>
          </w:p>
        </w:tc>
        <w:tc>
          <w:tcPr>
            <w:tcW w:w="0" w:type="auto"/>
            <w:hideMark/>
          </w:tcPr>
          <w:p w14:paraId="2923FB0D" w14:textId="77777777" w:rsidR="00206BD9" w:rsidRPr="00206BD9" w:rsidRDefault="00206BD9" w:rsidP="006D1FB3">
            <w:pPr>
              <w:spacing w:after="100" w:line="276" w:lineRule="auto"/>
              <w:rPr>
                <w:rFonts w:cs="Times New Roman"/>
                <w:b/>
                <w:bCs/>
                <w:color w:val="000000" w:themeColor="text1"/>
                <w:lang w:val="en-IN"/>
              </w:rPr>
            </w:pPr>
            <w:r w:rsidRPr="00206BD9">
              <w:rPr>
                <w:rFonts w:cs="Times New Roman"/>
                <w:b/>
                <w:bCs/>
                <w:color w:val="000000" w:themeColor="text1"/>
                <w:lang w:val="en-IN"/>
              </w:rPr>
              <w:t>Data Type</w:t>
            </w:r>
          </w:p>
        </w:tc>
        <w:tc>
          <w:tcPr>
            <w:tcW w:w="0" w:type="auto"/>
            <w:hideMark/>
          </w:tcPr>
          <w:p w14:paraId="6462FCE9" w14:textId="77777777" w:rsidR="00206BD9" w:rsidRPr="00206BD9" w:rsidRDefault="00206BD9" w:rsidP="006D1FB3">
            <w:pPr>
              <w:spacing w:after="100" w:line="276" w:lineRule="auto"/>
              <w:rPr>
                <w:rFonts w:cs="Times New Roman"/>
                <w:b/>
                <w:bCs/>
                <w:color w:val="000000" w:themeColor="text1"/>
                <w:lang w:val="en-IN"/>
              </w:rPr>
            </w:pPr>
            <w:r w:rsidRPr="00206BD9">
              <w:rPr>
                <w:rFonts w:cs="Times New Roman"/>
                <w:b/>
                <w:bCs/>
                <w:color w:val="000000" w:themeColor="text1"/>
                <w:lang w:val="en-IN"/>
              </w:rPr>
              <w:t>Description</w:t>
            </w:r>
          </w:p>
        </w:tc>
      </w:tr>
      <w:tr w:rsidR="00206BD9" w:rsidRPr="00206BD9" w14:paraId="20D30D74" w14:textId="77777777" w:rsidTr="006D1FB3">
        <w:tc>
          <w:tcPr>
            <w:tcW w:w="0" w:type="auto"/>
            <w:hideMark/>
          </w:tcPr>
          <w:p w14:paraId="7CA8D2F7"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id</w:t>
            </w:r>
          </w:p>
        </w:tc>
        <w:tc>
          <w:tcPr>
            <w:tcW w:w="0" w:type="auto"/>
            <w:hideMark/>
          </w:tcPr>
          <w:p w14:paraId="73B2490F" w14:textId="77777777" w:rsidR="00206BD9" w:rsidRPr="00206BD9" w:rsidRDefault="00206BD9" w:rsidP="006D1FB3">
            <w:pPr>
              <w:spacing w:after="100" w:line="276" w:lineRule="auto"/>
              <w:rPr>
                <w:rFonts w:cs="Times New Roman"/>
                <w:color w:val="000000" w:themeColor="text1"/>
                <w:lang w:val="en-IN"/>
              </w:rPr>
            </w:pPr>
            <w:proofErr w:type="spellStart"/>
            <w:r w:rsidRPr="00206BD9">
              <w:rPr>
                <w:rFonts w:cs="Times New Roman"/>
                <w:color w:val="000000" w:themeColor="text1"/>
                <w:lang w:val="en-IN"/>
              </w:rPr>
              <w:t>ObjectId</w:t>
            </w:r>
            <w:proofErr w:type="spellEnd"/>
          </w:p>
        </w:tc>
        <w:tc>
          <w:tcPr>
            <w:tcW w:w="0" w:type="auto"/>
            <w:hideMark/>
          </w:tcPr>
          <w:p w14:paraId="19A9C40E"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Unique detection record identifier</w:t>
            </w:r>
          </w:p>
        </w:tc>
      </w:tr>
      <w:tr w:rsidR="00206BD9" w:rsidRPr="00206BD9" w14:paraId="1FE267BB" w14:textId="77777777" w:rsidTr="006D1FB3">
        <w:tc>
          <w:tcPr>
            <w:tcW w:w="0" w:type="auto"/>
            <w:hideMark/>
          </w:tcPr>
          <w:p w14:paraId="5BB7CFBD" w14:textId="77777777" w:rsidR="00206BD9" w:rsidRPr="00206BD9" w:rsidRDefault="00206BD9" w:rsidP="006D1FB3">
            <w:pPr>
              <w:spacing w:after="100" w:line="276" w:lineRule="auto"/>
              <w:rPr>
                <w:rFonts w:cs="Times New Roman"/>
                <w:color w:val="000000" w:themeColor="text1"/>
                <w:lang w:val="en-IN"/>
              </w:rPr>
            </w:pPr>
            <w:proofErr w:type="spellStart"/>
            <w:r w:rsidRPr="00206BD9">
              <w:rPr>
                <w:rFonts w:cs="Times New Roman"/>
                <w:color w:val="000000" w:themeColor="text1"/>
                <w:lang w:val="en-IN"/>
              </w:rPr>
              <w:t>user_id</w:t>
            </w:r>
            <w:proofErr w:type="spellEnd"/>
          </w:p>
        </w:tc>
        <w:tc>
          <w:tcPr>
            <w:tcW w:w="0" w:type="auto"/>
            <w:hideMark/>
          </w:tcPr>
          <w:p w14:paraId="35A97322" w14:textId="77777777" w:rsidR="00206BD9" w:rsidRPr="00206BD9" w:rsidRDefault="00206BD9" w:rsidP="006D1FB3">
            <w:pPr>
              <w:spacing w:after="100" w:line="276" w:lineRule="auto"/>
              <w:rPr>
                <w:rFonts w:cs="Times New Roman"/>
                <w:color w:val="000000" w:themeColor="text1"/>
                <w:lang w:val="en-IN"/>
              </w:rPr>
            </w:pPr>
            <w:proofErr w:type="spellStart"/>
            <w:r w:rsidRPr="00206BD9">
              <w:rPr>
                <w:rFonts w:cs="Times New Roman"/>
                <w:color w:val="000000" w:themeColor="text1"/>
                <w:lang w:val="en-IN"/>
              </w:rPr>
              <w:t>ObjectId</w:t>
            </w:r>
            <w:proofErr w:type="spellEnd"/>
          </w:p>
        </w:tc>
        <w:tc>
          <w:tcPr>
            <w:tcW w:w="0" w:type="auto"/>
            <w:hideMark/>
          </w:tcPr>
          <w:p w14:paraId="40B2A14A"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References the user who performed the detection</w:t>
            </w:r>
          </w:p>
        </w:tc>
      </w:tr>
      <w:tr w:rsidR="00206BD9" w:rsidRPr="00206BD9" w14:paraId="1BB20437" w14:textId="77777777" w:rsidTr="006D1FB3">
        <w:tc>
          <w:tcPr>
            <w:tcW w:w="0" w:type="auto"/>
            <w:hideMark/>
          </w:tcPr>
          <w:p w14:paraId="4BB22E39"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lastRenderedPageBreak/>
              <w:t>crop</w:t>
            </w:r>
          </w:p>
        </w:tc>
        <w:tc>
          <w:tcPr>
            <w:tcW w:w="0" w:type="auto"/>
            <w:hideMark/>
          </w:tcPr>
          <w:p w14:paraId="0DA430E1"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String</w:t>
            </w:r>
          </w:p>
        </w:tc>
        <w:tc>
          <w:tcPr>
            <w:tcW w:w="0" w:type="auto"/>
            <w:hideMark/>
          </w:tcPr>
          <w:p w14:paraId="6EF3D7FD"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Detected crop name</w:t>
            </w:r>
          </w:p>
        </w:tc>
      </w:tr>
      <w:tr w:rsidR="00206BD9" w:rsidRPr="00206BD9" w14:paraId="7A9B5E25" w14:textId="77777777" w:rsidTr="006D1FB3">
        <w:tc>
          <w:tcPr>
            <w:tcW w:w="0" w:type="auto"/>
            <w:hideMark/>
          </w:tcPr>
          <w:p w14:paraId="17587CD6"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disease</w:t>
            </w:r>
          </w:p>
        </w:tc>
        <w:tc>
          <w:tcPr>
            <w:tcW w:w="0" w:type="auto"/>
            <w:hideMark/>
          </w:tcPr>
          <w:p w14:paraId="38B9E2D4"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String</w:t>
            </w:r>
          </w:p>
        </w:tc>
        <w:tc>
          <w:tcPr>
            <w:tcW w:w="0" w:type="auto"/>
            <w:hideMark/>
          </w:tcPr>
          <w:p w14:paraId="4E3FA4A0"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Predicted disease name</w:t>
            </w:r>
          </w:p>
        </w:tc>
      </w:tr>
      <w:tr w:rsidR="00206BD9" w:rsidRPr="00206BD9" w14:paraId="6C60C4E6" w14:textId="77777777" w:rsidTr="006D1FB3">
        <w:tc>
          <w:tcPr>
            <w:tcW w:w="0" w:type="auto"/>
            <w:hideMark/>
          </w:tcPr>
          <w:p w14:paraId="3577B158"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confidence</w:t>
            </w:r>
          </w:p>
        </w:tc>
        <w:tc>
          <w:tcPr>
            <w:tcW w:w="0" w:type="auto"/>
            <w:hideMark/>
          </w:tcPr>
          <w:p w14:paraId="4BDB5935"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Float</w:t>
            </w:r>
          </w:p>
        </w:tc>
        <w:tc>
          <w:tcPr>
            <w:tcW w:w="0" w:type="auto"/>
            <w:hideMark/>
          </w:tcPr>
          <w:p w14:paraId="38FA10BC"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Prediction confidence percentage</w:t>
            </w:r>
          </w:p>
        </w:tc>
      </w:tr>
      <w:tr w:rsidR="00206BD9" w:rsidRPr="00206BD9" w14:paraId="3AE9B767" w14:textId="77777777" w:rsidTr="006D1FB3">
        <w:tc>
          <w:tcPr>
            <w:tcW w:w="0" w:type="auto"/>
            <w:hideMark/>
          </w:tcPr>
          <w:p w14:paraId="576EAC21" w14:textId="77777777" w:rsidR="00206BD9" w:rsidRPr="00206BD9" w:rsidRDefault="00206BD9" w:rsidP="006D1FB3">
            <w:pPr>
              <w:spacing w:after="100" w:line="276" w:lineRule="auto"/>
              <w:rPr>
                <w:rFonts w:cs="Times New Roman"/>
                <w:color w:val="000000" w:themeColor="text1"/>
                <w:lang w:val="en-IN"/>
              </w:rPr>
            </w:pPr>
            <w:proofErr w:type="spellStart"/>
            <w:r w:rsidRPr="00206BD9">
              <w:rPr>
                <w:rFonts w:cs="Times New Roman"/>
                <w:color w:val="000000" w:themeColor="text1"/>
                <w:lang w:val="en-IN"/>
              </w:rPr>
              <w:t>image_path</w:t>
            </w:r>
            <w:proofErr w:type="spellEnd"/>
          </w:p>
        </w:tc>
        <w:tc>
          <w:tcPr>
            <w:tcW w:w="0" w:type="auto"/>
            <w:hideMark/>
          </w:tcPr>
          <w:p w14:paraId="4BCE6280"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String</w:t>
            </w:r>
          </w:p>
        </w:tc>
        <w:tc>
          <w:tcPr>
            <w:tcW w:w="0" w:type="auto"/>
            <w:hideMark/>
          </w:tcPr>
          <w:p w14:paraId="47A5B3A6"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Path of the uploaded crop image</w:t>
            </w:r>
          </w:p>
        </w:tc>
      </w:tr>
      <w:tr w:rsidR="00206BD9" w:rsidRPr="00206BD9" w14:paraId="17538317" w14:textId="77777777" w:rsidTr="006D1FB3">
        <w:tc>
          <w:tcPr>
            <w:tcW w:w="0" w:type="auto"/>
            <w:hideMark/>
          </w:tcPr>
          <w:p w14:paraId="332DCAED"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timestamp</w:t>
            </w:r>
          </w:p>
        </w:tc>
        <w:tc>
          <w:tcPr>
            <w:tcW w:w="0" w:type="auto"/>
            <w:hideMark/>
          </w:tcPr>
          <w:p w14:paraId="7ECEBE23" w14:textId="77777777" w:rsidR="00206BD9" w:rsidRPr="00206BD9" w:rsidRDefault="00206BD9" w:rsidP="006D1FB3">
            <w:pPr>
              <w:spacing w:after="100" w:line="276" w:lineRule="auto"/>
              <w:rPr>
                <w:rFonts w:cs="Times New Roman"/>
                <w:color w:val="000000" w:themeColor="text1"/>
                <w:lang w:val="en-IN"/>
              </w:rPr>
            </w:pPr>
            <w:proofErr w:type="spellStart"/>
            <w:r w:rsidRPr="00206BD9">
              <w:rPr>
                <w:rFonts w:cs="Times New Roman"/>
                <w:color w:val="000000" w:themeColor="text1"/>
                <w:lang w:val="en-IN"/>
              </w:rPr>
              <w:t>ISODate</w:t>
            </w:r>
            <w:proofErr w:type="spellEnd"/>
          </w:p>
        </w:tc>
        <w:tc>
          <w:tcPr>
            <w:tcW w:w="0" w:type="auto"/>
            <w:hideMark/>
          </w:tcPr>
          <w:p w14:paraId="5C612EF6" w14:textId="77777777" w:rsidR="00206BD9" w:rsidRPr="00206BD9" w:rsidRDefault="00206BD9" w:rsidP="006D1FB3">
            <w:pPr>
              <w:spacing w:after="100" w:line="276" w:lineRule="auto"/>
              <w:rPr>
                <w:rFonts w:cs="Times New Roman"/>
                <w:color w:val="000000" w:themeColor="text1"/>
                <w:lang w:val="en-IN"/>
              </w:rPr>
            </w:pPr>
            <w:r w:rsidRPr="00206BD9">
              <w:rPr>
                <w:rFonts w:cs="Times New Roman"/>
                <w:color w:val="000000" w:themeColor="text1"/>
                <w:lang w:val="en-IN"/>
              </w:rPr>
              <w:t>Date and time of detection</w:t>
            </w:r>
          </w:p>
        </w:tc>
      </w:tr>
    </w:tbl>
    <w:p w14:paraId="40F5282C" w14:textId="77777777" w:rsidR="00206BD9" w:rsidRDefault="00206BD9" w:rsidP="00206BD9"/>
    <w:p w14:paraId="66A166C5" w14:textId="285F2FA9" w:rsidR="00206BD9" w:rsidRPr="003F1F3A" w:rsidRDefault="00206BD9" w:rsidP="00206BD9">
      <w:pPr>
        <w:rPr>
          <w:b/>
          <w:bCs/>
        </w:rPr>
      </w:pPr>
      <w:r w:rsidRPr="003F1F3A">
        <w:rPr>
          <w:b/>
          <w:bCs/>
        </w:rPr>
        <w:t>User Collection</w:t>
      </w:r>
      <w:r w:rsidR="003F1F3A">
        <w:rPr>
          <w:b/>
          <w:bCs/>
        </w:rPr>
        <w:t>:</w:t>
      </w:r>
    </w:p>
    <w:tbl>
      <w:tblPr>
        <w:tblStyle w:val="TableGrid"/>
        <w:tblW w:w="0" w:type="auto"/>
        <w:tblLook w:val="04A0" w:firstRow="1" w:lastRow="0" w:firstColumn="1" w:lastColumn="0" w:noHBand="0" w:noVBand="1"/>
      </w:tblPr>
      <w:tblGrid>
        <w:gridCol w:w="1927"/>
        <w:gridCol w:w="1329"/>
        <w:gridCol w:w="3619"/>
      </w:tblGrid>
      <w:tr w:rsidR="00206BD9" w:rsidRPr="00206BD9" w14:paraId="570D3F91" w14:textId="77777777" w:rsidTr="00206BD9">
        <w:tc>
          <w:tcPr>
            <w:tcW w:w="0" w:type="auto"/>
            <w:hideMark/>
          </w:tcPr>
          <w:p w14:paraId="125974D5" w14:textId="77777777" w:rsidR="00206BD9" w:rsidRPr="00206BD9" w:rsidRDefault="00206BD9" w:rsidP="00206BD9">
            <w:pPr>
              <w:spacing w:after="200" w:line="276" w:lineRule="auto"/>
              <w:rPr>
                <w:b/>
                <w:bCs/>
                <w:lang w:val="en-IN"/>
              </w:rPr>
            </w:pPr>
            <w:r w:rsidRPr="00206BD9">
              <w:rPr>
                <w:b/>
                <w:bCs/>
                <w:lang w:val="en-IN"/>
              </w:rPr>
              <w:t>Field</w:t>
            </w:r>
          </w:p>
        </w:tc>
        <w:tc>
          <w:tcPr>
            <w:tcW w:w="0" w:type="auto"/>
            <w:hideMark/>
          </w:tcPr>
          <w:p w14:paraId="0CE3D8F6" w14:textId="77777777" w:rsidR="00206BD9" w:rsidRPr="00206BD9" w:rsidRDefault="00206BD9" w:rsidP="00206BD9">
            <w:pPr>
              <w:spacing w:after="200" w:line="276" w:lineRule="auto"/>
              <w:rPr>
                <w:b/>
                <w:bCs/>
                <w:lang w:val="en-IN"/>
              </w:rPr>
            </w:pPr>
            <w:r w:rsidRPr="00206BD9">
              <w:rPr>
                <w:b/>
                <w:bCs/>
                <w:lang w:val="en-IN"/>
              </w:rPr>
              <w:t>Data Type</w:t>
            </w:r>
          </w:p>
        </w:tc>
        <w:tc>
          <w:tcPr>
            <w:tcW w:w="0" w:type="auto"/>
            <w:hideMark/>
          </w:tcPr>
          <w:p w14:paraId="1C071715" w14:textId="77777777" w:rsidR="00206BD9" w:rsidRPr="00206BD9" w:rsidRDefault="00206BD9" w:rsidP="00206BD9">
            <w:pPr>
              <w:spacing w:after="200" w:line="276" w:lineRule="auto"/>
              <w:rPr>
                <w:b/>
                <w:bCs/>
                <w:lang w:val="en-IN"/>
              </w:rPr>
            </w:pPr>
            <w:r w:rsidRPr="00206BD9">
              <w:rPr>
                <w:b/>
                <w:bCs/>
                <w:lang w:val="en-IN"/>
              </w:rPr>
              <w:t>Description</w:t>
            </w:r>
          </w:p>
        </w:tc>
      </w:tr>
      <w:tr w:rsidR="00206BD9" w:rsidRPr="00206BD9" w14:paraId="11136D33" w14:textId="77777777" w:rsidTr="00206BD9">
        <w:tc>
          <w:tcPr>
            <w:tcW w:w="0" w:type="auto"/>
            <w:hideMark/>
          </w:tcPr>
          <w:p w14:paraId="324C8DB2" w14:textId="77777777" w:rsidR="00206BD9" w:rsidRPr="00206BD9" w:rsidRDefault="00206BD9" w:rsidP="00206BD9">
            <w:pPr>
              <w:spacing w:after="200" w:line="276" w:lineRule="auto"/>
              <w:rPr>
                <w:lang w:val="en-IN"/>
              </w:rPr>
            </w:pPr>
            <w:r w:rsidRPr="00206BD9">
              <w:rPr>
                <w:lang w:val="en-IN"/>
              </w:rPr>
              <w:t>name</w:t>
            </w:r>
          </w:p>
        </w:tc>
        <w:tc>
          <w:tcPr>
            <w:tcW w:w="0" w:type="auto"/>
            <w:hideMark/>
          </w:tcPr>
          <w:p w14:paraId="3DE4AE58"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09014728" w14:textId="77777777" w:rsidR="00206BD9" w:rsidRPr="00206BD9" w:rsidRDefault="00206BD9" w:rsidP="00206BD9">
            <w:pPr>
              <w:spacing w:after="200" w:line="276" w:lineRule="auto"/>
              <w:rPr>
                <w:lang w:val="en-IN"/>
              </w:rPr>
            </w:pPr>
            <w:r w:rsidRPr="00206BD9">
              <w:rPr>
                <w:lang w:val="en-IN"/>
              </w:rPr>
              <w:t>User/farmer name</w:t>
            </w:r>
          </w:p>
        </w:tc>
      </w:tr>
      <w:tr w:rsidR="00206BD9" w:rsidRPr="00206BD9" w14:paraId="4337A879" w14:textId="77777777" w:rsidTr="00206BD9">
        <w:tc>
          <w:tcPr>
            <w:tcW w:w="0" w:type="auto"/>
            <w:hideMark/>
          </w:tcPr>
          <w:p w14:paraId="315102B0" w14:textId="77777777" w:rsidR="00206BD9" w:rsidRPr="00206BD9" w:rsidRDefault="00206BD9" w:rsidP="00206BD9">
            <w:pPr>
              <w:spacing w:after="200" w:line="276" w:lineRule="auto"/>
              <w:rPr>
                <w:lang w:val="en-IN"/>
              </w:rPr>
            </w:pPr>
            <w:r w:rsidRPr="00206BD9">
              <w:rPr>
                <w:lang w:val="en-IN"/>
              </w:rPr>
              <w:t>email</w:t>
            </w:r>
          </w:p>
        </w:tc>
        <w:tc>
          <w:tcPr>
            <w:tcW w:w="0" w:type="auto"/>
            <w:hideMark/>
          </w:tcPr>
          <w:p w14:paraId="0BE0E685"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4DF821DB" w14:textId="77777777" w:rsidR="00206BD9" w:rsidRPr="00206BD9" w:rsidRDefault="00206BD9" w:rsidP="00206BD9">
            <w:pPr>
              <w:spacing w:after="200" w:line="276" w:lineRule="auto"/>
              <w:rPr>
                <w:lang w:val="en-IN"/>
              </w:rPr>
            </w:pPr>
            <w:r w:rsidRPr="00206BD9">
              <w:rPr>
                <w:lang w:val="en-IN"/>
              </w:rPr>
              <w:t>User email address</w:t>
            </w:r>
          </w:p>
        </w:tc>
      </w:tr>
      <w:tr w:rsidR="00206BD9" w:rsidRPr="00206BD9" w14:paraId="3BE6AB57" w14:textId="77777777" w:rsidTr="00206BD9">
        <w:tc>
          <w:tcPr>
            <w:tcW w:w="0" w:type="auto"/>
            <w:hideMark/>
          </w:tcPr>
          <w:p w14:paraId="49470299" w14:textId="77777777" w:rsidR="00206BD9" w:rsidRPr="00206BD9" w:rsidRDefault="00206BD9" w:rsidP="00206BD9">
            <w:pPr>
              <w:spacing w:after="200" w:line="276" w:lineRule="auto"/>
              <w:rPr>
                <w:lang w:val="en-IN"/>
              </w:rPr>
            </w:pPr>
            <w:r w:rsidRPr="00206BD9">
              <w:rPr>
                <w:lang w:val="en-IN"/>
              </w:rPr>
              <w:t>password</w:t>
            </w:r>
          </w:p>
        </w:tc>
        <w:tc>
          <w:tcPr>
            <w:tcW w:w="0" w:type="auto"/>
            <w:hideMark/>
          </w:tcPr>
          <w:p w14:paraId="443B7CDA" w14:textId="77777777" w:rsidR="00206BD9" w:rsidRPr="00206BD9" w:rsidRDefault="00206BD9" w:rsidP="00206BD9">
            <w:pPr>
              <w:spacing w:after="200" w:line="276" w:lineRule="auto"/>
              <w:rPr>
                <w:lang w:val="en-IN"/>
              </w:rPr>
            </w:pPr>
            <w:r w:rsidRPr="00206BD9">
              <w:rPr>
                <w:lang w:val="en-IN"/>
              </w:rPr>
              <w:t>Binary/Hash</w:t>
            </w:r>
          </w:p>
        </w:tc>
        <w:tc>
          <w:tcPr>
            <w:tcW w:w="0" w:type="auto"/>
            <w:hideMark/>
          </w:tcPr>
          <w:p w14:paraId="393185CC" w14:textId="77777777" w:rsidR="00206BD9" w:rsidRPr="00206BD9" w:rsidRDefault="00206BD9" w:rsidP="00206BD9">
            <w:pPr>
              <w:spacing w:after="200" w:line="276" w:lineRule="auto"/>
              <w:rPr>
                <w:lang w:val="en-IN"/>
              </w:rPr>
            </w:pPr>
            <w:r w:rsidRPr="00206BD9">
              <w:rPr>
                <w:lang w:val="en-IN"/>
              </w:rPr>
              <w:t>Stored password hash</w:t>
            </w:r>
          </w:p>
        </w:tc>
      </w:tr>
      <w:tr w:rsidR="00206BD9" w:rsidRPr="00206BD9" w14:paraId="27F4A25F" w14:textId="77777777" w:rsidTr="00206BD9">
        <w:tc>
          <w:tcPr>
            <w:tcW w:w="0" w:type="auto"/>
            <w:hideMark/>
          </w:tcPr>
          <w:p w14:paraId="1B480658" w14:textId="77777777" w:rsidR="00206BD9" w:rsidRPr="00206BD9" w:rsidRDefault="00206BD9" w:rsidP="00206BD9">
            <w:pPr>
              <w:spacing w:after="200" w:line="276" w:lineRule="auto"/>
              <w:rPr>
                <w:lang w:val="en-IN"/>
              </w:rPr>
            </w:pPr>
            <w:r w:rsidRPr="00206BD9">
              <w:rPr>
                <w:lang w:val="en-IN"/>
              </w:rPr>
              <w:t>phone</w:t>
            </w:r>
          </w:p>
        </w:tc>
        <w:tc>
          <w:tcPr>
            <w:tcW w:w="0" w:type="auto"/>
            <w:hideMark/>
          </w:tcPr>
          <w:p w14:paraId="35281A5D"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5E8824B2" w14:textId="77777777" w:rsidR="00206BD9" w:rsidRPr="00206BD9" w:rsidRDefault="00206BD9" w:rsidP="00206BD9">
            <w:pPr>
              <w:spacing w:after="200" w:line="276" w:lineRule="auto"/>
              <w:rPr>
                <w:lang w:val="en-IN"/>
              </w:rPr>
            </w:pPr>
            <w:r w:rsidRPr="00206BD9">
              <w:rPr>
                <w:lang w:val="en-IN"/>
              </w:rPr>
              <w:t>User contact number</w:t>
            </w:r>
          </w:p>
        </w:tc>
      </w:tr>
      <w:tr w:rsidR="00206BD9" w:rsidRPr="00206BD9" w14:paraId="09CE6E81" w14:textId="77777777" w:rsidTr="00206BD9">
        <w:tc>
          <w:tcPr>
            <w:tcW w:w="0" w:type="auto"/>
            <w:hideMark/>
          </w:tcPr>
          <w:p w14:paraId="6F05EAF4" w14:textId="77777777" w:rsidR="00206BD9" w:rsidRPr="00206BD9" w:rsidRDefault="00206BD9" w:rsidP="00206BD9">
            <w:pPr>
              <w:spacing w:after="200" w:line="276" w:lineRule="auto"/>
              <w:rPr>
                <w:lang w:val="en-IN"/>
              </w:rPr>
            </w:pPr>
            <w:r w:rsidRPr="00206BD9">
              <w:rPr>
                <w:lang w:val="en-IN"/>
              </w:rPr>
              <w:t>role</w:t>
            </w:r>
          </w:p>
        </w:tc>
        <w:tc>
          <w:tcPr>
            <w:tcW w:w="0" w:type="auto"/>
            <w:hideMark/>
          </w:tcPr>
          <w:p w14:paraId="511387AE"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7548ED8F" w14:textId="77777777" w:rsidR="00206BD9" w:rsidRPr="00206BD9" w:rsidRDefault="00206BD9" w:rsidP="00206BD9">
            <w:pPr>
              <w:spacing w:after="200" w:line="276" w:lineRule="auto"/>
              <w:rPr>
                <w:lang w:val="en-IN"/>
              </w:rPr>
            </w:pPr>
            <w:r w:rsidRPr="00206BD9">
              <w:rPr>
                <w:lang w:val="en-IN"/>
              </w:rPr>
              <w:t>User role</w:t>
            </w:r>
          </w:p>
        </w:tc>
      </w:tr>
      <w:tr w:rsidR="00206BD9" w:rsidRPr="00206BD9" w14:paraId="5C952E8B" w14:textId="77777777" w:rsidTr="00206BD9">
        <w:tc>
          <w:tcPr>
            <w:tcW w:w="0" w:type="auto"/>
            <w:hideMark/>
          </w:tcPr>
          <w:p w14:paraId="4F71FF8A" w14:textId="77777777" w:rsidR="00206BD9" w:rsidRPr="00206BD9" w:rsidRDefault="00206BD9" w:rsidP="00206BD9">
            <w:pPr>
              <w:spacing w:after="200" w:line="276" w:lineRule="auto"/>
              <w:rPr>
                <w:lang w:val="en-IN"/>
              </w:rPr>
            </w:pPr>
            <w:r w:rsidRPr="00206BD9">
              <w:rPr>
                <w:lang w:val="en-IN"/>
              </w:rPr>
              <w:t>district</w:t>
            </w:r>
          </w:p>
        </w:tc>
        <w:tc>
          <w:tcPr>
            <w:tcW w:w="0" w:type="auto"/>
            <w:hideMark/>
          </w:tcPr>
          <w:p w14:paraId="63651F35"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396B186F" w14:textId="77777777" w:rsidR="00206BD9" w:rsidRPr="00206BD9" w:rsidRDefault="00206BD9" w:rsidP="00206BD9">
            <w:pPr>
              <w:spacing w:after="200" w:line="276" w:lineRule="auto"/>
              <w:rPr>
                <w:lang w:val="en-IN"/>
              </w:rPr>
            </w:pPr>
            <w:r w:rsidRPr="00206BD9">
              <w:rPr>
                <w:lang w:val="en-IN"/>
              </w:rPr>
              <w:t>User district</w:t>
            </w:r>
          </w:p>
        </w:tc>
      </w:tr>
      <w:tr w:rsidR="00206BD9" w:rsidRPr="00206BD9" w14:paraId="5741B250" w14:textId="77777777" w:rsidTr="00206BD9">
        <w:tc>
          <w:tcPr>
            <w:tcW w:w="0" w:type="auto"/>
            <w:hideMark/>
          </w:tcPr>
          <w:p w14:paraId="62276AA1" w14:textId="77777777" w:rsidR="00206BD9" w:rsidRPr="00206BD9" w:rsidRDefault="00206BD9" w:rsidP="00206BD9">
            <w:pPr>
              <w:spacing w:after="200" w:line="276" w:lineRule="auto"/>
              <w:rPr>
                <w:lang w:val="en-IN"/>
              </w:rPr>
            </w:pPr>
            <w:proofErr w:type="spellStart"/>
            <w:r w:rsidRPr="00206BD9">
              <w:rPr>
                <w:lang w:val="en-IN"/>
              </w:rPr>
              <w:t>lat</w:t>
            </w:r>
            <w:proofErr w:type="spellEnd"/>
          </w:p>
        </w:tc>
        <w:tc>
          <w:tcPr>
            <w:tcW w:w="0" w:type="auto"/>
            <w:hideMark/>
          </w:tcPr>
          <w:p w14:paraId="1D327E0E" w14:textId="77777777" w:rsidR="00206BD9" w:rsidRPr="00206BD9" w:rsidRDefault="00206BD9" w:rsidP="00206BD9">
            <w:pPr>
              <w:spacing w:after="200" w:line="276" w:lineRule="auto"/>
              <w:rPr>
                <w:lang w:val="en-IN"/>
              </w:rPr>
            </w:pPr>
            <w:r w:rsidRPr="00206BD9">
              <w:rPr>
                <w:lang w:val="en-IN"/>
              </w:rPr>
              <w:t>Float</w:t>
            </w:r>
          </w:p>
        </w:tc>
        <w:tc>
          <w:tcPr>
            <w:tcW w:w="0" w:type="auto"/>
            <w:hideMark/>
          </w:tcPr>
          <w:p w14:paraId="351A9137" w14:textId="77777777" w:rsidR="00206BD9" w:rsidRPr="00206BD9" w:rsidRDefault="00206BD9" w:rsidP="00206BD9">
            <w:pPr>
              <w:spacing w:after="200" w:line="276" w:lineRule="auto"/>
              <w:rPr>
                <w:lang w:val="en-IN"/>
              </w:rPr>
            </w:pPr>
            <w:r w:rsidRPr="00206BD9">
              <w:rPr>
                <w:lang w:val="en-IN"/>
              </w:rPr>
              <w:t>Latitude of user location</w:t>
            </w:r>
          </w:p>
        </w:tc>
      </w:tr>
      <w:tr w:rsidR="00206BD9" w:rsidRPr="00206BD9" w14:paraId="2146B014" w14:textId="77777777" w:rsidTr="00206BD9">
        <w:tc>
          <w:tcPr>
            <w:tcW w:w="0" w:type="auto"/>
            <w:hideMark/>
          </w:tcPr>
          <w:p w14:paraId="0E627DE8" w14:textId="77777777" w:rsidR="00206BD9" w:rsidRPr="00206BD9" w:rsidRDefault="00206BD9" w:rsidP="00206BD9">
            <w:pPr>
              <w:spacing w:after="200" w:line="276" w:lineRule="auto"/>
              <w:rPr>
                <w:lang w:val="en-IN"/>
              </w:rPr>
            </w:pPr>
            <w:proofErr w:type="spellStart"/>
            <w:r w:rsidRPr="00206BD9">
              <w:rPr>
                <w:lang w:val="en-IN"/>
              </w:rPr>
              <w:t>lng</w:t>
            </w:r>
            <w:proofErr w:type="spellEnd"/>
          </w:p>
        </w:tc>
        <w:tc>
          <w:tcPr>
            <w:tcW w:w="0" w:type="auto"/>
            <w:hideMark/>
          </w:tcPr>
          <w:p w14:paraId="7384F4C3" w14:textId="77777777" w:rsidR="00206BD9" w:rsidRPr="00206BD9" w:rsidRDefault="00206BD9" w:rsidP="00206BD9">
            <w:pPr>
              <w:spacing w:after="200" w:line="276" w:lineRule="auto"/>
              <w:rPr>
                <w:lang w:val="en-IN"/>
              </w:rPr>
            </w:pPr>
            <w:r w:rsidRPr="00206BD9">
              <w:rPr>
                <w:lang w:val="en-IN"/>
              </w:rPr>
              <w:t>Float</w:t>
            </w:r>
          </w:p>
        </w:tc>
        <w:tc>
          <w:tcPr>
            <w:tcW w:w="0" w:type="auto"/>
            <w:hideMark/>
          </w:tcPr>
          <w:p w14:paraId="4EAEC19E" w14:textId="77777777" w:rsidR="00206BD9" w:rsidRPr="00206BD9" w:rsidRDefault="00206BD9" w:rsidP="00206BD9">
            <w:pPr>
              <w:spacing w:after="200" w:line="276" w:lineRule="auto"/>
              <w:rPr>
                <w:lang w:val="en-IN"/>
              </w:rPr>
            </w:pPr>
            <w:r w:rsidRPr="00206BD9">
              <w:rPr>
                <w:lang w:val="en-IN"/>
              </w:rPr>
              <w:t>Longitude of user location</w:t>
            </w:r>
          </w:p>
        </w:tc>
      </w:tr>
      <w:tr w:rsidR="00206BD9" w:rsidRPr="00206BD9" w14:paraId="2C79DBCD" w14:textId="77777777" w:rsidTr="00206BD9">
        <w:tc>
          <w:tcPr>
            <w:tcW w:w="0" w:type="auto"/>
            <w:hideMark/>
          </w:tcPr>
          <w:p w14:paraId="2FDDB566" w14:textId="77777777" w:rsidR="00206BD9" w:rsidRPr="00206BD9" w:rsidRDefault="00206BD9" w:rsidP="00206BD9">
            <w:pPr>
              <w:spacing w:after="200" w:line="276" w:lineRule="auto"/>
              <w:rPr>
                <w:lang w:val="en-IN"/>
              </w:rPr>
            </w:pPr>
            <w:r w:rsidRPr="00206BD9">
              <w:rPr>
                <w:lang w:val="en-IN"/>
              </w:rPr>
              <w:t>location</w:t>
            </w:r>
          </w:p>
        </w:tc>
        <w:tc>
          <w:tcPr>
            <w:tcW w:w="0" w:type="auto"/>
            <w:hideMark/>
          </w:tcPr>
          <w:p w14:paraId="6784E47E"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703E98D3" w14:textId="77777777" w:rsidR="00206BD9" w:rsidRPr="00206BD9" w:rsidRDefault="00206BD9" w:rsidP="00206BD9">
            <w:pPr>
              <w:spacing w:after="200" w:line="276" w:lineRule="auto"/>
              <w:rPr>
                <w:lang w:val="en-IN"/>
              </w:rPr>
            </w:pPr>
            <w:r w:rsidRPr="00206BD9">
              <w:rPr>
                <w:lang w:val="en-IN"/>
              </w:rPr>
              <w:t>User's local location</w:t>
            </w:r>
          </w:p>
        </w:tc>
      </w:tr>
      <w:tr w:rsidR="00206BD9" w:rsidRPr="00206BD9" w14:paraId="7EE2AB0B" w14:textId="77777777" w:rsidTr="00206BD9">
        <w:tc>
          <w:tcPr>
            <w:tcW w:w="0" w:type="auto"/>
            <w:hideMark/>
          </w:tcPr>
          <w:p w14:paraId="59F218C5" w14:textId="77777777" w:rsidR="00206BD9" w:rsidRPr="00206BD9" w:rsidRDefault="00206BD9" w:rsidP="00206BD9">
            <w:pPr>
              <w:spacing w:after="200" w:line="276" w:lineRule="auto"/>
              <w:rPr>
                <w:lang w:val="en-IN"/>
              </w:rPr>
            </w:pPr>
            <w:proofErr w:type="spellStart"/>
            <w:r w:rsidRPr="00206BD9">
              <w:rPr>
                <w:lang w:val="en-IN"/>
              </w:rPr>
              <w:t>preferred_language</w:t>
            </w:r>
            <w:proofErr w:type="spellEnd"/>
          </w:p>
        </w:tc>
        <w:tc>
          <w:tcPr>
            <w:tcW w:w="0" w:type="auto"/>
            <w:hideMark/>
          </w:tcPr>
          <w:p w14:paraId="37AD1A7A"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06DD9D28" w14:textId="77777777" w:rsidR="00206BD9" w:rsidRPr="00206BD9" w:rsidRDefault="00206BD9" w:rsidP="00206BD9">
            <w:pPr>
              <w:spacing w:after="200" w:line="276" w:lineRule="auto"/>
              <w:rPr>
                <w:lang w:val="en-IN"/>
              </w:rPr>
            </w:pPr>
            <w:r w:rsidRPr="00206BD9">
              <w:rPr>
                <w:lang w:val="en-IN"/>
              </w:rPr>
              <w:t>Preferred language for communication</w:t>
            </w:r>
          </w:p>
        </w:tc>
      </w:tr>
      <w:tr w:rsidR="00206BD9" w:rsidRPr="00206BD9" w14:paraId="6C60019F" w14:textId="77777777" w:rsidTr="00206BD9">
        <w:tc>
          <w:tcPr>
            <w:tcW w:w="0" w:type="auto"/>
            <w:hideMark/>
          </w:tcPr>
          <w:p w14:paraId="58C8C8F2" w14:textId="77777777" w:rsidR="00206BD9" w:rsidRPr="00206BD9" w:rsidRDefault="00206BD9" w:rsidP="00206BD9">
            <w:pPr>
              <w:spacing w:after="200" w:line="276" w:lineRule="auto"/>
              <w:rPr>
                <w:lang w:val="en-IN"/>
              </w:rPr>
            </w:pPr>
            <w:r w:rsidRPr="00206BD9">
              <w:rPr>
                <w:lang w:val="en-IN"/>
              </w:rPr>
              <w:t>state</w:t>
            </w:r>
          </w:p>
        </w:tc>
        <w:tc>
          <w:tcPr>
            <w:tcW w:w="0" w:type="auto"/>
            <w:hideMark/>
          </w:tcPr>
          <w:p w14:paraId="29D1C0CF"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6EDE9751" w14:textId="77777777" w:rsidR="00206BD9" w:rsidRPr="00206BD9" w:rsidRDefault="00206BD9" w:rsidP="00206BD9">
            <w:pPr>
              <w:spacing w:after="200" w:line="276" w:lineRule="auto"/>
              <w:rPr>
                <w:lang w:val="en-IN"/>
              </w:rPr>
            </w:pPr>
            <w:r w:rsidRPr="00206BD9">
              <w:rPr>
                <w:lang w:val="en-IN"/>
              </w:rPr>
              <w:t>User state</w:t>
            </w:r>
          </w:p>
        </w:tc>
      </w:tr>
    </w:tbl>
    <w:p w14:paraId="0B2AE6FA" w14:textId="388A2FF9" w:rsidR="00206BD9" w:rsidRPr="003F1F3A" w:rsidRDefault="00206BD9" w:rsidP="00206BD9">
      <w:pPr>
        <w:rPr>
          <w:b/>
          <w:bCs/>
        </w:rPr>
      </w:pPr>
      <w:r w:rsidRPr="003F1F3A">
        <w:rPr>
          <w:b/>
          <w:bCs/>
        </w:rPr>
        <w:t>Appointment Collection</w:t>
      </w:r>
      <w:r w:rsidR="003F1F3A">
        <w:rPr>
          <w:b/>
          <w:bCs/>
        </w:rPr>
        <w:t>:</w:t>
      </w:r>
    </w:p>
    <w:tbl>
      <w:tblPr>
        <w:tblStyle w:val="TableGrid"/>
        <w:tblW w:w="0" w:type="auto"/>
        <w:tblLook w:val="04A0" w:firstRow="1" w:lastRow="0" w:firstColumn="1" w:lastColumn="0" w:noHBand="0" w:noVBand="1"/>
      </w:tblPr>
      <w:tblGrid>
        <w:gridCol w:w="1231"/>
        <w:gridCol w:w="1200"/>
        <w:gridCol w:w="4005"/>
      </w:tblGrid>
      <w:tr w:rsidR="00206BD9" w:rsidRPr="00206BD9" w14:paraId="2C5A8641" w14:textId="77777777" w:rsidTr="00206BD9">
        <w:tc>
          <w:tcPr>
            <w:tcW w:w="0" w:type="auto"/>
            <w:hideMark/>
          </w:tcPr>
          <w:p w14:paraId="2669D6F4" w14:textId="77777777" w:rsidR="00206BD9" w:rsidRPr="00206BD9" w:rsidRDefault="00206BD9" w:rsidP="00206BD9">
            <w:pPr>
              <w:spacing w:after="200" w:line="276" w:lineRule="auto"/>
              <w:rPr>
                <w:b/>
                <w:bCs/>
                <w:lang w:val="en-IN"/>
              </w:rPr>
            </w:pPr>
            <w:r w:rsidRPr="00206BD9">
              <w:rPr>
                <w:b/>
                <w:bCs/>
                <w:lang w:val="en-IN"/>
              </w:rPr>
              <w:t>Field</w:t>
            </w:r>
          </w:p>
        </w:tc>
        <w:tc>
          <w:tcPr>
            <w:tcW w:w="0" w:type="auto"/>
            <w:hideMark/>
          </w:tcPr>
          <w:p w14:paraId="456816CC" w14:textId="77777777" w:rsidR="00206BD9" w:rsidRPr="00206BD9" w:rsidRDefault="00206BD9" w:rsidP="00206BD9">
            <w:pPr>
              <w:spacing w:after="200" w:line="276" w:lineRule="auto"/>
              <w:rPr>
                <w:b/>
                <w:bCs/>
                <w:lang w:val="en-IN"/>
              </w:rPr>
            </w:pPr>
            <w:r w:rsidRPr="00206BD9">
              <w:rPr>
                <w:b/>
                <w:bCs/>
                <w:lang w:val="en-IN"/>
              </w:rPr>
              <w:t>Data Type</w:t>
            </w:r>
          </w:p>
        </w:tc>
        <w:tc>
          <w:tcPr>
            <w:tcW w:w="0" w:type="auto"/>
            <w:hideMark/>
          </w:tcPr>
          <w:p w14:paraId="453F66E0" w14:textId="77777777" w:rsidR="00206BD9" w:rsidRPr="00206BD9" w:rsidRDefault="00206BD9" w:rsidP="00206BD9">
            <w:pPr>
              <w:spacing w:after="200" w:line="276" w:lineRule="auto"/>
              <w:rPr>
                <w:b/>
                <w:bCs/>
                <w:lang w:val="en-IN"/>
              </w:rPr>
            </w:pPr>
            <w:r w:rsidRPr="00206BD9">
              <w:rPr>
                <w:b/>
                <w:bCs/>
                <w:lang w:val="en-IN"/>
              </w:rPr>
              <w:t>Description</w:t>
            </w:r>
          </w:p>
        </w:tc>
      </w:tr>
      <w:tr w:rsidR="00206BD9" w:rsidRPr="00206BD9" w14:paraId="28A8C7F5" w14:textId="77777777" w:rsidTr="00206BD9">
        <w:tc>
          <w:tcPr>
            <w:tcW w:w="0" w:type="auto"/>
            <w:hideMark/>
          </w:tcPr>
          <w:p w14:paraId="27DD2E27" w14:textId="77777777" w:rsidR="00206BD9" w:rsidRPr="00206BD9" w:rsidRDefault="00206BD9" w:rsidP="00206BD9">
            <w:pPr>
              <w:spacing w:after="200" w:line="276" w:lineRule="auto"/>
              <w:rPr>
                <w:lang w:val="en-IN"/>
              </w:rPr>
            </w:pPr>
            <w:proofErr w:type="spellStart"/>
            <w:r w:rsidRPr="00206BD9">
              <w:rPr>
                <w:lang w:val="en-IN"/>
              </w:rPr>
              <w:t>farmer_id</w:t>
            </w:r>
            <w:proofErr w:type="spellEnd"/>
          </w:p>
        </w:tc>
        <w:tc>
          <w:tcPr>
            <w:tcW w:w="0" w:type="auto"/>
            <w:hideMark/>
          </w:tcPr>
          <w:p w14:paraId="6B404D08" w14:textId="77777777" w:rsidR="00206BD9" w:rsidRPr="00206BD9" w:rsidRDefault="00206BD9" w:rsidP="00206BD9">
            <w:pPr>
              <w:spacing w:after="200" w:line="276" w:lineRule="auto"/>
              <w:rPr>
                <w:lang w:val="en-IN"/>
              </w:rPr>
            </w:pPr>
            <w:proofErr w:type="spellStart"/>
            <w:r w:rsidRPr="00206BD9">
              <w:rPr>
                <w:lang w:val="en-IN"/>
              </w:rPr>
              <w:t>ObjectId</w:t>
            </w:r>
            <w:proofErr w:type="spellEnd"/>
          </w:p>
        </w:tc>
        <w:tc>
          <w:tcPr>
            <w:tcW w:w="0" w:type="auto"/>
            <w:hideMark/>
          </w:tcPr>
          <w:p w14:paraId="1CD814F5" w14:textId="77777777" w:rsidR="00206BD9" w:rsidRPr="00206BD9" w:rsidRDefault="00206BD9" w:rsidP="00206BD9">
            <w:pPr>
              <w:spacing w:after="200" w:line="276" w:lineRule="auto"/>
              <w:rPr>
                <w:lang w:val="en-IN"/>
              </w:rPr>
            </w:pPr>
            <w:r w:rsidRPr="00206BD9">
              <w:rPr>
                <w:lang w:val="en-IN"/>
              </w:rPr>
              <w:t>References the farmer/user</w:t>
            </w:r>
          </w:p>
        </w:tc>
      </w:tr>
      <w:tr w:rsidR="00206BD9" w:rsidRPr="00206BD9" w14:paraId="12BF2773" w14:textId="77777777" w:rsidTr="00206BD9">
        <w:tc>
          <w:tcPr>
            <w:tcW w:w="0" w:type="auto"/>
            <w:hideMark/>
          </w:tcPr>
          <w:p w14:paraId="6E0BCA62" w14:textId="77777777" w:rsidR="00206BD9" w:rsidRPr="00206BD9" w:rsidRDefault="00206BD9" w:rsidP="00206BD9">
            <w:pPr>
              <w:spacing w:after="200" w:line="276" w:lineRule="auto"/>
              <w:rPr>
                <w:lang w:val="en-IN"/>
              </w:rPr>
            </w:pPr>
            <w:proofErr w:type="spellStart"/>
            <w:r w:rsidRPr="00206BD9">
              <w:rPr>
                <w:lang w:val="en-IN"/>
              </w:rPr>
              <w:t>advisor_id</w:t>
            </w:r>
            <w:proofErr w:type="spellEnd"/>
          </w:p>
        </w:tc>
        <w:tc>
          <w:tcPr>
            <w:tcW w:w="0" w:type="auto"/>
            <w:hideMark/>
          </w:tcPr>
          <w:p w14:paraId="555FFD46" w14:textId="77777777" w:rsidR="00206BD9" w:rsidRPr="00206BD9" w:rsidRDefault="00206BD9" w:rsidP="00206BD9">
            <w:pPr>
              <w:spacing w:after="200" w:line="276" w:lineRule="auto"/>
              <w:rPr>
                <w:lang w:val="en-IN"/>
              </w:rPr>
            </w:pPr>
            <w:proofErr w:type="spellStart"/>
            <w:r w:rsidRPr="00206BD9">
              <w:rPr>
                <w:lang w:val="en-IN"/>
              </w:rPr>
              <w:t>ObjectId</w:t>
            </w:r>
            <w:proofErr w:type="spellEnd"/>
          </w:p>
        </w:tc>
        <w:tc>
          <w:tcPr>
            <w:tcW w:w="0" w:type="auto"/>
            <w:hideMark/>
          </w:tcPr>
          <w:p w14:paraId="5E844104" w14:textId="77777777" w:rsidR="00206BD9" w:rsidRPr="00206BD9" w:rsidRDefault="00206BD9" w:rsidP="00206BD9">
            <w:pPr>
              <w:spacing w:after="200" w:line="276" w:lineRule="auto"/>
              <w:rPr>
                <w:lang w:val="en-IN"/>
              </w:rPr>
            </w:pPr>
            <w:r w:rsidRPr="00206BD9">
              <w:rPr>
                <w:lang w:val="en-IN"/>
              </w:rPr>
              <w:t>References the agricultural advisor</w:t>
            </w:r>
          </w:p>
        </w:tc>
      </w:tr>
      <w:tr w:rsidR="00206BD9" w:rsidRPr="00206BD9" w14:paraId="04E2BDF4" w14:textId="77777777" w:rsidTr="00206BD9">
        <w:tc>
          <w:tcPr>
            <w:tcW w:w="0" w:type="auto"/>
            <w:hideMark/>
          </w:tcPr>
          <w:p w14:paraId="4A5916F5" w14:textId="77777777" w:rsidR="00206BD9" w:rsidRPr="00206BD9" w:rsidRDefault="00206BD9" w:rsidP="00206BD9">
            <w:pPr>
              <w:spacing w:after="200" w:line="276" w:lineRule="auto"/>
              <w:rPr>
                <w:lang w:val="en-IN"/>
              </w:rPr>
            </w:pPr>
            <w:r w:rsidRPr="00206BD9">
              <w:rPr>
                <w:lang w:val="en-IN"/>
              </w:rPr>
              <w:t>date</w:t>
            </w:r>
          </w:p>
        </w:tc>
        <w:tc>
          <w:tcPr>
            <w:tcW w:w="0" w:type="auto"/>
            <w:hideMark/>
          </w:tcPr>
          <w:p w14:paraId="56D286F9"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6590F3B8" w14:textId="77777777" w:rsidR="00206BD9" w:rsidRPr="00206BD9" w:rsidRDefault="00206BD9" w:rsidP="00206BD9">
            <w:pPr>
              <w:spacing w:after="200" w:line="276" w:lineRule="auto"/>
              <w:rPr>
                <w:lang w:val="en-IN"/>
              </w:rPr>
            </w:pPr>
            <w:r w:rsidRPr="00206BD9">
              <w:rPr>
                <w:lang w:val="en-IN"/>
              </w:rPr>
              <w:t>Appointment date</w:t>
            </w:r>
          </w:p>
        </w:tc>
      </w:tr>
      <w:tr w:rsidR="00206BD9" w:rsidRPr="00206BD9" w14:paraId="1527AB20" w14:textId="77777777" w:rsidTr="00206BD9">
        <w:tc>
          <w:tcPr>
            <w:tcW w:w="0" w:type="auto"/>
            <w:hideMark/>
          </w:tcPr>
          <w:p w14:paraId="099DE088" w14:textId="77777777" w:rsidR="00206BD9" w:rsidRPr="00206BD9" w:rsidRDefault="00206BD9" w:rsidP="00206BD9">
            <w:pPr>
              <w:spacing w:after="200" w:line="276" w:lineRule="auto"/>
              <w:rPr>
                <w:lang w:val="en-IN"/>
              </w:rPr>
            </w:pPr>
            <w:proofErr w:type="spellStart"/>
            <w:r w:rsidRPr="00206BD9">
              <w:rPr>
                <w:lang w:val="en-IN"/>
              </w:rPr>
              <w:t>time_slot</w:t>
            </w:r>
            <w:proofErr w:type="spellEnd"/>
          </w:p>
        </w:tc>
        <w:tc>
          <w:tcPr>
            <w:tcW w:w="0" w:type="auto"/>
            <w:hideMark/>
          </w:tcPr>
          <w:p w14:paraId="08BB7F4D"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1C0F61CD" w14:textId="77777777" w:rsidR="00206BD9" w:rsidRPr="00206BD9" w:rsidRDefault="00206BD9" w:rsidP="00206BD9">
            <w:pPr>
              <w:spacing w:after="200" w:line="276" w:lineRule="auto"/>
              <w:rPr>
                <w:lang w:val="en-IN"/>
              </w:rPr>
            </w:pPr>
            <w:r w:rsidRPr="00206BD9">
              <w:rPr>
                <w:lang w:val="en-IN"/>
              </w:rPr>
              <w:t>Selected appointment time</w:t>
            </w:r>
          </w:p>
        </w:tc>
      </w:tr>
      <w:tr w:rsidR="00206BD9" w:rsidRPr="00206BD9" w14:paraId="7AC767C8" w14:textId="77777777" w:rsidTr="00206BD9">
        <w:tc>
          <w:tcPr>
            <w:tcW w:w="0" w:type="auto"/>
            <w:hideMark/>
          </w:tcPr>
          <w:p w14:paraId="2DDCA033" w14:textId="77777777" w:rsidR="00206BD9" w:rsidRPr="00206BD9" w:rsidRDefault="00206BD9" w:rsidP="00206BD9">
            <w:pPr>
              <w:spacing w:after="200" w:line="276" w:lineRule="auto"/>
              <w:rPr>
                <w:lang w:val="en-IN"/>
              </w:rPr>
            </w:pPr>
            <w:proofErr w:type="spellStart"/>
            <w:r w:rsidRPr="00206BD9">
              <w:rPr>
                <w:lang w:val="en-IN"/>
              </w:rPr>
              <w:t>report_path</w:t>
            </w:r>
            <w:proofErr w:type="spellEnd"/>
          </w:p>
        </w:tc>
        <w:tc>
          <w:tcPr>
            <w:tcW w:w="0" w:type="auto"/>
            <w:hideMark/>
          </w:tcPr>
          <w:p w14:paraId="03FA9980"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3FDF763A" w14:textId="77777777" w:rsidR="00206BD9" w:rsidRPr="00206BD9" w:rsidRDefault="00206BD9" w:rsidP="00206BD9">
            <w:pPr>
              <w:spacing w:after="200" w:line="276" w:lineRule="auto"/>
              <w:rPr>
                <w:lang w:val="en-IN"/>
              </w:rPr>
            </w:pPr>
            <w:r w:rsidRPr="00206BD9">
              <w:rPr>
                <w:lang w:val="en-IN"/>
              </w:rPr>
              <w:t>Path of the generated diagnosis PDF report</w:t>
            </w:r>
          </w:p>
        </w:tc>
      </w:tr>
      <w:tr w:rsidR="00206BD9" w:rsidRPr="00206BD9" w14:paraId="0CD07F48" w14:textId="77777777" w:rsidTr="00206BD9">
        <w:tc>
          <w:tcPr>
            <w:tcW w:w="0" w:type="auto"/>
            <w:hideMark/>
          </w:tcPr>
          <w:p w14:paraId="4EE56641" w14:textId="77777777" w:rsidR="00206BD9" w:rsidRPr="00206BD9" w:rsidRDefault="00206BD9" w:rsidP="00206BD9">
            <w:pPr>
              <w:spacing w:after="200" w:line="276" w:lineRule="auto"/>
              <w:rPr>
                <w:lang w:val="en-IN"/>
              </w:rPr>
            </w:pPr>
            <w:r w:rsidRPr="00206BD9">
              <w:rPr>
                <w:lang w:val="en-IN"/>
              </w:rPr>
              <w:t>status</w:t>
            </w:r>
          </w:p>
        </w:tc>
        <w:tc>
          <w:tcPr>
            <w:tcW w:w="0" w:type="auto"/>
            <w:hideMark/>
          </w:tcPr>
          <w:p w14:paraId="5190BC88" w14:textId="77777777" w:rsidR="00206BD9" w:rsidRPr="00206BD9" w:rsidRDefault="00206BD9" w:rsidP="00206BD9">
            <w:pPr>
              <w:spacing w:after="200" w:line="276" w:lineRule="auto"/>
              <w:rPr>
                <w:lang w:val="en-IN"/>
              </w:rPr>
            </w:pPr>
            <w:r w:rsidRPr="00206BD9">
              <w:rPr>
                <w:lang w:val="en-IN"/>
              </w:rPr>
              <w:t>String</w:t>
            </w:r>
          </w:p>
        </w:tc>
        <w:tc>
          <w:tcPr>
            <w:tcW w:w="0" w:type="auto"/>
            <w:hideMark/>
          </w:tcPr>
          <w:p w14:paraId="389D7CFB" w14:textId="77777777" w:rsidR="00206BD9" w:rsidRPr="00206BD9" w:rsidRDefault="00206BD9" w:rsidP="00206BD9">
            <w:pPr>
              <w:spacing w:after="200" w:line="276" w:lineRule="auto"/>
              <w:rPr>
                <w:lang w:val="en-IN"/>
              </w:rPr>
            </w:pPr>
            <w:r w:rsidRPr="00206BD9">
              <w:rPr>
                <w:lang w:val="en-IN"/>
              </w:rPr>
              <w:t>Appointment status, e.g. scheduled</w:t>
            </w:r>
          </w:p>
        </w:tc>
      </w:tr>
      <w:tr w:rsidR="00206BD9" w:rsidRPr="00206BD9" w14:paraId="239CA026" w14:textId="77777777" w:rsidTr="00206BD9">
        <w:tc>
          <w:tcPr>
            <w:tcW w:w="0" w:type="auto"/>
            <w:hideMark/>
          </w:tcPr>
          <w:p w14:paraId="35AF9552" w14:textId="77777777" w:rsidR="00206BD9" w:rsidRPr="00206BD9" w:rsidRDefault="00206BD9" w:rsidP="00206BD9">
            <w:pPr>
              <w:spacing w:after="200" w:line="276" w:lineRule="auto"/>
              <w:rPr>
                <w:lang w:val="en-IN"/>
              </w:rPr>
            </w:pPr>
            <w:proofErr w:type="spellStart"/>
            <w:r w:rsidRPr="00206BD9">
              <w:rPr>
                <w:lang w:val="en-IN"/>
              </w:rPr>
              <w:t>created_at</w:t>
            </w:r>
            <w:proofErr w:type="spellEnd"/>
          </w:p>
        </w:tc>
        <w:tc>
          <w:tcPr>
            <w:tcW w:w="0" w:type="auto"/>
            <w:hideMark/>
          </w:tcPr>
          <w:p w14:paraId="2C002C0E" w14:textId="77777777" w:rsidR="00206BD9" w:rsidRPr="00206BD9" w:rsidRDefault="00206BD9" w:rsidP="00206BD9">
            <w:pPr>
              <w:spacing w:after="200" w:line="276" w:lineRule="auto"/>
              <w:rPr>
                <w:lang w:val="en-IN"/>
              </w:rPr>
            </w:pPr>
            <w:proofErr w:type="spellStart"/>
            <w:r w:rsidRPr="00206BD9">
              <w:rPr>
                <w:lang w:val="en-IN"/>
              </w:rPr>
              <w:t>ISODate</w:t>
            </w:r>
            <w:proofErr w:type="spellEnd"/>
          </w:p>
        </w:tc>
        <w:tc>
          <w:tcPr>
            <w:tcW w:w="0" w:type="auto"/>
            <w:hideMark/>
          </w:tcPr>
          <w:p w14:paraId="1DA6D095" w14:textId="77777777" w:rsidR="00206BD9" w:rsidRPr="00206BD9" w:rsidRDefault="00206BD9" w:rsidP="00206BD9">
            <w:pPr>
              <w:spacing w:after="200" w:line="276" w:lineRule="auto"/>
              <w:rPr>
                <w:lang w:val="en-IN"/>
              </w:rPr>
            </w:pPr>
            <w:r w:rsidRPr="00206BD9">
              <w:rPr>
                <w:lang w:val="en-IN"/>
              </w:rPr>
              <w:t>Appointment creation date and time</w:t>
            </w:r>
          </w:p>
        </w:tc>
      </w:tr>
    </w:tbl>
    <w:p w14:paraId="5F994F17" w14:textId="77777777" w:rsidR="00206BD9" w:rsidRPr="00206BD9" w:rsidRDefault="00206BD9" w:rsidP="00206BD9"/>
    <w:p w14:paraId="2E765DAF" w14:textId="68AA251F" w:rsidR="00BF33F3" w:rsidRPr="00AD5FB3" w:rsidRDefault="00000000">
      <w:pPr>
        <w:pStyle w:val="Heading2"/>
        <w:rPr>
          <w:rFonts w:ascii="Times New Roman" w:hAnsi="Times New Roman" w:cs="Times New Roman"/>
          <w:color w:val="000000" w:themeColor="text1"/>
        </w:rPr>
      </w:pPr>
      <w:r w:rsidRPr="00AD5FB3">
        <w:rPr>
          <w:rFonts w:ascii="Times New Roman" w:hAnsi="Times New Roman" w:cs="Times New Roman"/>
          <w:color w:val="000000" w:themeColor="text1"/>
        </w:rPr>
        <w:lastRenderedPageBreak/>
        <w:t>4.</w:t>
      </w:r>
      <w:r w:rsidR="00206BD9">
        <w:rPr>
          <w:rFonts w:ascii="Times New Roman" w:hAnsi="Times New Roman" w:cs="Times New Roman"/>
          <w:color w:val="000000" w:themeColor="text1"/>
        </w:rPr>
        <w:t>3</w:t>
      </w:r>
      <w:r w:rsidRPr="00AD5FB3">
        <w:rPr>
          <w:rFonts w:ascii="Times New Roman" w:hAnsi="Times New Roman" w:cs="Times New Roman"/>
          <w:color w:val="000000" w:themeColor="text1"/>
        </w:rPr>
        <w:t xml:space="preserve"> Future Enhancements</w:t>
      </w:r>
    </w:p>
    <w:p w14:paraId="0DF4DC91"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Evaluate the system using field images under varied lighting, backgrounds and camera conditions.</w:t>
      </w:r>
    </w:p>
    <w:p w14:paraId="05BE5FED"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Add more crop and disease classes using validated labeled data.</w:t>
      </w:r>
    </w:p>
    <w:p w14:paraId="7372B1E1"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Improve the RAG pipeline with larger and more systematically curated agricultural knowledge bases.</w:t>
      </w:r>
    </w:p>
    <w:p w14:paraId="121EFA14"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Introduce multilingual decision-support in regional Indian languages.</w:t>
      </w:r>
    </w:p>
    <w:p w14:paraId="496C9620" w14:textId="77777777" w:rsidR="00BF33F3" w:rsidRPr="00AD5FB3" w:rsidRDefault="00000000">
      <w:pPr>
        <w:pStyle w:val="ListBullet"/>
        <w:spacing w:after="40"/>
        <w:rPr>
          <w:rFonts w:cs="Times New Roman"/>
          <w:color w:val="000000" w:themeColor="text1"/>
        </w:rPr>
      </w:pPr>
      <w:r w:rsidRPr="00AD5FB3">
        <w:rPr>
          <w:rFonts w:cs="Times New Roman"/>
          <w:color w:val="000000" w:themeColor="text1"/>
        </w:rPr>
        <w:t>Perform broader cross-dataset evaluation for robustness and generalization.</w:t>
      </w:r>
    </w:p>
    <w:p w14:paraId="65C820B1" w14:textId="77777777" w:rsidR="00BF33F3" w:rsidRDefault="00000000">
      <w:pPr>
        <w:pStyle w:val="ListBullet"/>
        <w:spacing w:after="40"/>
        <w:rPr>
          <w:rFonts w:cs="Times New Roman"/>
          <w:color w:val="000000" w:themeColor="text1"/>
        </w:rPr>
      </w:pPr>
      <w:r w:rsidRPr="00AD5FB3">
        <w:rPr>
          <w:rFonts w:cs="Times New Roman"/>
          <w:color w:val="000000" w:themeColor="text1"/>
        </w:rPr>
        <w:t>Add additional explainability and model-monitoring features.</w:t>
      </w:r>
    </w:p>
    <w:p w14:paraId="42900E86" w14:textId="77777777" w:rsidR="00206BD9" w:rsidRPr="00AD5FB3" w:rsidRDefault="00206BD9" w:rsidP="00206BD9">
      <w:pPr>
        <w:pStyle w:val="ListBullet"/>
        <w:numPr>
          <w:ilvl w:val="0"/>
          <w:numId w:val="0"/>
        </w:numPr>
        <w:spacing w:after="40"/>
        <w:rPr>
          <w:rFonts w:cs="Times New Roman"/>
          <w:color w:val="000000" w:themeColor="text1"/>
        </w:rPr>
      </w:pPr>
    </w:p>
    <w:p w14:paraId="3A579157" w14:textId="6869715F" w:rsidR="00BF33F3" w:rsidRPr="00AD5FB3" w:rsidRDefault="00BF33F3">
      <w:pPr>
        <w:spacing w:after="100"/>
        <w:rPr>
          <w:rFonts w:cs="Times New Roman"/>
          <w:color w:val="000000" w:themeColor="text1"/>
        </w:rPr>
      </w:pPr>
    </w:p>
    <w:sectPr w:rsidR="00BF33F3" w:rsidRPr="00AD5FB3"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3139" w14:textId="77777777" w:rsidR="0027523A" w:rsidRDefault="0027523A">
      <w:pPr>
        <w:spacing w:after="0" w:line="240" w:lineRule="auto"/>
      </w:pPr>
      <w:r>
        <w:separator/>
      </w:r>
    </w:p>
  </w:endnote>
  <w:endnote w:type="continuationSeparator" w:id="0">
    <w:p w14:paraId="68A14689" w14:textId="77777777" w:rsidR="0027523A" w:rsidRDefault="00275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97E0" w14:textId="4E15DD9F" w:rsidR="00BF33F3" w:rsidRDefault="00BF33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2FFC" w14:textId="77777777" w:rsidR="0027523A" w:rsidRDefault="0027523A">
      <w:pPr>
        <w:spacing w:after="0" w:line="240" w:lineRule="auto"/>
      </w:pPr>
      <w:r>
        <w:separator/>
      </w:r>
    </w:p>
  </w:footnote>
  <w:footnote w:type="continuationSeparator" w:id="0">
    <w:p w14:paraId="2E1EF901" w14:textId="77777777" w:rsidR="0027523A" w:rsidRDefault="00275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3C3A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07800"/>
    <w:multiLevelType w:val="hybridMultilevel"/>
    <w:tmpl w:val="E2FC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22154D"/>
    <w:multiLevelType w:val="multilevel"/>
    <w:tmpl w:val="C1C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040F"/>
    <w:multiLevelType w:val="hybridMultilevel"/>
    <w:tmpl w:val="F206751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257364"/>
    <w:multiLevelType w:val="hybridMultilevel"/>
    <w:tmpl w:val="14EE3A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EA21ABC"/>
    <w:multiLevelType w:val="hybridMultilevel"/>
    <w:tmpl w:val="A254D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6580701">
    <w:abstractNumId w:val="8"/>
  </w:num>
  <w:num w:numId="2" w16cid:durableId="761755490">
    <w:abstractNumId w:val="6"/>
  </w:num>
  <w:num w:numId="3" w16cid:durableId="1334147256">
    <w:abstractNumId w:val="5"/>
  </w:num>
  <w:num w:numId="4" w16cid:durableId="2104910226">
    <w:abstractNumId w:val="4"/>
  </w:num>
  <w:num w:numId="5" w16cid:durableId="435638114">
    <w:abstractNumId w:val="7"/>
  </w:num>
  <w:num w:numId="6" w16cid:durableId="293946697">
    <w:abstractNumId w:val="3"/>
  </w:num>
  <w:num w:numId="7" w16cid:durableId="1535802250">
    <w:abstractNumId w:val="2"/>
  </w:num>
  <w:num w:numId="8" w16cid:durableId="1226062375">
    <w:abstractNumId w:val="1"/>
  </w:num>
  <w:num w:numId="9" w16cid:durableId="750465993">
    <w:abstractNumId w:val="0"/>
  </w:num>
  <w:num w:numId="10" w16cid:durableId="711810114">
    <w:abstractNumId w:val="9"/>
  </w:num>
  <w:num w:numId="11" w16cid:durableId="1543051875">
    <w:abstractNumId w:val="13"/>
  </w:num>
  <w:num w:numId="12" w16cid:durableId="1507747105">
    <w:abstractNumId w:val="11"/>
  </w:num>
  <w:num w:numId="13" w16cid:durableId="1105614924">
    <w:abstractNumId w:val="10"/>
  </w:num>
  <w:num w:numId="14" w16cid:durableId="9960372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0D0"/>
    <w:rsid w:val="000C1C14"/>
    <w:rsid w:val="0014236E"/>
    <w:rsid w:val="0015074B"/>
    <w:rsid w:val="00206BD9"/>
    <w:rsid w:val="0027523A"/>
    <w:rsid w:val="0029639D"/>
    <w:rsid w:val="002B7B5F"/>
    <w:rsid w:val="00326F90"/>
    <w:rsid w:val="00334095"/>
    <w:rsid w:val="003F1F3A"/>
    <w:rsid w:val="00445122"/>
    <w:rsid w:val="004B5444"/>
    <w:rsid w:val="00656994"/>
    <w:rsid w:val="00693914"/>
    <w:rsid w:val="00741BEC"/>
    <w:rsid w:val="009D6F3F"/>
    <w:rsid w:val="00AA1D8D"/>
    <w:rsid w:val="00AD5FB3"/>
    <w:rsid w:val="00B47730"/>
    <w:rsid w:val="00BF33F3"/>
    <w:rsid w:val="00C145B8"/>
    <w:rsid w:val="00C56B0F"/>
    <w:rsid w:val="00CB0664"/>
    <w:rsid w:val="00CB37E2"/>
    <w:rsid w:val="00CB70F2"/>
    <w:rsid w:val="00D64783"/>
    <w:rsid w:val="00DC29D9"/>
    <w:rsid w:val="00F60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BCEE1"/>
  <w14:defaultImageDpi w14:val="300"/>
  <w15:docId w15:val="{CF5EA030-B270-4508-88B2-ABD981A9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3914"/>
    <w:rPr>
      <w:color w:val="0000FF" w:themeColor="hyperlink"/>
      <w:u w:val="single"/>
    </w:rPr>
  </w:style>
  <w:style w:type="character" w:styleId="UnresolvedMention">
    <w:name w:val="Unresolved Mention"/>
    <w:basedOn w:val="DefaultParagraphFont"/>
    <w:uiPriority w:val="99"/>
    <w:semiHidden/>
    <w:unhideWhenUsed/>
    <w:rsid w:val="00693914"/>
    <w:rPr>
      <w:color w:val="605E5C"/>
      <w:shd w:val="clear" w:color="auto" w:fill="E1DFDD"/>
    </w:rPr>
  </w:style>
  <w:style w:type="paragraph" w:styleId="NormalWeb">
    <w:name w:val="Normal (Web)"/>
    <w:basedOn w:val="Normal"/>
    <w:uiPriority w:val="99"/>
    <w:unhideWhenUsed/>
    <w:rsid w:val="00334095"/>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747-021-00536-1" TargetMode="External"/><Relationship Id="rId13" Type="http://schemas.openxmlformats.org/officeDocument/2006/relationships/hyperlink" Target="https://doi.org/10.1007/s42979-023-02245-7" TargetMode="External"/><Relationship Id="rId18" Type="http://schemas.openxmlformats.org/officeDocument/2006/relationships/hyperlink" Target="https://doi.org/10.1186/s13007-026-01521-w"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89/fpls.2025.1720471" TargetMode="External"/><Relationship Id="rId17" Type="http://schemas.openxmlformats.org/officeDocument/2006/relationships/hyperlink" Target="https://doi.org/10.1016/j.jksuci.2023.101555" TargetMode="External"/><Relationship Id="rId2" Type="http://schemas.openxmlformats.org/officeDocument/2006/relationships/numbering" Target="numbering.xml"/><Relationship Id="rId16" Type="http://schemas.openxmlformats.org/officeDocument/2006/relationships/hyperlink" Target="https://doi.org/10.1007/s00521-026-12216-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6-50398-1" TargetMode="External"/><Relationship Id="rId5" Type="http://schemas.openxmlformats.org/officeDocument/2006/relationships/webSettings" Target="webSettings.xml"/><Relationship Id="rId15" Type="http://schemas.openxmlformats.org/officeDocument/2006/relationships/hyperlink" Target="https://doi.org/10.1007/s10343-022-00796-y" TargetMode="External"/><Relationship Id="rId10" Type="http://schemas.openxmlformats.org/officeDocument/2006/relationships/hyperlink" Target="https://doi.org/10.1007/s10661-024-12454-z"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07/s44163-026-01062-0" TargetMode="External"/><Relationship Id="rId14" Type="http://schemas.openxmlformats.org/officeDocument/2006/relationships/hyperlink" Target="https://doi.org/10.1038/s41598-025-323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11</Pages>
  <Words>3359</Words>
  <Characters>19150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Sushanth Poojary</cp:lastModifiedBy>
  <cp:revision>16</cp:revision>
  <cp:lastPrinted>2026-10-05T10:20:00Z</cp:lastPrinted>
  <dcterms:created xsi:type="dcterms:W3CDTF">2026-10-05T07:28:00Z</dcterms:created>
  <dcterms:modified xsi:type="dcterms:W3CDTF">2026-10-05T10:33:00Z</dcterms:modified>
  <cp:category/>
</cp:coreProperties>
</file>