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54CB2" w14:textId="4317BFA5" w:rsidR="00C61C90" w:rsidRDefault="00C61C90" w:rsidP="00C61C90">
      <w:pPr>
        <w:jc w:val="center"/>
        <w:rPr>
          <w:sz w:val="52"/>
          <w:szCs w:val="52"/>
        </w:rPr>
      </w:pPr>
      <w:r w:rsidRPr="00875863">
        <w:rPr>
          <w:noProof/>
          <w:lang w:eastAsia="en-AU"/>
        </w:rPr>
        <mc:AlternateContent>
          <mc:Choice Requires="wps">
            <w:drawing>
              <wp:anchor distT="0" distB="0" distL="114300" distR="114300" simplePos="0" relativeHeight="251661312" behindDoc="1" locked="0" layoutInCell="1" allowOverlap="1" wp14:anchorId="7258E79B" wp14:editId="15638012">
                <wp:simplePos x="0" y="0"/>
                <wp:positionH relativeFrom="margin">
                  <wp:posOffset>-38100</wp:posOffset>
                </wp:positionH>
                <wp:positionV relativeFrom="margin">
                  <wp:posOffset>-109537</wp:posOffset>
                </wp:positionV>
                <wp:extent cx="6090920" cy="5367337"/>
                <wp:effectExtent l="0" t="0" r="5080" b="5080"/>
                <wp:wrapNone/>
                <wp:docPr id="758372870"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0920" cy="5367337"/>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22045C1A" id="Shape" o:spid="_x0000_s1026" alt="&quot;&quot;" style="position:absolute;margin-left:-3pt;margin-top:-8.6pt;width:479.6pt;height:422.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e97132 [3205]" stroked="f" strokeweight="1pt">
                <v:fill color2="#196b24 [3206]" rotate="t" angle="90" focus="100%" type="gradient"/>
                <v:stroke miterlimit="4" joinstyle="miter"/>
                <v:path arrowok="t" o:extrusionok="f" o:connecttype="custom" o:connectlocs="3045460,2683669;3045460,2683669;3045460,2683669;3045460,2683669" o:connectangles="0,90,180,270"/>
                <w10:wrap anchorx="margin" anchory="margin"/>
              </v:shape>
            </w:pict>
          </mc:Fallback>
        </mc:AlternateContent>
      </w:r>
    </w:p>
    <w:p w14:paraId="274267EA" w14:textId="77777777" w:rsidR="00C61C90" w:rsidRDefault="00C61C90" w:rsidP="00C61C90">
      <w:pPr>
        <w:jc w:val="center"/>
        <w:rPr>
          <w:sz w:val="52"/>
          <w:szCs w:val="52"/>
        </w:rPr>
      </w:pPr>
    </w:p>
    <w:p w14:paraId="45DC0CEA" w14:textId="77777777" w:rsidR="00C61C90" w:rsidRDefault="00C61C90" w:rsidP="00C61C90">
      <w:pPr>
        <w:jc w:val="center"/>
        <w:rPr>
          <w:sz w:val="52"/>
          <w:szCs w:val="52"/>
        </w:rPr>
      </w:pPr>
    </w:p>
    <w:p w14:paraId="5CFB0D18" w14:textId="77777777" w:rsidR="00C61C90" w:rsidRDefault="00C61C90" w:rsidP="00C61C90">
      <w:pPr>
        <w:jc w:val="center"/>
        <w:rPr>
          <w:sz w:val="52"/>
          <w:szCs w:val="52"/>
        </w:rPr>
      </w:pPr>
    </w:p>
    <w:p w14:paraId="33C3F556" w14:textId="77777777" w:rsidR="00C61C90" w:rsidRDefault="00C61C90" w:rsidP="00C61C90">
      <w:pPr>
        <w:jc w:val="center"/>
        <w:rPr>
          <w:sz w:val="52"/>
          <w:szCs w:val="52"/>
        </w:rPr>
      </w:pPr>
    </w:p>
    <w:p w14:paraId="21EC7D69" w14:textId="2AEC429B" w:rsidR="00C61C90" w:rsidRPr="00A6310F" w:rsidRDefault="00A6310F" w:rsidP="00C61C90">
      <w:pPr>
        <w:jc w:val="center"/>
        <w:rPr>
          <w:b/>
          <w:bCs/>
          <w:sz w:val="52"/>
          <w:szCs w:val="52"/>
        </w:rPr>
      </w:pPr>
      <w:r>
        <w:rPr>
          <w:b/>
          <w:bCs/>
          <w:sz w:val="52"/>
          <w:szCs w:val="52"/>
        </w:rPr>
        <w:t xml:space="preserve">     </w:t>
      </w:r>
      <w:r w:rsidR="00C61C90" w:rsidRPr="00A6310F">
        <w:rPr>
          <w:b/>
          <w:bCs/>
          <w:sz w:val="52"/>
          <w:szCs w:val="52"/>
        </w:rPr>
        <w:t xml:space="preserve">ECommerce Purchase Prediction </w:t>
      </w:r>
    </w:p>
    <w:p w14:paraId="0893DD7F" w14:textId="77777777" w:rsidR="00C61C90" w:rsidRPr="00A6310F" w:rsidRDefault="00C61C90" w:rsidP="00C61C90">
      <w:pPr>
        <w:jc w:val="center"/>
        <w:rPr>
          <w:b/>
          <w:bCs/>
          <w:sz w:val="52"/>
          <w:szCs w:val="52"/>
        </w:rPr>
      </w:pPr>
      <w:r w:rsidRPr="00A6310F">
        <w:rPr>
          <w:b/>
          <w:bCs/>
          <w:sz w:val="52"/>
          <w:szCs w:val="52"/>
        </w:rPr>
        <w:t xml:space="preserve">Using </w:t>
      </w:r>
    </w:p>
    <w:p w14:paraId="5F7F110F" w14:textId="677C67E8" w:rsidR="003325EF" w:rsidRDefault="00C61C90" w:rsidP="00C61C90">
      <w:pPr>
        <w:rPr>
          <w:b/>
          <w:bCs/>
          <w:sz w:val="52"/>
          <w:szCs w:val="52"/>
        </w:rPr>
      </w:pPr>
      <w:r w:rsidRPr="00A6310F">
        <w:rPr>
          <w:b/>
          <w:bCs/>
          <w:noProof/>
          <w:sz w:val="52"/>
          <w:szCs w:val="52"/>
        </w:rPr>
        <mc:AlternateContent>
          <mc:Choice Requires="wps">
            <w:drawing>
              <wp:anchor distT="91440" distB="91440" distL="365760" distR="365760" simplePos="0" relativeHeight="251662336" behindDoc="0" locked="0" layoutInCell="1" allowOverlap="1" wp14:anchorId="1766D092" wp14:editId="68317423">
                <wp:simplePos x="0" y="0"/>
                <wp:positionH relativeFrom="margin">
                  <wp:posOffset>580708</wp:posOffset>
                </wp:positionH>
                <wp:positionV relativeFrom="margin">
                  <wp:posOffset>5405120</wp:posOffset>
                </wp:positionV>
                <wp:extent cx="4805045" cy="2066290"/>
                <wp:effectExtent l="0" t="0" r="0" b="0"/>
                <wp:wrapTopAndBottom/>
                <wp:docPr id="146" name="Rectangle 49"/>
                <wp:cNvGraphicFramePr/>
                <a:graphic xmlns:a="http://schemas.openxmlformats.org/drawingml/2006/main">
                  <a:graphicData uri="http://schemas.microsoft.com/office/word/2010/wordprocessingShape">
                    <wps:wsp>
                      <wps:cNvSpPr/>
                      <wps:spPr>
                        <a:xfrm>
                          <a:off x="0" y="0"/>
                          <a:ext cx="4805045" cy="20662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6DA6FE" w14:textId="77777777" w:rsidR="00C61C90" w:rsidRDefault="00C61C90" w:rsidP="00C61C90">
                            <w:pPr>
                              <w:pStyle w:val="NoSpacing"/>
                              <w:jc w:val="center"/>
                              <w:rPr>
                                <w:color w:val="156082" w:themeColor="accent1"/>
                              </w:rPr>
                            </w:pPr>
                            <w:r>
                              <w:rPr>
                                <w:noProof/>
                                <w:color w:val="156082" w:themeColor="accent1"/>
                              </w:rPr>
                              <w:drawing>
                                <wp:inline distT="0" distB="0" distL="0" distR="0" wp14:anchorId="2B85D44A" wp14:editId="482DE9B5">
                                  <wp:extent cx="722376" cy="384048"/>
                                  <wp:effectExtent l="0" t="0" r="1905" b="0"/>
                                  <wp:docPr id="1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5CAC4932" w14:textId="4FF16B21" w:rsidR="00C61C90" w:rsidRPr="00C61C90" w:rsidRDefault="00C61C90" w:rsidP="00C61C90">
                            <w:pPr>
                              <w:pStyle w:val="NoSpacing"/>
                              <w:pBdr>
                                <w:top w:val="single" w:sz="6" w:space="10" w:color="156082" w:themeColor="accent1"/>
                                <w:left w:val="single" w:sz="2" w:space="10" w:color="FFFFFF" w:themeColor="background1"/>
                                <w:bottom w:val="single" w:sz="6" w:space="0" w:color="156082" w:themeColor="accent1"/>
                                <w:right w:val="single" w:sz="2" w:space="10" w:color="FFFFFF" w:themeColor="background1"/>
                              </w:pBdr>
                              <w:spacing w:before="120" w:after="120"/>
                              <w:jc w:val="center"/>
                              <w:rPr>
                                <w:color w:val="156082" w:themeColor="accent1"/>
                                <w:sz w:val="32"/>
                                <w:szCs w:val="32"/>
                              </w:rPr>
                            </w:pPr>
                            <w:r w:rsidRPr="00C61C90">
                              <w:rPr>
                                <w:color w:val="156082" w:themeColor="accent1"/>
                                <w:sz w:val="32"/>
                                <w:szCs w:val="32"/>
                              </w:rPr>
                              <w:t xml:space="preserve">Prof </w:t>
                            </w:r>
                            <w:r>
                              <w:rPr>
                                <w:color w:val="156082" w:themeColor="accent1"/>
                                <w:sz w:val="32"/>
                                <w:szCs w:val="32"/>
                              </w:rPr>
                              <w:t xml:space="preserve">– Dr </w:t>
                            </w:r>
                            <w:r w:rsidRPr="00C61C90">
                              <w:rPr>
                                <w:color w:val="156082" w:themeColor="accent1"/>
                                <w:sz w:val="32"/>
                                <w:szCs w:val="32"/>
                              </w:rPr>
                              <w:t xml:space="preserve">Ashok Kumar Patel </w:t>
                            </w:r>
                          </w:p>
                          <w:p w14:paraId="627C6D75" w14:textId="512807BA" w:rsidR="00C61C90" w:rsidRPr="00C61C90" w:rsidRDefault="00C61C90" w:rsidP="00C61C90">
                            <w:pPr>
                              <w:pStyle w:val="NoSpacing"/>
                              <w:pBdr>
                                <w:top w:val="single" w:sz="6" w:space="10" w:color="156082" w:themeColor="accent1"/>
                                <w:left w:val="single" w:sz="2" w:space="10" w:color="FFFFFF" w:themeColor="background1"/>
                                <w:bottom w:val="single" w:sz="6" w:space="0" w:color="156082" w:themeColor="accent1"/>
                                <w:right w:val="single" w:sz="2" w:space="10" w:color="FFFFFF" w:themeColor="background1"/>
                              </w:pBdr>
                              <w:spacing w:before="120" w:after="120"/>
                              <w:jc w:val="center"/>
                              <w:rPr>
                                <w:color w:val="156082" w:themeColor="accent1"/>
                                <w:sz w:val="32"/>
                                <w:szCs w:val="32"/>
                              </w:rPr>
                            </w:pPr>
                            <w:r w:rsidRPr="00C61C90">
                              <w:rPr>
                                <w:color w:val="156082" w:themeColor="accent1"/>
                                <w:sz w:val="32"/>
                                <w:szCs w:val="32"/>
                              </w:rPr>
                              <w:t xml:space="preserve">Sushanth </w:t>
                            </w:r>
                            <w:r w:rsidR="00A6310F">
                              <w:rPr>
                                <w:color w:val="156082" w:themeColor="accent1"/>
                                <w:sz w:val="32"/>
                                <w:szCs w:val="32"/>
                              </w:rPr>
                              <w:t>R</w:t>
                            </w:r>
                            <w:r w:rsidRPr="00C61C90">
                              <w:rPr>
                                <w:color w:val="156082" w:themeColor="accent1"/>
                                <w:sz w:val="32"/>
                                <w:szCs w:val="32"/>
                              </w:rPr>
                              <w:t xml:space="preserve">eddy </w:t>
                            </w:r>
                            <w:proofErr w:type="spellStart"/>
                            <w:r w:rsidR="00A6310F">
                              <w:rPr>
                                <w:color w:val="156082" w:themeColor="accent1"/>
                                <w:sz w:val="32"/>
                                <w:szCs w:val="32"/>
                              </w:rPr>
                              <w:t>S</w:t>
                            </w:r>
                            <w:r w:rsidR="00A6310F" w:rsidRPr="00C61C90">
                              <w:rPr>
                                <w:color w:val="156082" w:themeColor="accent1"/>
                                <w:sz w:val="32"/>
                                <w:szCs w:val="32"/>
                              </w:rPr>
                              <w:t>andadi</w:t>
                            </w:r>
                            <w:proofErr w:type="spellEnd"/>
                            <w:r w:rsidR="00A6310F">
                              <w:rPr>
                                <w:color w:val="156082" w:themeColor="accent1"/>
                                <w:sz w:val="32"/>
                                <w:szCs w:val="32"/>
                              </w:rPr>
                              <w:t xml:space="preserve"> (</w:t>
                            </w:r>
                            <w:r>
                              <w:rPr>
                                <w:color w:val="156082" w:themeColor="accent1"/>
                                <w:sz w:val="32"/>
                                <w:szCs w:val="32"/>
                              </w:rPr>
                              <w:t>02113925)</w:t>
                            </w:r>
                          </w:p>
                          <w:p w14:paraId="23C8205E" w14:textId="469D9036" w:rsidR="00C61C90" w:rsidRPr="00C61C90" w:rsidRDefault="00C61C90" w:rsidP="00C61C90">
                            <w:pPr>
                              <w:pStyle w:val="NoSpacing"/>
                              <w:pBdr>
                                <w:top w:val="single" w:sz="6" w:space="10" w:color="156082" w:themeColor="accent1"/>
                                <w:left w:val="single" w:sz="2" w:space="10" w:color="FFFFFF" w:themeColor="background1"/>
                                <w:bottom w:val="single" w:sz="6" w:space="0" w:color="156082" w:themeColor="accent1"/>
                                <w:right w:val="single" w:sz="2" w:space="10" w:color="FFFFFF" w:themeColor="background1"/>
                              </w:pBdr>
                              <w:spacing w:before="120" w:after="120"/>
                              <w:jc w:val="center"/>
                              <w:rPr>
                                <w:color w:val="156082" w:themeColor="accent1"/>
                                <w:sz w:val="32"/>
                                <w:szCs w:val="32"/>
                              </w:rPr>
                            </w:pPr>
                            <w:r w:rsidRPr="00C61C90">
                              <w:rPr>
                                <w:color w:val="156082" w:themeColor="accent1"/>
                                <w:sz w:val="32"/>
                                <w:szCs w:val="32"/>
                              </w:rPr>
                              <w:t>GVS Navneet</w:t>
                            </w:r>
                            <w:r>
                              <w:rPr>
                                <w:color w:val="156082" w:themeColor="accent1"/>
                                <w:sz w:val="32"/>
                                <w:szCs w:val="32"/>
                              </w:rPr>
                              <w:t xml:space="preserve"> (02114209)</w:t>
                            </w:r>
                          </w:p>
                          <w:p w14:paraId="6AF9BF80" w14:textId="25B24EDF" w:rsidR="00C61C90" w:rsidRPr="00C61C90" w:rsidRDefault="00C61C90" w:rsidP="00C61C90">
                            <w:pPr>
                              <w:pStyle w:val="NoSpacing"/>
                              <w:pBdr>
                                <w:top w:val="single" w:sz="6" w:space="10" w:color="156082" w:themeColor="accent1"/>
                                <w:left w:val="single" w:sz="2" w:space="10" w:color="FFFFFF" w:themeColor="background1"/>
                                <w:bottom w:val="single" w:sz="6" w:space="0" w:color="156082" w:themeColor="accent1"/>
                                <w:right w:val="single" w:sz="2" w:space="10" w:color="FFFFFF" w:themeColor="background1"/>
                              </w:pBdr>
                              <w:spacing w:before="120" w:after="120"/>
                              <w:jc w:val="center"/>
                              <w:rPr>
                                <w:color w:val="156082" w:themeColor="accent1"/>
                                <w:sz w:val="32"/>
                                <w:szCs w:val="32"/>
                              </w:rPr>
                            </w:pPr>
                            <w:r w:rsidRPr="00C61C90">
                              <w:rPr>
                                <w:color w:val="156082" w:themeColor="accent1"/>
                                <w:sz w:val="32"/>
                                <w:szCs w:val="32"/>
                              </w:rPr>
                              <w:t xml:space="preserve">Mukesh </w:t>
                            </w:r>
                            <w:r>
                              <w:rPr>
                                <w:color w:val="156082" w:themeColor="accent1"/>
                                <w:sz w:val="32"/>
                                <w:szCs w:val="32"/>
                              </w:rPr>
                              <w:t>K</w:t>
                            </w:r>
                            <w:r w:rsidRPr="00C61C90">
                              <w:rPr>
                                <w:color w:val="156082" w:themeColor="accent1"/>
                                <w:sz w:val="32"/>
                                <w:szCs w:val="32"/>
                              </w:rPr>
                              <w:t>umar</w:t>
                            </w:r>
                            <w:r>
                              <w:rPr>
                                <w:color w:val="156082" w:themeColor="accent1"/>
                                <w:sz w:val="32"/>
                                <w:szCs w:val="32"/>
                              </w:rPr>
                              <w:t xml:space="preserve"> Karanam</w:t>
                            </w:r>
                            <w:r w:rsidRPr="00C61C90">
                              <w:rPr>
                                <w:color w:val="156082" w:themeColor="accent1"/>
                                <w:sz w:val="32"/>
                                <w:szCs w:val="32"/>
                              </w:rPr>
                              <w:t xml:space="preserve"> Rameshbabu</w:t>
                            </w:r>
                            <w:r>
                              <w:rPr>
                                <w:color w:val="156082" w:themeColor="accent1"/>
                                <w:sz w:val="32"/>
                                <w:szCs w:val="32"/>
                              </w:rPr>
                              <w:t xml:space="preserve"> (02121318)</w:t>
                            </w:r>
                          </w:p>
                          <w:p w14:paraId="177749B4" w14:textId="77777777" w:rsidR="00C61C90" w:rsidRDefault="00C61C90" w:rsidP="00C61C90">
                            <w:pPr>
                              <w:pStyle w:val="NoSpacing"/>
                              <w:pBdr>
                                <w:top w:val="single" w:sz="6" w:space="10" w:color="156082" w:themeColor="accent1"/>
                                <w:left w:val="single" w:sz="2" w:space="10" w:color="FFFFFF" w:themeColor="background1"/>
                                <w:bottom w:val="single" w:sz="6" w:space="0" w:color="156082" w:themeColor="accent1"/>
                                <w:right w:val="single" w:sz="2" w:space="10" w:color="FFFFFF" w:themeColor="background1"/>
                              </w:pBdr>
                              <w:spacing w:before="120" w:after="120"/>
                              <w:jc w:val="center"/>
                              <w:rPr>
                                <w:color w:val="156082" w:themeColor="accent1"/>
                                <w:sz w:val="18"/>
                                <w:szCs w:val="18"/>
                              </w:rPr>
                            </w:pPr>
                          </w:p>
                          <w:p w14:paraId="5880E4CB" w14:textId="77777777" w:rsidR="00C61C90" w:rsidRDefault="00C61C90" w:rsidP="00C61C90">
                            <w:pPr>
                              <w:pStyle w:val="NoSpacing"/>
                              <w:spacing w:before="240"/>
                              <w:jc w:val="center"/>
                              <w:rPr>
                                <w:color w:val="156082" w:themeColor="accent1"/>
                              </w:rPr>
                            </w:pPr>
                            <w:r>
                              <w:rPr>
                                <w:noProof/>
                                <w:color w:val="156082" w:themeColor="accent1"/>
                              </w:rPr>
                              <w:drawing>
                                <wp:inline distT="0" distB="0" distL="0" distR="0" wp14:anchorId="246BA1E4" wp14:editId="502E7933">
                                  <wp:extent cx="374904" cy="237744"/>
                                  <wp:effectExtent l="0" t="0" r="6350" b="0"/>
                                  <wp:docPr id="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766D092" id="Rectangle 49" o:spid="_x0000_s1026" style="position:absolute;margin-left:45.75pt;margin-top:425.6pt;width:378.35pt;height:162.7pt;z-index:251662336;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" filled="f" stroked="f" strokeweight="1pt">
                <v:textbox style="mso-fit-shape-to-text:t" inset="10.8pt,0,10.8pt,0">
                  <w:txbxContent>
                    <w:p w14:paraId="6F6DA6FE" w14:textId="77777777" w:rsidR="00C61C90" w:rsidRDefault="00C61C90" w:rsidP="00C61C90">
                      <w:pPr>
                        <w:pStyle w:val="NoSpacing"/>
                        <w:jc w:val="center"/>
                        <w:rPr>
                          <w:color w:val="156082" w:themeColor="accent1"/>
                        </w:rPr>
                      </w:pPr>
                      <w:r>
                        <w:rPr>
                          <w:noProof/>
                          <w:color w:val="156082" w:themeColor="accent1"/>
                        </w:rPr>
                        <w:drawing>
                          <wp:inline distT="0" distB="0" distL="0" distR="0" wp14:anchorId="2B85D44A" wp14:editId="482DE9B5">
                            <wp:extent cx="722376" cy="384048"/>
                            <wp:effectExtent l="0" t="0" r="1905" b="0"/>
                            <wp:docPr id="1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5CAC4932" w14:textId="4FF16B21" w:rsidR="00C61C90" w:rsidRPr="00C61C90" w:rsidRDefault="00C61C90" w:rsidP="00C61C90">
                      <w:pPr>
                        <w:pStyle w:val="NoSpacing"/>
                        <w:pBdr>
                          <w:top w:val="single" w:sz="6" w:space="10" w:color="156082" w:themeColor="accent1"/>
                          <w:left w:val="single" w:sz="2" w:space="10" w:color="FFFFFF" w:themeColor="background1"/>
                          <w:bottom w:val="single" w:sz="6" w:space="0" w:color="156082" w:themeColor="accent1"/>
                          <w:right w:val="single" w:sz="2" w:space="10" w:color="FFFFFF" w:themeColor="background1"/>
                        </w:pBdr>
                        <w:spacing w:before="120" w:after="120"/>
                        <w:jc w:val="center"/>
                        <w:rPr>
                          <w:color w:val="156082" w:themeColor="accent1"/>
                          <w:sz w:val="32"/>
                          <w:szCs w:val="32"/>
                        </w:rPr>
                      </w:pPr>
                      <w:r w:rsidRPr="00C61C90">
                        <w:rPr>
                          <w:color w:val="156082" w:themeColor="accent1"/>
                          <w:sz w:val="32"/>
                          <w:szCs w:val="32"/>
                        </w:rPr>
                        <w:t xml:space="preserve">Prof </w:t>
                      </w:r>
                      <w:r>
                        <w:rPr>
                          <w:color w:val="156082" w:themeColor="accent1"/>
                          <w:sz w:val="32"/>
                          <w:szCs w:val="32"/>
                        </w:rPr>
                        <w:t xml:space="preserve">– Dr </w:t>
                      </w:r>
                      <w:r w:rsidRPr="00C61C90">
                        <w:rPr>
                          <w:color w:val="156082" w:themeColor="accent1"/>
                          <w:sz w:val="32"/>
                          <w:szCs w:val="32"/>
                        </w:rPr>
                        <w:t xml:space="preserve">Ashok Kumar Patel </w:t>
                      </w:r>
                    </w:p>
                    <w:p w14:paraId="627C6D75" w14:textId="512807BA" w:rsidR="00C61C90" w:rsidRPr="00C61C90" w:rsidRDefault="00C61C90" w:rsidP="00C61C90">
                      <w:pPr>
                        <w:pStyle w:val="NoSpacing"/>
                        <w:pBdr>
                          <w:top w:val="single" w:sz="6" w:space="10" w:color="156082" w:themeColor="accent1"/>
                          <w:left w:val="single" w:sz="2" w:space="10" w:color="FFFFFF" w:themeColor="background1"/>
                          <w:bottom w:val="single" w:sz="6" w:space="0" w:color="156082" w:themeColor="accent1"/>
                          <w:right w:val="single" w:sz="2" w:space="10" w:color="FFFFFF" w:themeColor="background1"/>
                        </w:pBdr>
                        <w:spacing w:before="120" w:after="120"/>
                        <w:jc w:val="center"/>
                        <w:rPr>
                          <w:color w:val="156082" w:themeColor="accent1"/>
                          <w:sz w:val="32"/>
                          <w:szCs w:val="32"/>
                        </w:rPr>
                      </w:pPr>
                      <w:r w:rsidRPr="00C61C90">
                        <w:rPr>
                          <w:color w:val="156082" w:themeColor="accent1"/>
                          <w:sz w:val="32"/>
                          <w:szCs w:val="32"/>
                        </w:rPr>
                        <w:t xml:space="preserve">Sushanth </w:t>
                      </w:r>
                      <w:r w:rsidR="00A6310F">
                        <w:rPr>
                          <w:color w:val="156082" w:themeColor="accent1"/>
                          <w:sz w:val="32"/>
                          <w:szCs w:val="32"/>
                        </w:rPr>
                        <w:t>R</w:t>
                      </w:r>
                      <w:r w:rsidRPr="00C61C90">
                        <w:rPr>
                          <w:color w:val="156082" w:themeColor="accent1"/>
                          <w:sz w:val="32"/>
                          <w:szCs w:val="32"/>
                        </w:rPr>
                        <w:t xml:space="preserve">eddy </w:t>
                      </w:r>
                      <w:proofErr w:type="spellStart"/>
                      <w:r w:rsidR="00A6310F">
                        <w:rPr>
                          <w:color w:val="156082" w:themeColor="accent1"/>
                          <w:sz w:val="32"/>
                          <w:szCs w:val="32"/>
                        </w:rPr>
                        <w:t>S</w:t>
                      </w:r>
                      <w:r w:rsidR="00A6310F" w:rsidRPr="00C61C90">
                        <w:rPr>
                          <w:color w:val="156082" w:themeColor="accent1"/>
                          <w:sz w:val="32"/>
                          <w:szCs w:val="32"/>
                        </w:rPr>
                        <w:t>andadi</w:t>
                      </w:r>
                      <w:proofErr w:type="spellEnd"/>
                      <w:r w:rsidR="00A6310F">
                        <w:rPr>
                          <w:color w:val="156082" w:themeColor="accent1"/>
                          <w:sz w:val="32"/>
                          <w:szCs w:val="32"/>
                        </w:rPr>
                        <w:t xml:space="preserve"> (</w:t>
                      </w:r>
                      <w:r>
                        <w:rPr>
                          <w:color w:val="156082" w:themeColor="accent1"/>
                          <w:sz w:val="32"/>
                          <w:szCs w:val="32"/>
                        </w:rPr>
                        <w:t>02113925)</w:t>
                      </w:r>
                    </w:p>
                    <w:p w14:paraId="23C8205E" w14:textId="469D9036" w:rsidR="00C61C90" w:rsidRPr="00C61C90" w:rsidRDefault="00C61C90" w:rsidP="00C61C90">
                      <w:pPr>
                        <w:pStyle w:val="NoSpacing"/>
                        <w:pBdr>
                          <w:top w:val="single" w:sz="6" w:space="10" w:color="156082" w:themeColor="accent1"/>
                          <w:left w:val="single" w:sz="2" w:space="10" w:color="FFFFFF" w:themeColor="background1"/>
                          <w:bottom w:val="single" w:sz="6" w:space="0" w:color="156082" w:themeColor="accent1"/>
                          <w:right w:val="single" w:sz="2" w:space="10" w:color="FFFFFF" w:themeColor="background1"/>
                        </w:pBdr>
                        <w:spacing w:before="120" w:after="120"/>
                        <w:jc w:val="center"/>
                        <w:rPr>
                          <w:color w:val="156082" w:themeColor="accent1"/>
                          <w:sz w:val="32"/>
                          <w:szCs w:val="32"/>
                        </w:rPr>
                      </w:pPr>
                      <w:r w:rsidRPr="00C61C90">
                        <w:rPr>
                          <w:color w:val="156082" w:themeColor="accent1"/>
                          <w:sz w:val="32"/>
                          <w:szCs w:val="32"/>
                        </w:rPr>
                        <w:t>GVS Navneet</w:t>
                      </w:r>
                      <w:r>
                        <w:rPr>
                          <w:color w:val="156082" w:themeColor="accent1"/>
                          <w:sz w:val="32"/>
                          <w:szCs w:val="32"/>
                        </w:rPr>
                        <w:t xml:space="preserve"> (02114209)</w:t>
                      </w:r>
                    </w:p>
                    <w:p w14:paraId="6AF9BF80" w14:textId="25B24EDF" w:rsidR="00C61C90" w:rsidRPr="00C61C90" w:rsidRDefault="00C61C90" w:rsidP="00C61C90">
                      <w:pPr>
                        <w:pStyle w:val="NoSpacing"/>
                        <w:pBdr>
                          <w:top w:val="single" w:sz="6" w:space="10" w:color="156082" w:themeColor="accent1"/>
                          <w:left w:val="single" w:sz="2" w:space="10" w:color="FFFFFF" w:themeColor="background1"/>
                          <w:bottom w:val="single" w:sz="6" w:space="0" w:color="156082" w:themeColor="accent1"/>
                          <w:right w:val="single" w:sz="2" w:space="10" w:color="FFFFFF" w:themeColor="background1"/>
                        </w:pBdr>
                        <w:spacing w:before="120" w:after="120"/>
                        <w:jc w:val="center"/>
                        <w:rPr>
                          <w:color w:val="156082" w:themeColor="accent1"/>
                          <w:sz w:val="32"/>
                          <w:szCs w:val="32"/>
                        </w:rPr>
                      </w:pPr>
                      <w:r w:rsidRPr="00C61C90">
                        <w:rPr>
                          <w:color w:val="156082" w:themeColor="accent1"/>
                          <w:sz w:val="32"/>
                          <w:szCs w:val="32"/>
                        </w:rPr>
                        <w:t xml:space="preserve">Mukesh </w:t>
                      </w:r>
                      <w:r>
                        <w:rPr>
                          <w:color w:val="156082" w:themeColor="accent1"/>
                          <w:sz w:val="32"/>
                          <w:szCs w:val="32"/>
                        </w:rPr>
                        <w:t>K</w:t>
                      </w:r>
                      <w:r w:rsidRPr="00C61C90">
                        <w:rPr>
                          <w:color w:val="156082" w:themeColor="accent1"/>
                          <w:sz w:val="32"/>
                          <w:szCs w:val="32"/>
                        </w:rPr>
                        <w:t>umar</w:t>
                      </w:r>
                      <w:r>
                        <w:rPr>
                          <w:color w:val="156082" w:themeColor="accent1"/>
                          <w:sz w:val="32"/>
                          <w:szCs w:val="32"/>
                        </w:rPr>
                        <w:t xml:space="preserve"> Karanam</w:t>
                      </w:r>
                      <w:r w:rsidRPr="00C61C90">
                        <w:rPr>
                          <w:color w:val="156082" w:themeColor="accent1"/>
                          <w:sz w:val="32"/>
                          <w:szCs w:val="32"/>
                        </w:rPr>
                        <w:t xml:space="preserve"> Rameshbabu</w:t>
                      </w:r>
                      <w:r>
                        <w:rPr>
                          <w:color w:val="156082" w:themeColor="accent1"/>
                          <w:sz w:val="32"/>
                          <w:szCs w:val="32"/>
                        </w:rPr>
                        <w:t xml:space="preserve"> (02121318)</w:t>
                      </w:r>
                    </w:p>
                    <w:p w14:paraId="177749B4" w14:textId="77777777" w:rsidR="00C61C90" w:rsidRDefault="00C61C90" w:rsidP="00C61C90">
                      <w:pPr>
                        <w:pStyle w:val="NoSpacing"/>
                        <w:pBdr>
                          <w:top w:val="single" w:sz="6" w:space="10" w:color="156082" w:themeColor="accent1"/>
                          <w:left w:val="single" w:sz="2" w:space="10" w:color="FFFFFF" w:themeColor="background1"/>
                          <w:bottom w:val="single" w:sz="6" w:space="0" w:color="156082" w:themeColor="accent1"/>
                          <w:right w:val="single" w:sz="2" w:space="10" w:color="FFFFFF" w:themeColor="background1"/>
                        </w:pBdr>
                        <w:spacing w:before="120" w:after="120"/>
                        <w:jc w:val="center"/>
                        <w:rPr>
                          <w:color w:val="156082" w:themeColor="accent1"/>
                          <w:sz w:val="18"/>
                          <w:szCs w:val="18"/>
                        </w:rPr>
                      </w:pPr>
                    </w:p>
                    <w:p w14:paraId="5880E4CB" w14:textId="77777777" w:rsidR="00C61C90" w:rsidRDefault="00C61C90" w:rsidP="00C61C90">
                      <w:pPr>
                        <w:pStyle w:val="NoSpacing"/>
                        <w:spacing w:before="240"/>
                        <w:jc w:val="center"/>
                        <w:rPr>
                          <w:color w:val="156082" w:themeColor="accent1"/>
                        </w:rPr>
                      </w:pPr>
                      <w:r>
                        <w:rPr>
                          <w:noProof/>
                          <w:color w:val="156082" w:themeColor="accent1"/>
                        </w:rPr>
                        <w:drawing>
                          <wp:inline distT="0" distB="0" distL="0" distR="0" wp14:anchorId="246BA1E4" wp14:editId="502E7933">
                            <wp:extent cx="374904" cy="237744"/>
                            <wp:effectExtent l="0" t="0" r="6350" b="0"/>
                            <wp:docPr id="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sidRPr="00A6310F">
        <w:rPr>
          <w:b/>
          <w:bCs/>
          <w:sz w:val="52"/>
          <w:szCs w:val="52"/>
        </w:rPr>
        <w:t xml:space="preserve">                        </w:t>
      </w:r>
      <w:r w:rsidRPr="00A6310F">
        <w:rPr>
          <w:b/>
          <w:bCs/>
          <w:sz w:val="52"/>
          <w:szCs w:val="52"/>
        </w:rPr>
        <w:t>Machine</w:t>
      </w:r>
      <w:r w:rsidR="002E16F1">
        <w:rPr>
          <w:b/>
          <w:bCs/>
          <w:sz w:val="52"/>
          <w:szCs w:val="52"/>
        </w:rPr>
        <w:t xml:space="preserve"> Learning </w:t>
      </w:r>
    </w:p>
    <w:p w14:paraId="2AD1460F" w14:textId="77777777" w:rsidR="003325EF" w:rsidRDefault="003325EF">
      <w:pPr>
        <w:spacing w:after="160" w:line="278" w:lineRule="auto"/>
        <w:rPr>
          <w:b/>
          <w:bCs/>
          <w:sz w:val="52"/>
          <w:szCs w:val="52"/>
        </w:rPr>
      </w:pPr>
      <w:r>
        <w:rPr>
          <w:b/>
          <w:bCs/>
          <w:sz w:val="52"/>
          <w:szCs w:val="52"/>
        </w:rPr>
        <w:br w:type="page"/>
      </w:r>
    </w:p>
    <w:p w14:paraId="3A8F9549" w14:textId="77777777" w:rsidR="003325EF" w:rsidRPr="003325EF" w:rsidRDefault="003325EF" w:rsidP="00C61C90">
      <w:pPr>
        <w:rPr>
          <w:rFonts w:ascii="Gill Sans MT" w:hAnsi="Gill Sans MT"/>
          <w:b/>
          <w:bCs/>
          <w:color w:val="FF0000"/>
          <w:sz w:val="40"/>
          <w:szCs w:val="40"/>
        </w:rPr>
      </w:pPr>
      <w:r w:rsidRPr="003325EF">
        <w:rPr>
          <w:rFonts w:ascii="Gill Sans MT" w:hAnsi="Gill Sans MT"/>
          <w:b/>
          <w:bCs/>
          <w:color w:val="FF0000"/>
          <w:sz w:val="40"/>
          <w:szCs w:val="40"/>
        </w:rPr>
        <w:lastRenderedPageBreak/>
        <w:t xml:space="preserve">Data Description: </w:t>
      </w:r>
    </w:p>
    <w:p w14:paraId="75D2DD86" w14:textId="77777777" w:rsidR="003325EF" w:rsidRPr="00AF0564" w:rsidRDefault="003325EF" w:rsidP="003325EF">
      <w:pPr>
        <w:jc w:val="both"/>
        <w:rPr>
          <w:rFonts w:ascii="Gill Sans MT" w:hAnsi="Gill Sans MT"/>
          <w:sz w:val="32"/>
          <w:szCs w:val="32"/>
        </w:rPr>
      </w:pPr>
      <w:r w:rsidRPr="00AF0564">
        <w:rPr>
          <w:rFonts w:ascii="Gill Sans MT" w:hAnsi="Gill Sans MT"/>
          <w:sz w:val="32"/>
          <w:szCs w:val="32"/>
        </w:rPr>
        <w:t xml:space="preserve">The project uses the Online Shopper’s Purchasing Intentions Dataset compiled by C Okan Sakar and Yomi </w:t>
      </w:r>
      <w:proofErr w:type="spellStart"/>
      <w:r w:rsidRPr="00AF0564">
        <w:rPr>
          <w:rFonts w:ascii="Gill Sans MT" w:hAnsi="Gill Sans MT"/>
          <w:sz w:val="32"/>
          <w:szCs w:val="32"/>
        </w:rPr>
        <w:t>Kastro</w:t>
      </w:r>
      <w:proofErr w:type="spellEnd"/>
      <w:r w:rsidRPr="00AF0564">
        <w:rPr>
          <w:rFonts w:ascii="Gill Sans MT" w:hAnsi="Gill Sans MT"/>
          <w:sz w:val="32"/>
          <w:szCs w:val="32"/>
        </w:rPr>
        <w:t xml:space="preserve">. C Okan Sakar is a faculty of Engineering and Natural Sciences at </w:t>
      </w:r>
      <w:proofErr w:type="spellStart"/>
      <w:r w:rsidRPr="00AF0564">
        <w:rPr>
          <w:rFonts w:ascii="Gill Sans MT" w:hAnsi="Gill Sans MT"/>
          <w:sz w:val="32"/>
          <w:szCs w:val="32"/>
        </w:rPr>
        <w:t>Bahcesehir</w:t>
      </w:r>
      <w:proofErr w:type="spellEnd"/>
      <w:r w:rsidRPr="00AF0564">
        <w:rPr>
          <w:rFonts w:ascii="Gill Sans MT" w:hAnsi="Gill Sans MT"/>
          <w:sz w:val="32"/>
          <w:szCs w:val="32"/>
        </w:rPr>
        <w:t xml:space="preserve"> University, Turkey.</w:t>
      </w:r>
    </w:p>
    <w:p w14:paraId="728CB9DF" w14:textId="17997965" w:rsidR="003325EF" w:rsidRDefault="003325EF" w:rsidP="003325EF">
      <w:pPr>
        <w:jc w:val="both"/>
        <w:rPr>
          <w:rFonts w:ascii="Gill Sans MT" w:hAnsi="Gill Sans MT"/>
          <w:sz w:val="32"/>
          <w:szCs w:val="32"/>
        </w:rPr>
      </w:pPr>
      <w:r w:rsidRPr="003325EF">
        <w:rPr>
          <w:rFonts w:ascii="Gill Sans MT" w:hAnsi="Gill Sans MT"/>
          <w:sz w:val="32"/>
          <w:szCs w:val="32"/>
        </w:rPr>
        <w:t xml:space="preserve"> </w:t>
      </w:r>
    </w:p>
    <w:p w14:paraId="6DCD27EC" w14:textId="77777777" w:rsidR="003325EF" w:rsidRDefault="003325EF" w:rsidP="00C61C90">
      <w:pPr>
        <w:rPr>
          <w:rFonts w:ascii="Gill Sans MT" w:hAnsi="Gill Sans MT"/>
          <w:sz w:val="22"/>
          <w:szCs w:val="22"/>
        </w:rPr>
      </w:pPr>
      <w:proofErr w:type="gramStart"/>
      <w:r w:rsidRPr="003325EF">
        <w:rPr>
          <w:rFonts w:ascii="Gill Sans MT" w:hAnsi="Gill Sans MT"/>
          <w:sz w:val="32"/>
          <w:szCs w:val="32"/>
        </w:rPr>
        <w:t>Link</w:t>
      </w:r>
      <w:r>
        <w:rPr>
          <w:rFonts w:ascii="Gill Sans MT" w:hAnsi="Gill Sans MT"/>
          <w:sz w:val="32"/>
          <w:szCs w:val="32"/>
        </w:rPr>
        <w:t>(</w:t>
      </w:r>
      <w:proofErr w:type="gramEnd"/>
      <w:r w:rsidRPr="003325EF">
        <w:rPr>
          <w:rFonts w:ascii="Gill Sans MT" w:hAnsi="Gill Sans MT"/>
          <w:sz w:val="22"/>
          <w:szCs w:val="22"/>
        </w:rPr>
        <w:t xml:space="preserve">https://archive.ics.uci.edu/ml/datasets/Online+Shoppers+Purchasing+Int </w:t>
      </w:r>
      <w:proofErr w:type="spellStart"/>
      <w:r w:rsidRPr="003325EF">
        <w:rPr>
          <w:rFonts w:ascii="Gill Sans MT" w:hAnsi="Gill Sans MT"/>
          <w:sz w:val="22"/>
          <w:szCs w:val="22"/>
        </w:rPr>
        <w:t>ention+Dataset</w:t>
      </w:r>
      <w:proofErr w:type="spellEnd"/>
      <w:r>
        <w:rPr>
          <w:rFonts w:ascii="Gill Sans MT" w:hAnsi="Gill Sans MT"/>
          <w:sz w:val="22"/>
          <w:szCs w:val="22"/>
        </w:rPr>
        <w:t>)</w:t>
      </w:r>
      <w:r w:rsidRPr="003325EF">
        <w:rPr>
          <w:rFonts w:ascii="Gill Sans MT" w:hAnsi="Gill Sans MT"/>
          <w:sz w:val="22"/>
          <w:szCs w:val="22"/>
        </w:rPr>
        <w:t xml:space="preserve"> </w:t>
      </w:r>
    </w:p>
    <w:p w14:paraId="6A3F013F" w14:textId="77777777" w:rsidR="003325EF" w:rsidRDefault="003325EF" w:rsidP="00C61C90">
      <w:pPr>
        <w:rPr>
          <w:rFonts w:ascii="Gill Sans MT" w:hAnsi="Gill Sans MT"/>
          <w:sz w:val="22"/>
          <w:szCs w:val="22"/>
        </w:rPr>
      </w:pPr>
    </w:p>
    <w:p w14:paraId="71DF404E" w14:textId="77777777" w:rsidR="003325EF" w:rsidRDefault="003325EF" w:rsidP="003325EF">
      <w:pPr>
        <w:jc w:val="both"/>
        <w:rPr>
          <w:rFonts w:ascii="Gill Sans MT" w:hAnsi="Gill Sans MT"/>
          <w:sz w:val="32"/>
          <w:szCs w:val="32"/>
        </w:rPr>
      </w:pPr>
      <w:r w:rsidRPr="003325EF">
        <w:rPr>
          <w:rFonts w:ascii="Gill Sans MT" w:hAnsi="Gill Sans MT"/>
          <w:sz w:val="32"/>
          <w:szCs w:val="32"/>
        </w:rPr>
        <w:t xml:space="preserve">The dataset consists of 10 numerical and categorical attributes. There are 12330 sessions that have been complied with. Each session’s data has been added after the closing of the session. Dataset has been created such that each session belongs to a different user in a 1-year period. Of the 12330 sessions in the dataset, 84.5% (10422) were negative class samples that did not end with shopping and the rest (1908) were positive class samples ending with shopping. The dataset consists of 10 numerical and 8 categorical attributes. </w:t>
      </w:r>
    </w:p>
    <w:p w14:paraId="626EBF1C" w14:textId="77777777" w:rsidR="003325EF" w:rsidRDefault="003325EF" w:rsidP="003325EF">
      <w:pPr>
        <w:jc w:val="both"/>
        <w:rPr>
          <w:rFonts w:ascii="Gill Sans MT" w:hAnsi="Gill Sans MT"/>
          <w:sz w:val="32"/>
          <w:szCs w:val="32"/>
        </w:rPr>
      </w:pPr>
    </w:p>
    <w:p w14:paraId="0495E716" w14:textId="0E1FB7EA" w:rsidR="003325EF" w:rsidRDefault="003325EF" w:rsidP="003325EF">
      <w:pPr>
        <w:jc w:val="both"/>
        <w:rPr>
          <w:rFonts w:ascii="Gill Sans MT" w:hAnsi="Gill Sans MT"/>
          <w:sz w:val="32"/>
          <w:szCs w:val="32"/>
        </w:rPr>
      </w:pPr>
      <w:r w:rsidRPr="003325EF">
        <w:rPr>
          <w:rFonts w:ascii="Gill Sans MT" w:hAnsi="Gill Sans MT"/>
          <w:sz w:val="32"/>
          <w:szCs w:val="32"/>
        </w:rPr>
        <w:t>They are listed below with their data:</w:t>
      </w:r>
    </w:p>
    <w:p w14:paraId="05DDCDAE" w14:textId="77777777" w:rsidR="003325EF" w:rsidRDefault="003325EF" w:rsidP="003325EF">
      <w:pPr>
        <w:jc w:val="both"/>
        <w:rPr>
          <w:rFonts w:ascii="Gill Sans MT" w:hAnsi="Gill Sans MT"/>
          <w:sz w:val="32"/>
          <w:szCs w:val="32"/>
        </w:rPr>
      </w:pPr>
    </w:p>
    <w:p w14:paraId="78D0BC1B" w14:textId="77777777"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 xml:space="preserve">Administrative: Represents the number of administrative pages visited by the user in a session. Derived from URL </w:t>
      </w:r>
      <w:proofErr w:type="gramStart"/>
      <w:r w:rsidRPr="003325EF">
        <w:rPr>
          <w:rFonts w:ascii="Gill Sans MT" w:hAnsi="Gill Sans MT"/>
          <w:sz w:val="32"/>
          <w:szCs w:val="32"/>
        </w:rPr>
        <w:t>information .</w:t>
      </w:r>
      <w:proofErr w:type="gramEnd"/>
      <w:r w:rsidRPr="003325EF">
        <w:rPr>
          <w:rFonts w:ascii="Gill Sans MT" w:hAnsi="Gill Sans MT"/>
          <w:sz w:val="32"/>
          <w:szCs w:val="32"/>
        </w:rPr>
        <w:t xml:space="preserve"> (Integer value.) </w:t>
      </w:r>
    </w:p>
    <w:p w14:paraId="3445CAF0" w14:textId="77777777"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 xml:space="preserve">Administrative Duration: Total time spent by the user on administrative pages during their session. Derived from user actions. (Integer value). </w:t>
      </w:r>
    </w:p>
    <w:p w14:paraId="7E6A8B7E" w14:textId="77777777"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 xml:space="preserve">Informational: Indicates the number of informational pages visited by the user in a </w:t>
      </w:r>
      <w:proofErr w:type="gramStart"/>
      <w:r w:rsidRPr="003325EF">
        <w:rPr>
          <w:rFonts w:ascii="Gill Sans MT" w:hAnsi="Gill Sans MT"/>
          <w:sz w:val="32"/>
          <w:szCs w:val="32"/>
        </w:rPr>
        <w:t>session.(</w:t>
      </w:r>
      <w:proofErr w:type="gramEnd"/>
      <w:r w:rsidRPr="003325EF">
        <w:rPr>
          <w:rFonts w:ascii="Gill Sans MT" w:hAnsi="Gill Sans MT"/>
          <w:sz w:val="32"/>
          <w:szCs w:val="32"/>
        </w:rPr>
        <w:t xml:space="preserve">Integer value) </w:t>
      </w:r>
    </w:p>
    <w:p w14:paraId="4F3CB689" w14:textId="77777777"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 xml:space="preserve">Informational Duration: Total time spent by the user on informational pages during their </w:t>
      </w:r>
      <w:proofErr w:type="gramStart"/>
      <w:r w:rsidRPr="003325EF">
        <w:rPr>
          <w:rFonts w:ascii="Gill Sans MT" w:hAnsi="Gill Sans MT"/>
          <w:sz w:val="32"/>
          <w:szCs w:val="32"/>
        </w:rPr>
        <w:t>session.(</w:t>
      </w:r>
      <w:proofErr w:type="gramEnd"/>
      <w:r w:rsidRPr="003325EF">
        <w:rPr>
          <w:rFonts w:ascii="Gill Sans MT" w:hAnsi="Gill Sans MT"/>
          <w:sz w:val="32"/>
          <w:szCs w:val="32"/>
        </w:rPr>
        <w:t xml:space="preserve">Integer value). </w:t>
      </w:r>
    </w:p>
    <w:p w14:paraId="3C63047A" w14:textId="77777777"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 xml:space="preserve">Product Related: Represents the number of pages related to products visited by the user in a session. (Integer value). </w:t>
      </w:r>
    </w:p>
    <w:p w14:paraId="1193F1ED" w14:textId="77777777"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 xml:space="preserve">Product Related Duration: Total time spent by the user on product-related pages during their session. Derived from user actions and updated in real-time. (Continuous value). </w:t>
      </w:r>
    </w:p>
    <w:p w14:paraId="7B0B145F" w14:textId="77777777"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 xml:space="preserve">Bounce Rates: Refers to the percentage of visitors who enter the site from a specific page and leave without any further interaction. (Continuous value). </w:t>
      </w:r>
    </w:p>
    <w:p w14:paraId="3163A125" w14:textId="77777777"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lastRenderedPageBreak/>
        <w:t xml:space="preserve">Exit Rates: Indicates the percentage of visits to a specific page that were the last in the session. (Continuous value). </w:t>
      </w:r>
    </w:p>
    <w:p w14:paraId="589C8FDA" w14:textId="77777777" w:rsidR="003325EF" w:rsidRP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Page Values: Represents the average value for a webpage that a user visited before completing an e-commerce transaction. (Integer value).</w:t>
      </w:r>
      <w:r w:rsidRPr="003325EF">
        <w:t xml:space="preserve"> </w:t>
      </w:r>
    </w:p>
    <w:p w14:paraId="27E2460A" w14:textId="77777777"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 xml:space="preserve">Special Day: Indicates the proximity of the visit to a special day, affecting the likelihood of completing a transaction. Its value is determined based on e-commerce dynamics such as order and delivery dates. Integer value. </w:t>
      </w:r>
    </w:p>
    <w:p w14:paraId="228E0324" w14:textId="77777777"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 xml:space="preserve">Month: Represents the month of the year in which the visit occurred. Categorical value. </w:t>
      </w:r>
    </w:p>
    <w:p w14:paraId="28A8C138" w14:textId="3D6D3B70"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 xml:space="preserve">Operating Systems: Indicates the operating system used by the visitor. Integer value. </w:t>
      </w:r>
    </w:p>
    <w:p w14:paraId="5C3A8FDC" w14:textId="77777777"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 xml:space="preserve">Browser: Represents the web browser used by the visitor. Integer value. </w:t>
      </w:r>
    </w:p>
    <w:p w14:paraId="160564E9" w14:textId="3D1B528C"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 xml:space="preserve">Region: Indicates the geographical region of the visitor. Integer value. </w:t>
      </w:r>
    </w:p>
    <w:p w14:paraId="709341E5" w14:textId="77777777"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 xml:space="preserve">Traffic Type: Represents the type of traffic source that brought the visitor to the website. Integer value. Visitor Type: Indicates whether the visitor is a returning or new visitor. Categorical value. </w:t>
      </w:r>
    </w:p>
    <w:p w14:paraId="165E5EF3" w14:textId="77777777"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 xml:space="preserve">Weekend: Boolean value indicating whether the visit occurred on a weekend. </w:t>
      </w:r>
    </w:p>
    <w:p w14:paraId="20DD6A31" w14:textId="5C53CFF9" w:rsidR="003325EF" w:rsidRDefault="003325EF" w:rsidP="003325EF">
      <w:pPr>
        <w:pStyle w:val="ListParagraph"/>
        <w:numPr>
          <w:ilvl w:val="0"/>
          <w:numId w:val="1"/>
        </w:numPr>
        <w:jc w:val="both"/>
        <w:rPr>
          <w:rFonts w:ascii="Gill Sans MT" w:hAnsi="Gill Sans MT"/>
          <w:sz w:val="32"/>
          <w:szCs w:val="32"/>
        </w:rPr>
      </w:pPr>
      <w:r w:rsidRPr="003325EF">
        <w:rPr>
          <w:rFonts w:ascii="Gill Sans MT" w:hAnsi="Gill Sans MT"/>
          <w:sz w:val="32"/>
          <w:szCs w:val="32"/>
        </w:rPr>
        <w:t>Revenue: Binary attribute indicating whether the visit resulted in revenue generation for the website. This is the target attribute.</w:t>
      </w:r>
    </w:p>
    <w:p w14:paraId="13F47F84" w14:textId="77777777" w:rsidR="002E16F1" w:rsidRDefault="002E16F1" w:rsidP="002E16F1">
      <w:pPr>
        <w:ind w:left="360"/>
        <w:jc w:val="both"/>
        <w:rPr>
          <w:rFonts w:ascii="Gill Sans MT" w:hAnsi="Gill Sans MT"/>
          <w:sz w:val="32"/>
          <w:szCs w:val="32"/>
        </w:rPr>
      </w:pPr>
    </w:p>
    <w:p w14:paraId="14B490D1" w14:textId="77777777" w:rsidR="00AF0564" w:rsidRPr="00AF0564" w:rsidRDefault="00AF0564" w:rsidP="00AF0564">
      <w:pPr>
        <w:rPr>
          <w:b/>
          <w:bCs/>
          <w:sz w:val="40"/>
          <w:szCs w:val="40"/>
        </w:rPr>
      </w:pPr>
      <w:r w:rsidRPr="00AF0564">
        <w:rPr>
          <w:b/>
          <w:bCs/>
          <w:sz w:val="40"/>
          <w:szCs w:val="40"/>
        </w:rPr>
        <w:t>Modeling</w:t>
      </w:r>
      <w:r>
        <w:rPr>
          <w:b/>
          <w:bCs/>
          <w:sz w:val="40"/>
          <w:szCs w:val="40"/>
        </w:rPr>
        <w:t>:</w:t>
      </w:r>
    </w:p>
    <w:p w14:paraId="6E2457A6" w14:textId="77777777" w:rsidR="00AF0564" w:rsidRDefault="00AF0564" w:rsidP="00AF0564"/>
    <w:p w14:paraId="03435E37" w14:textId="77777777" w:rsidR="00AF0564" w:rsidRPr="00AF0564" w:rsidRDefault="00AF0564" w:rsidP="00AF0564">
      <w:pPr>
        <w:rPr>
          <w:rFonts w:ascii="Gill Sans MT" w:hAnsi="Gill Sans MT"/>
          <w:b/>
          <w:bCs/>
          <w:sz w:val="32"/>
          <w:szCs w:val="32"/>
        </w:rPr>
      </w:pPr>
      <w:r w:rsidRPr="00AF0564">
        <w:rPr>
          <w:rFonts w:ascii="Gill Sans MT" w:hAnsi="Gill Sans MT"/>
          <w:sz w:val="32"/>
          <w:szCs w:val="32"/>
        </w:rPr>
        <w:t xml:space="preserve">We have taken the training and testing split to be 75-25 respectively for the purpose of training the models stated below </w:t>
      </w:r>
    </w:p>
    <w:p w14:paraId="53DAA36D" w14:textId="77777777" w:rsidR="002E16F1" w:rsidRPr="002E16F1" w:rsidRDefault="002E16F1" w:rsidP="002E16F1">
      <w:pPr>
        <w:ind w:left="360"/>
        <w:jc w:val="both"/>
        <w:rPr>
          <w:rFonts w:ascii="Gill Sans MT" w:hAnsi="Gill Sans MT"/>
          <w:sz w:val="32"/>
          <w:szCs w:val="32"/>
        </w:rPr>
      </w:pPr>
    </w:p>
    <w:p w14:paraId="6F39616D" w14:textId="21B6C48D" w:rsidR="003325EF" w:rsidRDefault="003325EF">
      <w:pPr>
        <w:spacing w:after="160" w:line="278" w:lineRule="auto"/>
        <w:rPr>
          <w:b/>
          <w:bCs/>
          <w:sz w:val="42"/>
          <w:szCs w:val="42"/>
        </w:rPr>
      </w:pPr>
      <w:r>
        <w:rPr>
          <w:b/>
          <w:bCs/>
          <w:sz w:val="52"/>
          <w:szCs w:val="52"/>
        </w:rPr>
        <w:br w:type="page"/>
      </w:r>
      <w:r w:rsidR="00AF0564" w:rsidRPr="00AF0564">
        <w:rPr>
          <w:b/>
          <w:bCs/>
          <w:sz w:val="42"/>
          <w:szCs w:val="42"/>
        </w:rPr>
        <w:lastRenderedPageBreak/>
        <w:t xml:space="preserve">Oversampling and Under sampling on </w:t>
      </w:r>
      <w:proofErr w:type="gramStart"/>
      <w:r w:rsidR="00AF0564" w:rsidRPr="00AF0564">
        <w:rPr>
          <w:b/>
          <w:bCs/>
          <w:sz w:val="42"/>
          <w:szCs w:val="42"/>
        </w:rPr>
        <w:t xml:space="preserve">dataset </w:t>
      </w:r>
      <w:r w:rsidR="00AF0564">
        <w:rPr>
          <w:b/>
          <w:bCs/>
          <w:sz w:val="42"/>
          <w:szCs w:val="42"/>
        </w:rPr>
        <w:t>:</w:t>
      </w:r>
      <w:proofErr w:type="gramEnd"/>
    </w:p>
    <w:p w14:paraId="15C4C4EA" w14:textId="77777777" w:rsidR="00477A29" w:rsidRPr="00477A29" w:rsidRDefault="00AF0564">
      <w:pPr>
        <w:spacing w:after="160" w:line="278" w:lineRule="auto"/>
        <w:rPr>
          <w:i/>
          <w:iCs/>
          <w:u w:val="single"/>
        </w:rPr>
      </w:pPr>
      <w:r w:rsidRPr="00477A29">
        <w:rPr>
          <w:i/>
          <w:iCs/>
          <w:u w:val="single"/>
        </w:rPr>
        <w:t xml:space="preserve">For Oversampled dataset, </w:t>
      </w:r>
    </w:p>
    <w:p w14:paraId="1F068DBC" w14:textId="24399E5C" w:rsidR="00AF0564" w:rsidRDefault="00AF0564">
      <w:pPr>
        <w:spacing w:after="160" w:line="278" w:lineRule="auto"/>
      </w:pPr>
      <w:r>
        <w:t xml:space="preserve">we use SMOTE algorithm. SMOTE stands for Synthetic Minority Oversampling </w:t>
      </w:r>
      <w:r w:rsidR="00477A29">
        <w:t>Technique. This</w:t>
      </w:r>
      <w:r>
        <w:t xml:space="preserve"> is a widely used technique to balance the training set before the learning phase to deal with the imbalance problem we simply duplicate examples from the minority class in the training dataset prior to fitting a model. This can balance the class distribution but does not provide any additional information to the model. An improvement in duplicating examples from the minority class is to synthesize new examples from the minority class. It can be grouped under oversampling algorithm and can be very effective way to balance the data.</w:t>
      </w:r>
    </w:p>
    <w:p w14:paraId="419D4642" w14:textId="411CAD39" w:rsidR="00477A29" w:rsidRDefault="00477A29">
      <w:pPr>
        <w:spacing w:after="160" w:line="278" w:lineRule="auto"/>
        <w:rPr>
          <w:b/>
          <w:bCs/>
          <w:sz w:val="42"/>
          <w:szCs w:val="42"/>
        </w:rPr>
      </w:pPr>
      <w:r w:rsidRPr="00477A29">
        <w:rPr>
          <w:b/>
          <w:bCs/>
          <w:sz w:val="42"/>
          <w:szCs w:val="42"/>
        </w:rPr>
        <w:drawing>
          <wp:inline distT="0" distB="0" distL="0" distR="0" wp14:anchorId="042E37EE" wp14:editId="664B5C64">
            <wp:extent cx="5731510" cy="752475"/>
            <wp:effectExtent l="0" t="0" r="2540" b="9525"/>
            <wp:docPr id="37686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64065" name=""/>
                    <pic:cNvPicPr/>
                  </pic:nvPicPr>
                  <pic:blipFill>
                    <a:blip r:embed="rId7"/>
                    <a:stretch>
                      <a:fillRect/>
                    </a:stretch>
                  </pic:blipFill>
                  <pic:spPr>
                    <a:xfrm>
                      <a:off x="0" y="0"/>
                      <a:ext cx="5736598" cy="753143"/>
                    </a:xfrm>
                    <a:prstGeom prst="rect">
                      <a:avLst/>
                    </a:prstGeom>
                  </pic:spPr>
                </pic:pic>
              </a:graphicData>
            </a:graphic>
          </wp:inline>
        </w:drawing>
      </w:r>
    </w:p>
    <w:p w14:paraId="32F084E8" w14:textId="3F1C4440" w:rsidR="00477A29" w:rsidRDefault="00477A29">
      <w:pPr>
        <w:spacing w:after="160" w:line="278" w:lineRule="auto"/>
      </w:pPr>
      <w:r w:rsidRPr="00477A29">
        <w:t>Before smote,</w:t>
      </w:r>
    </w:p>
    <w:p w14:paraId="0F67D6E8" w14:textId="13F07A1A" w:rsidR="00477A29" w:rsidRDefault="00477A29">
      <w:pPr>
        <w:spacing w:after="160" w:line="278" w:lineRule="auto"/>
      </w:pPr>
      <w:r>
        <w:rPr>
          <w:noProof/>
        </w:rPr>
        <w:drawing>
          <wp:inline distT="0" distB="0" distL="0" distR="0" wp14:anchorId="3191A308" wp14:editId="52DEBD89">
            <wp:extent cx="3900805" cy="1285875"/>
            <wp:effectExtent l="0" t="0" r="4445" b="9525"/>
            <wp:docPr id="11185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846" cy="1288196"/>
                    </a:xfrm>
                    <a:prstGeom prst="rect">
                      <a:avLst/>
                    </a:prstGeom>
                    <a:noFill/>
                  </pic:spPr>
                </pic:pic>
              </a:graphicData>
            </a:graphic>
          </wp:inline>
        </w:drawing>
      </w:r>
    </w:p>
    <w:p w14:paraId="6F04C0A1" w14:textId="069A82B7" w:rsidR="00477A29" w:rsidRDefault="00477A29">
      <w:pPr>
        <w:spacing w:after="160" w:line="278" w:lineRule="auto"/>
      </w:pPr>
      <w:r>
        <w:t>After smote,</w:t>
      </w:r>
    </w:p>
    <w:p w14:paraId="2D8ED355" w14:textId="168F8B57" w:rsidR="00477A29" w:rsidRDefault="00477A29">
      <w:pPr>
        <w:spacing w:after="160" w:line="278" w:lineRule="auto"/>
      </w:pPr>
      <w:r>
        <w:rPr>
          <w:noProof/>
        </w:rPr>
        <w:drawing>
          <wp:inline distT="0" distB="0" distL="0" distR="0" wp14:anchorId="2E65D331" wp14:editId="5804C506">
            <wp:extent cx="3876040" cy="1257300"/>
            <wp:effectExtent l="0" t="0" r="0" b="0"/>
            <wp:docPr id="317167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316" cy="1261606"/>
                    </a:xfrm>
                    <a:prstGeom prst="rect">
                      <a:avLst/>
                    </a:prstGeom>
                    <a:noFill/>
                  </pic:spPr>
                </pic:pic>
              </a:graphicData>
            </a:graphic>
          </wp:inline>
        </w:drawing>
      </w:r>
    </w:p>
    <w:p w14:paraId="1AA3A64A" w14:textId="27B03BFE" w:rsidR="00477A29" w:rsidRDefault="00477A29">
      <w:pPr>
        <w:spacing w:after="160" w:line="278" w:lineRule="auto"/>
      </w:pPr>
      <w:r>
        <w:t xml:space="preserve">As you can see in the training set the samples pertaining to the yes case </w:t>
      </w:r>
      <w:proofErr w:type="spellStart"/>
      <w:r>
        <w:t>ie</w:t>
      </w:r>
      <w:proofErr w:type="spellEnd"/>
      <w:r>
        <w:t xml:space="preserve"> (1) was pushed up to match the samples of no cases (0)</w:t>
      </w:r>
    </w:p>
    <w:p w14:paraId="514E4C57" w14:textId="77777777" w:rsidR="00477A29" w:rsidRDefault="00477A29">
      <w:pPr>
        <w:spacing w:after="160" w:line="278" w:lineRule="auto"/>
      </w:pPr>
    </w:p>
    <w:p w14:paraId="268D4A67" w14:textId="7A3489FF" w:rsidR="00477A29" w:rsidRDefault="008D4090">
      <w:pPr>
        <w:spacing w:after="160" w:line="278" w:lineRule="auto"/>
      </w:pPr>
      <w:r>
        <w:t>After performing this all</w:t>
      </w:r>
      <w:r w:rsidR="005D37A7">
        <w:t xml:space="preserve"> the models were performed all over again to make the comparison.</w:t>
      </w:r>
    </w:p>
    <w:p w14:paraId="6FDE8A80" w14:textId="77777777" w:rsidR="00477A29" w:rsidRDefault="00477A29">
      <w:pPr>
        <w:spacing w:after="160" w:line="278" w:lineRule="auto"/>
      </w:pPr>
    </w:p>
    <w:p w14:paraId="2E4782D7" w14:textId="13C8B187" w:rsidR="005D37A7" w:rsidRPr="005D37A7" w:rsidRDefault="005D37A7">
      <w:pPr>
        <w:spacing w:after="160" w:line="278" w:lineRule="auto"/>
        <w:rPr>
          <w:i/>
          <w:iCs/>
          <w:u w:val="single"/>
        </w:rPr>
      </w:pPr>
      <w:r w:rsidRPr="005D37A7">
        <w:rPr>
          <w:i/>
          <w:iCs/>
          <w:u w:val="single"/>
        </w:rPr>
        <w:lastRenderedPageBreak/>
        <w:t xml:space="preserve">For </w:t>
      </w:r>
      <w:r w:rsidRPr="005D37A7">
        <w:rPr>
          <w:i/>
          <w:iCs/>
          <w:u w:val="single"/>
        </w:rPr>
        <w:t>Under sampled</w:t>
      </w:r>
      <w:r w:rsidRPr="005D37A7">
        <w:rPr>
          <w:i/>
          <w:iCs/>
          <w:u w:val="single"/>
        </w:rPr>
        <w:t xml:space="preserve"> dataset, </w:t>
      </w:r>
    </w:p>
    <w:p w14:paraId="551AB19F" w14:textId="1EFE08B6" w:rsidR="00477A29" w:rsidRDefault="005D37A7">
      <w:pPr>
        <w:spacing w:after="160" w:line="278" w:lineRule="auto"/>
      </w:pPr>
      <w:r w:rsidRPr="005D37A7">
        <w:t xml:space="preserve">we use Near-Miss algorithm. It is an algorithm that can help in balancing an imbalanced dataset. It can be grouped under </w:t>
      </w:r>
      <w:r w:rsidRPr="005D37A7">
        <w:t>under</w:t>
      </w:r>
      <w:r>
        <w:t>-</w:t>
      </w:r>
      <w:r w:rsidRPr="005D37A7">
        <w:t>sampling</w:t>
      </w:r>
      <w:r w:rsidRPr="005D37A7">
        <w:t xml:space="preserve"> algorithms and is an efficient way to balance the data. The algorithm does this by looking at the class distribution and randomly eliminating samples from the larger class. When two points belonging to different classes are very close to each other in the distribution, this algorithm eliminates the datapoint of the larger class thereby trying to balance the distribution.</w:t>
      </w:r>
    </w:p>
    <w:p w14:paraId="50220F28" w14:textId="77777777" w:rsidR="005D37A7" w:rsidRDefault="005D37A7">
      <w:pPr>
        <w:spacing w:after="160" w:line="278" w:lineRule="auto"/>
      </w:pPr>
    </w:p>
    <w:p w14:paraId="42150938" w14:textId="24FEF24B" w:rsidR="005D37A7" w:rsidRDefault="005D37A7">
      <w:pPr>
        <w:spacing w:after="160" w:line="278" w:lineRule="auto"/>
      </w:pPr>
      <w:r>
        <w:rPr>
          <w:noProof/>
        </w:rPr>
        <w:drawing>
          <wp:inline distT="0" distB="0" distL="0" distR="0" wp14:anchorId="0F3492C8" wp14:editId="10A7A611">
            <wp:extent cx="6224588" cy="1019175"/>
            <wp:effectExtent l="0" t="0" r="5080" b="0"/>
            <wp:docPr id="434331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1336" cy="1021917"/>
                    </a:xfrm>
                    <a:prstGeom prst="rect">
                      <a:avLst/>
                    </a:prstGeom>
                    <a:noFill/>
                  </pic:spPr>
                </pic:pic>
              </a:graphicData>
            </a:graphic>
          </wp:inline>
        </w:drawing>
      </w:r>
    </w:p>
    <w:p w14:paraId="5E323D9F" w14:textId="1A8BE154" w:rsidR="005D37A7" w:rsidRDefault="005D37A7">
      <w:pPr>
        <w:spacing w:after="160" w:line="278" w:lineRule="auto"/>
      </w:pPr>
      <w:r>
        <w:t>Before near miss,</w:t>
      </w:r>
    </w:p>
    <w:p w14:paraId="30BE8939" w14:textId="0A405232" w:rsidR="005D37A7" w:rsidRDefault="005D37A7">
      <w:pPr>
        <w:spacing w:after="160" w:line="278" w:lineRule="auto"/>
      </w:pPr>
      <w:r>
        <w:rPr>
          <w:noProof/>
        </w:rPr>
        <w:drawing>
          <wp:inline distT="0" distB="0" distL="0" distR="0" wp14:anchorId="61824C2B" wp14:editId="37F6EDD4">
            <wp:extent cx="4114800" cy="1286510"/>
            <wp:effectExtent l="0" t="0" r="0" b="8890"/>
            <wp:docPr id="14656276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6418" cy="1287016"/>
                    </a:xfrm>
                    <a:prstGeom prst="rect">
                      <a:avLst/>
                    </a:prstGeom>
                    <a:noFill/>
                  </pic:spPr>
                </pic:pic>
              </a:graphicData>
            </a:graphic>
          </wp:inline>
        </w:drawing>
      </w:r>
    </w:p>
    <w:p w14:paraId="3075D53C" w14:textId="2997BD4D" w:rsidR="005D37A7" w:rsidRDefault="005D37A7">
      <w:pPr>
        <w:spacing w:after="160" w:line="278" w:lineRule="auto"/>
      </w:pPr>
      <w:r>
        <w:t>After near miss,</w:t>
      </w:r>
    </w:p>
    <w:p w14:paraId="411ED37D" w14:textId="648E1A47" w:rsidR="005D37A7" w:rsidRDefault="005D37A7">
      <w:pPr>
        <w:spacing w:after="160" w:line="278" w:lineRule="auto"/>
      </w:pPr>
      <w:r w:rsidRPr="005D37A7">
        <w:drawing>
          <wp:inline distT="0" distB="0" distL="0" distR="0" wp14:anchorId="3A92F1BB" wp14:editId="2969F961">
            <wp:extent cx="4114800" cy="1281113"/>
            <wp:effectExtent l="0" t="0" r="0" b="0"/>
            <wp:docPr id="184172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22114" name=""/>
                    <pic:cNvPicPr/>
                  </pic:nvPicPr>
                  <pic:blipFill>
                    <a:blip r:embed="rId12"/>
                    <a:stretch>
                      <a:fillRect/>
                    </a:stretch>
                  </pic:blipFill>
                  <pic:spPr>
                    <a:xfrm>
                      <a:off x="0" y="0"/>
                      <a:ext cx="4123625" cy="1283861"/>
                    </a:xfrm>
                    <a:prstGeom prst="rect">
                      <a:avLst/>
                    </a:prstGeom>
                  </pic:spPr>
                </pic:pic>
              </a:graphicData>
            </a:graphic>
          </wp:inline>
        </w:drawing>
      </w:r>
    </w:p>
    <w:p w14:paraId="60FAD736" w14:textId="77777777" w:rsidR="005D37A7" w:rsidRDefault="005D37A7">
      <w:pPr>
        <w:spacing w:after="160" w:line="278" w:lineRule="auto"/>
      </w:pPr>
    </w:p>
    <w:p w14:paraId="0694AFE3" w14:textId="77777777" w:rsidR="005D37A7" w:rsidRDefault="005D37A7" w:rsidP="005D37A7">
      <w:pPr>
        <w:spacing w:after="160" w:line="278" w:lineRule="auto"/>
      </w:pPr>
      <w:r>
        <w:t>After performing this all the models were performed all over again to make the comparison.</w:t>
      </w:r>
    </w:p>
    <w:p w14:paraId="67C89F5D" w14:textId="77777777" w:rsidR="005D37A7" w:rsidRDefault="005D37A7" w:rsidP="005D37A7">
      <w:pPr>
        <w:spacing w:after="160" w:line="278" w:lineRule="auto"/>
      </w:pPr>
    </w:p>
    <w:p w14:paraId="28F1040C" w14:textId="77777777" w:rsidR="005D37A7" w:rsidRDefault="005D37A7" w:rsidP="005D37A7">
      <w:pPr>
        <w:spacing w:after="160" w:line="278" w:lineRule="auto"/>
      </w:pPr>
    </w:p>
    <w:p w14:paraId="2C80109B" w14:textId="77777777" w:rsidR="005D37A7" w:rsidRDefault="005D37A7" w:rsidP="005D37A7">
      <w:pPr>
        <w:spacing w:after="160" w:line="278" w:lineRule="auto"/>
      </w:pPr>
    </w:p>
    <w:p w14:paraId="3E57396B" w14:textId="77777777" w:rsidR="005D37A7" w:rsidRDefault="005D37A7" w:rsidP="005D37A7">
      <w:pPr>
        <w:spacing w:after="160" w:line="278" w:lineRule="auto"/>
      </w:pPr>
    </w:p>
    <w:p w14:paraId="1A75AD4E" w14:textId="77777777" w:rsidR="005D37A7" w:rsidRDefault="005D37A7" w:rsidP="005D37A7">
      <w:pPr>
        <w:spacing w:after="160" w:line="278" w:lineRule="auto"/>
      </w:pPr>
    </w:p>
    <w:p w14:paraId="4DCE836C" w14:textId="77777777" w:rsidR="005D37A7" w:rsidRDefault="005D37A7">
      <w:pPr>
        <w:spacing w:after="160" w:line="278" w:lineRule="auto"/>
      </w:pPr>
    </w:p>
    <w:p w14:paraId="55E42D65" w14:textId="77777777" w:rsidR="005D37A7" w:rsidRPr="00477A29" w:rsidRDefault="005D37A7">
      <w:pPr>
        <w:spacing w:after="160" w:line="278" w:lineRule="auto"/>
      </w:pPr>
    </w:p>
    <w:sectPr w:rsidR="005D37A7" w:rsidRPr="00477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7701F"/>
    <w:multiLevelType w:val="hybridMultilevel"/>
    <w:tmpl w:val="EC8E9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4029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90"/>
    <w:rsid w:val="002E16F1"/>
    <w:rsid w:val="003325EF"/>
    <w:rsid w:val="00477A29"/>
    <w:rsid w:val="005D37A7"/>
    <w:rsid w:val="008D0DD2"/>
    <w:rsid w:val="008D4090"/>
    <w:rsid w:val="00A6310F"/>
    <w:rsid w:val="00AF0564"/>
    <w:rsid w:val="00B86944"/>
    <w:rsid w:val="00C61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E0AD75A"/>
  <w15:chartTrackingRefBased/>
  <w15:docId w15:val="{E4753398-3BAE-4E01-B3F4-5C65CCFC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C61C90"/>
    <w:pPr>
      <w:spacing w:after="0" w:line="240"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C9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61C90"/>
    <w:rPr>
      <w:rFonts w:eastAsiaTheme="minorEastAsia"/>
      <w:kern w:val="0"/>
      <w:sz w:val="22"/>
      <w:szCs w:val="22"/>
      <w:lang w:val="en-US"/>
      <w14:ligatures w14:val="none"/>
    </w:rPr>
  </w:style>
  <w:style w:type="paragraph" w:styleId="ListParagraph">
    <w:name w:val="List Paragraph"/>
    <w:basedOn w:val="Normal"/>
    <w:uiPriority w:val="34"/>
    <w:qFormat/>
    <w:rsid w:val="00332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sushanth reddy</dc:creator>
  <cp:keywords/>
  <dc:description/>
  <cp:lastModifiedBy>sushanth reddy</cp:lastModifiedBy>
  <cp:revision>1</cp:revision>
  <dcterms:created xsi:type="dcterms:W3CDTF">2024-04-23T13:24:00Z</dcterms:created>
  <dcterms:modified xsi:type="dcterms:W3CDTF">2024-04-23T16:00:00Z</dcterms:modified>
</cp:coreProperties>
</file>