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awk -F: '($2 == "" ) { print $1 }' /etc/shadow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find / -type f -perm -o+w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find / -type d -perm -o+w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-i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echo "Secure Server" &gt; /root/secure.txt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gpg --symmetric --cipher-algo AES256 --passphrase Passw0rd /root/secure.txt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rm /root/secure.txt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echo "default-cache-ttl 0" &gt;&gt; ~/.gnupg/gpg-agent.conf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nano /etc/ssh/sshd_config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Edited: PermitRootLogin 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systemctl restart sshd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5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Part 2: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ufw enable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systemctl enable ufw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ufw status verbose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ufw logging 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ufw deny 23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sudo ufw insert 1 allow 8080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ufw delete allow ssh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sudo ufw allow from 192.168.1.210  to any port 22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