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324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37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Part 3: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Define variables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$share_path = "C:\File_Shares\Sales_Share"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$share_name = "Sales Share"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$share_group = "Sales Users"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$campaigns_folder = "$share_path\Campaigns"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$campaigns_group = "Sales Campaigns Users"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$campaigns_user = "mcdaisy1"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$quota_path = $share_path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$test_file = "$campaigns_folder\test_campaign.txt"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Step 1: Create the Sales_Share folder if it doesn't exist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(!(Test-Path -Path $share_path))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New-Item -Path $share_path -Type Directory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Step 2: Set permissions for Sales Users group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$acl = Get-ACL $share_path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$access_rule = New-Object System.Security.AccessControl.FileSystemAccessRule("$share_group", "ReadAndExecute", "ContainerInherit,ObjectInherit", "None", "Allow")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$acl.AddAccessRule($access_rule)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Set-ACL -Path $share_path -AclObject $acl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Step 3: Share the folder with full access for Sales Users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New-SmbShare -Name $share_name -Path $share_path -FullAccess $share_group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Step 4: Create the Campaigns subfolder if it doesn't exist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(!(Test-Path -Path $campaigns_folder))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New-Item -Path $campaigns_folder -Type Directory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Step 5: Create Sales Campaigns Users group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New-ADGroup -Name $campaigns_group -SamAccountName $campaigns_group -GroupCategory Security -GroupScope Global -DisplayName $campaigns_group -Path "OU=Groups,DC=cit271,DC=com"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Step 6: Add mcdaisy1 to the Sales Campaigns Users group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Add-ADGroupMember -Identity $campaigns_group -Members $campaigns_user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Step 7: Grant Modify permissions to Sales Campaigns Users for the Campaigns folder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$campaigns_acl = Get-ACL $campaigns_folder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$campaigns_rule = New-Object System.Security.AccessControl.FileSystemAccessRule($campaigns_group, "Modify", "ContainerInherit,ObjectInherit", "None", "Allow")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$campaigns_acl.AddAccessRule($campaigns_rule)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Set-ACL -Path $campaigns_folder -AclObject $campaigns_acl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Step 8: Create a blank text file in the Campaigns folder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New-Item -Path $test_file -ItemType File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Step 9: Set a 2GB quota for the Sales_Share folder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New-FsrmQuota -Path $quota_path -Size 2GB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21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88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108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