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10.png" ContentType="image/jpeg"/>
  <Override PartName="/word/media/image11.png" ContentType="image/jpeg"/>
  <Override PartName="/word/media/image12.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22"/>
        </w:rPr>
        <w:t>DEPARTMENT OF COMPUTER SCIENCE &amp; INFORMATION TECHNOLOGY</w:t>
        <w:br/>
        <w:t>SAINATH EDUCATION TRUST'S RAJIV GANDHI COLLEGE OF ARTS, COMMERCE &amp; SCIENCE</w:t>
        <w:br/>
        <w:t>PERMANENTLY AFFILIATED TO UNIVERSITY OF MUMBAI</w:t>
        <w:br/>
        <w:t>VASHI, NAVI MUMBAI - 400703</w:t>
        <w:br/>
        <w:br/>
      </w:r>
    </w:p>
    <w:p>
      <w:pPr>
        <w:jc w:val="center"/>
      </w:pPr>
      <w:r>
        <w:rPr>
          <w:b/>
          <w:sz w:val="24"/>
        </w:rPr>
        <w:t>A PROJECT REPORT ON</w:t>
        <w:br/>
      </w:r>
      <w:r>
        <w:rPr>
          <w:b/>
          <w:color w:val="1F4E79"/>
          <w:sz w:val="38"/>
        </w:rPr>
        <w:t>BlogSpace: Next-Generation Social Blogging &amp; Direct Messaging Platform</w:t>
        <w:br/>
        <w:br/>
      </w:r>
    </w:p>
    <w:p>
      <w:pPr>
        <w:jc w:val="center"/>
      </w:pPr>
      <w:r>
        <w:rPr>
          <w:rFonts w:ascii="Calibri" w:hAnsi="Calibri"/>
          <w:sz w:val="22"/>
        </w:rPr>
        <w:t>Submitted in partial fulfilment for the award of the degree of</w:t>
        <w:br/>
        <w:t>BACHELOR OF SCIENCE (COMPUTER SCIENCE)</w:t>
        <w:br/>
        <w:t>University of Mumbai</w:t>
        <w:br/>
        <w:br/>
        <w:t>By</w:t>
        <w:br/>
        <w:t>Mr. Sushant Ravindra Gaikwad</w:t>
        <w:br/>
        <w:t>(Seat No: 2026-CS-042)</w:t>
        <w:br/>
        <w:br/>
        <w:t>Under the Guidance of</w:t>
        <w:br/>
        <w:t>Asst. Prof. Zainab Shaikh</w:t>
        <w:br/>
        <w:br/>
        <w:t>Academic Year: 2026 - 2027</w:t>
        <w:br/>
      </w:r>
    </w:p>
    <w:p>
      <w:r>
        <w:br w:type="page"/>
      </w:r>
    </w:p>
    <w:p>
      <w:pPr>
        <w:keepNext/>
        <w:spacing w:before="400" w:after="160"/>
      </w:pPr>
      <w:r>
        <w:rPr>
          <w:rFonts w:ascii="Calibri" w:hAnsi="Calibri"/>
          <w:b/>
          <w:color w:val="1F4E79"/>
          <w:sz w:val="32"/>
        </w:rPr>
        <w:t>CERTIFICATE</w:t>
      </w:r>
    </w:p>
    <w:p>
      <w:pPr>
        <w:spacing w:before="0" w:after="120" w:line="276" w:lineRule="auto"/>
      </w:pPr>
      <w:r>
        <w:rPr>
          <w:rFonts w:ascii="Calibri" w:hAnsi="Calibri"/>
          <w:color w:val="1E1E1E"/>
          <w:sz w:val="22"/>
        </w:rPr>
        <w:t>This is to certify that the project entitled 'BlogSpace: Next-Generation Social Blogging &amp; Direct Messaging Platform' is a bonafide work carried out by Mr. Sushant Ravindra Gaikwad in partial fulfilment for the award of the degree of Bachelor of Science in Computer Science from the University of Mumbai during the Academic Year 2026–2027.</w:t>
      </w:r>
    </w:p>
    <w:p>
      <w:pPr>
        <w:spacing w:before="600"/>
      </w:pPr>
      <w:r>
        <w:t>Asst. Prof. Zainab Shaikh</w:t>
        <w:br/>
        <w:t>Project Guide</w:t>
        <w:tab/>
        <w:tab/>
        <w:tab/>
        <w:tab/>
        <w:tab/>
      </w:r>
      <w:r>
        <w:t>Asst. Prof. Anita Yadav</w:t>
        <w:br/>
        <w:t>Course Co-ordinator</w:t>
        <w:br/>
        <w:br/>
        <w:br/>
      </w:r>
      <w:r>
        <w:t>Dr. B. S. Pandey</w:t>
        <w:br/>
        <w:t>Principal</w:t>
        <w:tab/>
        <w:tab/>
        <w:tab/>
        <w:tab/>
        <w:tab/>
      </w:r>
      <w:r>
        <w:t>External Examiner</w:t>
      </w:r>
    </w:p>
    <w:p>
      <w:r>
        <w:br w:type="page"/>
      </w:r>
    </w:p>
    <w:p>
      <w:pPr>
        <w:keepNext/>
        <w:spacing w:before="400" w:after="160"/>
      </w:pPr>
      <w:r>
        <w:rPr>
          <w:rFonts w:ascii="Calibri" w:hAnsi="Calibri"/>
          <w:b/>
          <w:color w:val="1F4E79"/>
          <w:sz w:val="32"/>
        </w:rPr>
        <w:t>ABSTRACT</w:t>
      </w:r>
    </w:p>
    <w:p>
      <w:pPr>
        <w:spacing w:before="0" w:after="120" w:line="276" w:lineRule="auto"/>
      </w:pPr>
      <w:r>
        <w:rPr>
          <w:rFonts w:ascii="Calibri" w:hAnsi="Calibri"/>
          <w:color w:val="1E1E1E"/>
          <w:sz w:val="22"/>
        </w:rPr>
        <w:t>BlogSpace is a full-stack, responsive social blogging and direct messaging platform engineered using Node.js, Express.js, SQLite3, HTML5/CSS3, and Vanilla JavaScript (ES6+). The system addresses the key drawbacks of existing blogging services—such as forced third-party database subscriptions, complex frontend framework build steps, and lack of integrated reader-author interaction—by combining full article publishing with real-time direct messaging, file/media attachment support, user follow graphs, and comprehensive administrative moderation tools.</w:t>
      </w:r>
    </w:p>
    <w:p>
      <w:pPr>
        <w:spacing w:before="0" w:after="120" w:line="276" w:lineRule="auto"/>
      </w:pPr>
      <w:r>
        <w:rPr>
          <w:rFonts w:ascii="Calibri" w:hAnsi="Calibri"/>
          <w:color w:val="1E1E1E"/>
          <w:sz w:val="22"/>
        </w:rPr>
        <w:t>The backend is structured around a modular REST API with JSON Web Token (JWT) authentication, bcrypt password hashing, parameterised SQL queries, and Multer file upload handlers. The platform features dual cloud deployment support: a serverless edge API distribution on Vercel with automated ephemeral database initialization (/tmp/blogspace.db), alongside a persistent web service deployment on Render.</w:t>
      </w:r>
    </w:p>
    <w:p>
      <w:pPr>
        <w:keepNext/>
        <w:spacing w:before="400" w:after="160"/>
      </w:pPr>
      <w:r>
        <w:rPr>
          <w:rFonts w:ascii="Calibri" w:hAnsi="Calibri"/>
          <w:b/>
          <w:color w:val="1F4E79"/>
          <w:sz w:val="32"/>
        </w:rPr>
        <w:t>ACKNOWLEDGEMENT</w:t>
      </w:r>
    </w:p>
    <w:p>
      <w:pPr>
        <w:spacing w:before="0" w:after="120" w:line="276" w:lineRule="auto"/>
      </w:pPr>
      <w:r>
        <w:rPr>
          <w:rFonts w:ascii="Calibri" w:hAnsi="Calibri"/>
          <w:color w:val="1E1E1E"/>
          <w:sz w:val="22"/>
        </w:rPr>
        <w:t>I express my deep gratitude to my project guide Asst. Prof. Zainab Shaikh and Course Co-ordinator Asst. Prof. Anita Yadav for their invaluable guidance, encouragement, and technical insight throughout the development of BlogSpace. I am also grateful to Principal Dr. B. S. Pandey and Rajiv Gandhi College Vashi for providing the computing infrastructure and resources necessary to complete this project.</w:t>
      </w:r>
    </w:p>
    <w:p>
      <w:r>
        <w:br w:type="page"/>
      </w:r>
    </w:p>
    <w:p>
      <w:pPr>
        <w:keepNext/>
        <w:spacing w:before="400" w:after="160"/>
      </w:pPr>
      <w:r>
        <w:rPr>
          <w:rFonts w:ascii="Calibri" w:hAnsi="Calibri"/>
          <w:b/>
          <w:color w:val="1F4E79"/>
          <w:sz w:val="32"/>
        </w:rPr>
        <w:t>TABLE OF CONTENTS / INDEX</w:t>
      </w:r>
    </w:p>
    <w:tbl>
      <w:tblPr>
        <w:tblW w:type="auto" w:w="0"/>
        <w:jc w:val="center"/>
        <w:tblLook w:firstColumn="1" w:firstRow="1" w:lastColumn="0" w:lastRow="0" w:noHBand="0" w:noVBand="1" w:val="04A0"/>
      </w:tblPr>
      <w:tblGrid>
        <w:gridCol w:w="2976"/>
        <w:gridCol w:w="2976"/>
        <w:gridCol w:w="2976"/>
      </w:tblGrid>
      <w:tr>
        <w:tc>
          <w:tcPr>
            <w:tcW w:type="dxa" w:w="1152"/>
            <w:shd w:fill="1F4E79"/>
            <w:tcMar>
              <w:top w:w="100" w:type="dxa"/>
              <w:bottom w:w="100" w:type="dxa"/>
              <w:left w:w="120" w:type="dxa"/>
              <w:right w:w="120" w:type="dxa"/>
            </w:tcMar>
          </w:tcPr>
          <w:p>
            <w:pPr>
              <w:jc w:val="left"/>
            </w:pPr>
            <w:r>
              <w:rPr>
                <w:rFonts w:ascii="Calibri" w:hAnsi="Calibri"/>
                <w:b/>
                <w:color w:val="FFFFFF"/>
                <w:sz w:val="20"/>
              </w:rPr>
              <w:t>Ch No.</w:t>
            </w:r>
          </w:p>
        </w:tc>
        <w:tc>
          <w:tcPr>
            <w:tcW w:type="dxa" w:w="6336"/>
            <w:shd w:fill="1F4E79"/>
            <w:tcMar>
              <w:top w:w="100" w:type="dxa"/>
              <w:bottom w:w="100" w:type="dxa"/>
              <w:left w:w="120" w:type="dxa"/>
              <w:right w:w="120" w:type="dxa"/>
            </w:tcMar>
          </w:tcPr>
          <w:p>
            <w:pPr>
              <w:jc w:val="left"/>
            </w:pPr>
            <w:r>
              <w:rPr>
                <w:rFonts w:ascii="Calibri" w:hAnsi="Calibri"/>
                <w:b/>
                <w:color w:val="FFFFFF"/>
                <w:sz w:val="20"/>
              </w:rPr>
              <w:t>Chapter / Section Name</w:t>
            </w:r>
          </w:p>
        </w:tc>
        <w:tc>
          <w:tcPr>
            <w:tcW w:type="dxa" w:w="1440"/>
            <w:shd w:fill="1F4E79"/>
            <w:tcMar>
              <w:top w:w="100" w:type="dxa"/>
              <w:bottom w:w="100" w:type="dxa"/>
              <w:left w:w="120" w:type="dxa"/>
              <w:right w:w="120" w:type="dxa"/>
            </w:tcMar>
          </w:tcPr>
          <w:p>
            <w:pPr>
              <w:jc w:val="left"/>
            </w:pPr>
            <w:r>
              <w:rPr>
                <w:rFonts w:ascii="Calibri" w:hAnsi="Calibri"/>
                <w:b/>
                <w:color w:val="FFFFFF"/>
                <w:sz w:val="20"/>
              </w:rPr>
              <w:t>Page No.</w:t>
            </w:r>
          </w:p>
        </w:tc>
      </w:tr>
      <w:tr>
        <w:tc>
          <w:tcPr>
            <w:tcW w:type="dxa" w:w="1152"/>
            <w:shd w:fill="FFFFFF"/>
            <w:tcMar>
              <w:top w:w="80" w:type="dxa"/>
              <w:bottom w:w="80" w:type="dxa"/>
              <w:left w:w="120" w:type="dxa"/>
              <w:right w:w="120" w:type="dxa"/>
            </w:tcMar>
          </w:tcPr>
          <w:p>
            <w:r>
              <w:rPr>
                <w:rFonts w:ascii="Calibri" w:hAnsi="Calibri"/>
                <w:color w:val="282828"/>
                <w:sz w:val="19"/>
              </w:rPr>
              <w:t>1</w:t>
            </w:r>
          </w:p>
        </w:tc>
        <w:tc>
          <w:tcPr>
            <w:tcW w:type="dxa" w:w="6336"/>
            <w:shd w:fill="FFFFFF"/>
            <w:tcMar>
              <w:top w:w="80" w:type="dxa"/>
              <w:bottom w:w="80" w:type="dxa"/>
              <w:left w:w="120" w:type="dxa"/>
              <w:right w:w="120" w:type="dxa"/>
            </w:tcMar>
          </w:tcPr>
          <w:p>
            <w:r>
              <w:rPr>
                <w:rFonts w:ascii="Calibri" w:hAnsi="Calibri"/>
                <w:color w:val="282828"/>
                <w:sz w:val="19"/>
              </w:rPr>
              <w:t>Introduction</w:t>
            </w:r>
          </w:p>
        </w:tc>
        <w:tc>
          <w:tcPr>
            <w:tcW w:type="dxa" w:w="1440"/>
            <w:shd w:fill="FFFFFF"/>
            <w:tcMar>
              <w:top w:w="80" w:type="dxa"/>
              <w:bottom w:w="80" w:type="dxa"/>
              <w:left w:w="120" w:type="dxa"/>
              <w:right w:w="120" w:type="dxa"/>
            </w:tcMar>
          </w:tcPr>
          <w:p>
            <w:r>
              <w:rPr>
                <w:rFonts w:ascii="Calibri" w:hAnsi="Calibri"/>
                <w:color w:val="282828"/>
                <w:sz w:val="19"/>
              </w:rPr>
              <w:t>8-11</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1.1 Project Overview</w:t>
            </w:r>
          </w:p>
        </w:tc>
        <w:tc>
          <w:tcPr>
            <w:tcW w:type="dxa" w:w="1440"/>
            <w:shd w:fill="F9FAFB"/>
            <w:tcMar>
              <w:top w:w="80" w:type="dxa"/>
              <w:bottom w:w="80" w:type="dxa"/>
              <w:left w:w="120" w:type="dxa"/>
              <w:right w:w="120" w:type="dxa"/>
            </w:tcMar>
          </w:tcPr>
          <w:p>
            <w:r>
              <w:rPr>
                <w:rFonts w:ascii="Calibri" w:hAnsi="Calibri"/>
                <w:color w:val="282828"/>
                <w:sz w:val="19"/>
              </w:rPr>
              <w:t>8</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1.2 Problem Statement</w:t>
            </w:r>
          </w:p>
        </w:tc>
        <w:tc>
          <w:tcPr>
            <w:tcW w:type="dxa" w:w="1440"/>
            <w:shd w:fill="FFFFFF"/>
            <w:tcMar>
              <w:top w:w="80" w:type="dxa"/>
              <w:bottom w:w="80" w:type="dxa"/>
              <w:left w:w="120" w:type="dxa"/>
              <w:right w:w="120" w:type="dxa"/>
            </w:tcMar>
          </w:tcPr>
          <w:p>
            <w:r>
              <w:rPr>
                <w:rFonts w:ascii="Calibri" w:hAnsi="Calibri"/>
                <w:color w:val="282828"/>
                <w:sz w:val="19"/>
              </w:rPr>
              <w:t>9</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1.3 Objectives</w:t>
            </w:r>
          </w:p>
        </w:tc>
        <w:tc>
          <w:tcPr>
            <w:tcW w:type="dxa" w:w="1440"/>
            <w:shd w:fill="F9FAFB"/>
            <w:tcMar>
              <w:top w:w="80" w:type="dxa"/>
              <w:bottom w:w="80" w:type="dxa"/>
              <w:left w:w="120" w:type="dxa"/>
              <w:right w:w="120" w:type="dxa"/>
            </w:tcMar>
          </w:tcPr>
          <w:p>
            <w:r>
              <w:rPr>
                <w:rFonts w:ascii="Calibri" w:hAnsi="Calibri"/>
                <w:color w:val="282828"/>
                <w:sz w:val="19"/>
              </w:rPr>
              <w:t>9</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1.4 Scope and Limitations</w:t>
            </w:r>
          </w:p>
        </w:tc>
        <w:tc>
          <w:tcPr>
            <w:tcW w:type="dxa" w:w="1440"/>
            <w:shd w:fill="FFFFFF"/>
            <w:tcMar>
              <w:top w:w="80" w:type="dxa"/>
              <w:bottom w:w="80" w:type="dxa"/>
              <w:left w:w="120" w:type="dxa"/>
              <w:right w:w="120" w:type="dxa"/>
            </w:tcMar>
          </w:tcPr>
          <w:p>
            <w:r>
              <w:rPr>
                <w:rFonts w:ascii="Calibri" w:hAnsi="Calibri"/>
                <w:color w:val="282828"/>
                <w:sz w:val="19"/>
              </w:rPr>
              <w:t>10</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1.5 Project Preface</w:t>
            </w:r>
          </w:p>
        </w:tc>
        <w:tc>
          <w:tcPr>
            <w:tcW w:type="dxa" w:w="1440"/>
            <w:shd w:fill="F9FAFB"/>
            <w:tcMar>
              <w:top w:w="80" w:type="dxa"/>
              <w:bottom w:w="80" w:type="dxa"/>
              <w:left w:w="120" w:type="dxa"/>
              <w:right w:w="120" w:type="dxa"/>
            </w:tcMar>
          </w:tcPr>
          <w:p>
            <w:r>
              <w:rPr>
                <w:rFonts w:ascii="Calibri" w:hAnsi="Calibri"/>
                <w:color w:val="282828"/>
                <w:sz w:val="19"/>
              </w:rPr>
              <w:t>10</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1.6 Organisation of the Report</w:t>
            </w:r>
          </w:p>
        </w:tc>
        <w:tc>
          <w:tcPr>
            <w:tcW w:type="dxa" w:w="1440"/>
            <w:shd w:fill="FFFFFF"/>
            <w:tcMar>
              <w:top w:w="80" w:type="dxa"/>
              <w:bottom w:w="80" w:type="dxa"/>
              <w:left w:w="120" w:type="dxa"/>
              <w:right w:w="120" w:type="dxa"/>
            </w:tcMar>
          </w:tcPr>
          <w:p>
            <w:r>
              <w:rPr>
                <w:rFonts w:ascii="Calibri" w:hAnsi="Calibri"/>
                <w:color w:val="282828"/>
                <w:sz w:val="19"/>
              </w:rPr>
              <w:t>11</w:t>
            </w:r>
          </w:p>
        </w:tc>
      </w:tr>
      <w:tr>
        <w:tc>
          <w:tcPr>
            <w:tcW w:type="dxa" w:w="1152"/>
            <w:shd w:fill="F9FAFB"/>
            <w:tcMar>
              <w:top w:w="80" w:type="dxa"/>
              <w:bottom w:w="80" w:type="dxa"/>
              <w:left w:w="120" w:type="dxa"/>
              <w:right w:w="120" w:type="dxa"/>
            </w:tcMar>
          </w:tcPr>
          <w:p>
            <w:r>
              <w:rPr>
                <w:rFonts w:ascii="Calibri" w:hAnsi="Calibri"/>
                <w:color w:val="282828"/>
                <w:sz w:val="19"/>
              </w:rPr>
              <w:t>2</w:t>
            </w:r>
          </w:p>
        </w:tc>
        <w:tc>
          <w:tcPr>
            <w:tcW w:type="dxa" w:w="6336"/>
            <w:shd w:fill="F9FAFB"/>
            <w:tcMar>
              <w:top w:w="80" w:type="dxa"/>
              <w:bottom w:w="80" w:type="dxa"/>
              <w:left w:w="120" w:type="dxa"/>
              <w:right w:w="120" w:type="dxa"/>
            </w:tcMar>
          </w:tcPr>
          <w:p>
            <w:r>
              <w:rPr>
                <w:rFonts w:ascii="Calibri" w:hAnsi="Calibri"/>
                <w:color w:val="282828"/>
                <w:sz w:val="19"/>
              </w:rPr>
              <w:t>System Analysis</w:t>
            </w:r>
          </w:p>
        </w:tc>
        <w:tc>
          <w:tcPr>
            <w:tcW w:type="dxa" w:w="1440"/>
            <w:shd w:fill="F9FAFB"/>
            <w:tcMar>
              <w:top w:w="80" w:type="dxa"/>
              <w:bottom w:w="80" w:type="dxa"/>
              <w:left w:w="120" w:type="dxa"/>
              <w:right w:w="120" w:type="dxa"/>
            </w:tcMar>
          </w:tcPr>
          <w:p>
            <w:r>
              <w:rPr>
                <w:rFonts w:ascii="Calibri" w:hAnsi="Calibri"/>
                <w:color w:val="282828"/>
                <w:sz w:val="19"/>
              </w:rPr>
              <w:t>12-16</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2.1 Existing System</w:t>
            </w:r>
          </w:p>
        </w:tc>
        <w:tc>
          <w:tcPr>
            <w:tcW w:type="dxa" w:w="1440"/>
            <w:shd w:fill="FFFFFF"/>
            <w:tcMar>
              <w:top w:w="80" w:type="dxa"/>
              <w:bottom w:w="80" w:type="dxa"/>
              <w:left w:w="120" w:type="dxa"/>
              <w:right w:w="120" w:type="dxa"/>
            </w:tcMar>
          </w:tcPr>
          <w:p>
            <w:r>
              <w:rPr>
                <w:rFonts w:ascii="Calibri" w:hAnsi="Calibri"/>
                <w:color w:val="282828"/>
                <w:sz w:val="19"/>
              </w:rPr>
              <w:t>12</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2.2 Proposed System</w:t>
            </w:r>
          </w:p>
        </w:tc>
        <w:tc>
          <w:tcPr>
            <w:tcW w:type="dxa" w:w="1440"/>
            <w:shd w:fill="F9FAFB"/>
            <w:tcMar>
              <w:top w:w="80" w:type="dxa"/>
              <w:bottom w:w="80" w:type="dxa"/>
              <w:left w:w="120" w:type="dxa"/>
              <w:right w:w="120" w:type="dxa"/>
            </w:tcMar>
          </w:tcPr>
          <w:p>
            <w:r>
              <w:rPr>
                <w:rFonts w:ascii="Calibri" w:hAnsi="Calibri"/>
                <w:color w:val="282828"/>
                <w:sz w:val="19"/>
              </w:rPr>
              <w:t>13</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2.3 Feasibility Study</w:t>
            </w:r>
          </w:p>
        </w:tc>
        <w:tc>
          <w:tcPr>
            <w:tcW w:type="dxa" w:w="1440"/>
            <w:shd w:fill="FFFFFF"/>
            <w:tcMar>
              <w:top w:w="80" w:type="dxa"/>
              <w:bottom w:w="80" w:type="dxa"/>
              <w:left w:w="120" w:type="dxa"/>
              <w:right w:w="120" w:type="dxa"/>
            </w:tcMar>
          </w:tcPr>
          <w:p>
            <w:r>
              <w:rPr>
                <w:rFonts w:ascii="Calibri" w:hAnsi="Calibri"/>
                <w:color w:val="282828"/>
                <w:sz w:val="19"/>
              </w:rPr>
              <w:t>14</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2.4 Advantages &amp; Observations</w:t>
            </w:r>
          </w:p>
        </w:tc>
        <w:tc>
          <w:tcPr>
            <w:tcW w:type="dxa" w:w="1440"/>
            <w:shd w:fill="F9FAFB"/>
            <w:tcMar>
              <w:top w:w="80" w:type="dxa"/>
              <w:bottom w:w="80" w:type="dxa"/>
              <w:left w:w="120" w:type="dxa"/>
              <w:right w:w="120" w:type="dxa"/>
            </w:tcMar>
          </w:tcPr>
          <w:p>
            <w:r>
              <w:rPr>
                <w:rFonts w:ascii="Calibri" w:hAnsi="Calibri"/>
                <w:color w:val="282828"/>
                <w:sz w:val="19"/>
              </w:rPr>
              <w:t>15</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2.5 Software Development Model</w:t>
            </w:r>
          </w:p>
        </w:tc>
        <w:tc>
          <w:tcPr>
            <w:tcW w:type="dxa" w:w="1440"/>
            <w:shd w:fill="FFFFFF"/>
            <w:tcMar>
              <w:top w:w="80" w:type="dxa"/>
              <w:bottom w:w="80" w:type="dxa"/>
              <w:left w:w="120" w:type="dxa"/>
              <w:right w:w="120" w:type="dxa"/>
            </w:tcMar>
          </w:tcPr>
          <w:p>
            <w:r>
              <w:rPr>
                <w:rFonts w:ascii="Calibri" w:hAnsi="Calibri"/>
                <w:color w:val="282828"/>
                <w:sz w:val="19"/>
              </w:rPr>
              <w:t>15</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2.6 Requirement Gathering Techniques</w:t>
            </w:r>
          </w:p>
        </w:tc>
        <w:tc>
          <w:tcPr>
            <w:tcW w:type="dxa" w:w="1440"/>
            <w:shd w:fill="F9FAFB"/>
            <w:tcMar>
              <w:top w:w="80" w:type="dxa"/>
              <w:bottom w:w="80" w:type="dxa"/>
              <w:left w:w="120" w:type="dxa"/>
              <w:right w:w="120" w:type="dxa"/>
            </w:tcMar>
          </w:tcPr>
          <w:p>
            <w:r>
              <w:rPr>
                <w:rFonts w:ascii="Calibri" w:hAnsi="Calibri"/>
                <w:color w:val="282828"/>
                <w:sz w:val="19"/>
              </w:rPr>
              <w:t>16</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2.7 Comparison of Existing and Proposed Systems</w:t>
            </w:r>
          </w:p>
        </w:tc>
        <w:tc>
          <w:tcPr>
            <w:tcW w:type="dxa" w:w="1440"/>
            <w:shd w:fill="FFFFFF"/>
            <w:tcMar>
              <w:top w:w="80" w:type="dxa"/>
              <w:bottom w:w="80" w:type="dxa"/>
              <w:left w:w="120" w:type="dxa"/>
              <w:right w:w="120" w:type="dxa"/>
            </w:tcMar>
          </w:tcPr>
          <w:p>
            <w:r>
              <w:rPr>
                <w:rFonts w:ascii="Calibri" w:hAnsi="Calibri"/>
                <w:color w:val="282828"/>
                <w:sz w:val="19"/>
              </w:rPr>
              <w:t>16</w:t>
            </w:r>
          </w:p>
        </w:tc>
      </w:tr>
      <w:tr>
        <w:tc>
          <w:tcPr>
            <w:tcW w:type="dxa" w:w="1152"/>
            <w:shd w:fill="F9FAFB"/>
            <w:tcMar>
              <w:top w:w="80" w:type="dxa"/>
              <w:bottom w:w="80" w:type="dxa"/>
              <w:left w:w="120" w:type="dxa"/>
              <w:right w:w="120" w:type="dxa"/>
            </w:tcMar>
          </w:tcPr>
          <w:p>
            <w:r>
              <w:rPr>
                <w:rFonts w:ascii="Calibri" w:hAnsi="Calibri"/>
                <w:color w:val="282828"/>
                <w:sz w:val="19"/>
              </w:rPr>
              <w:t>3</w:t>
            </w:r>
          </w:p>
        </w:tc>
        <w:tc>
          <w:tcPr>
            <w:tcW w:type="dxa" w:w="6336"/>
            <w:shd w:fill="F9FAFB"/>
            <w:tcMar>
              <w:top w:w="80" w:type="dxa"/>
              <w:bottom w:w="80" w:type="dxa"/>
              <w:left w:w="120" w:type="dxa"/>
              <w:right w:w="120" w:type="dxa"/>
            </w:tcMar>
          </w:tcPr>
          <w:p>
            <w:r>
              <w:rPr>
                <w:rFonts w:ascii="Calibri" w:hAnsi="Calibri"/>
                <w:color w:val="282828"/>
                <w:sz w:val="19"/>
              </w:rPr>
              <w:t>System Requirement Specifications</w:t>
            </w:r>
          </w:p>
        </w:tc>
        <w:tc>
          <w:tcPr>
            <w:tcW w:type="dxa" w:w="1440"/>
            <w:shd w:fill="F9FAFB"/>
            <w:tcMar>
              <w:top w:w="80" w:type="dxa"/>
              <w:bottom w:w="80" w:type="dxa"/>
              <w:left w:w="120" w:type="dxa"/>
              <w:right w:w="120" w:type="dxa"/>
            </w:tcMar>
          </w:tcPr>
          <w:p>
            <w:r>
              <w:rPr>
                <w:rFonts w:ascii="Calibri" w:hAnsi="Calibri"/>
                <w:color w:val="282828"/>
                <w:sz w:val="19"/>
              </w:rPr>
              <w:t>17-20</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3.1 Hardware Requirements</w:t>
            </w:r>
          </w:p>
        </w:tc>
        <w:tc>
          <w:tcPr>
            <w:tcW w:type="dxa" w:w="1440"/>
            <w:shd w:fill="FFFFFF"/>
            <w:tcMar>
              <w:top w:w="80" w:type="dxa"/>
              <w:bottom w:w="80" w:type="dxa"/>
              <w:left w:w="120" w:type="dxa"/>
              <w:right w:w="120" w:type="dxa"/>
            </w:tcMar>
          </w:tcPr>
          <w:p>
            <w:r>
              <w:rPr>
                <w:rFonts w:ascii="Calibri" w:hAnsi="Calibri"/>
                <w:color w:val="282828"/>
                <w:sz w:val="19"/>
              </w:rPr>
              <w:t>17</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3.2 Software Requirements</w:t>
            </w:r>
          </w:p>
        </w:tc>
        <w:tc>
          <w:tcPr>
            <w:tcW w:type="dxa" w:w="1440"/>
            <w:shd w:fill="F9FAFB"/>
            <w:tcMar>
              <w:top w:w="80" w:type="dxa"/>
              <w:bottom w:w="80" w:type="dxa"/>
              <w:left w:w="120" w:type="dxa"/>
              <w:right w:w="120" w:type="dxa"/>
            </w:tcMar>
          </w:tcPr>
          <w:p>
            <w:r>
              <w:rPr>
                <w:rFonts w:ascii="Calibri" w:hAnsi="Calibri"/>
                <w:color w:val="282828"/>
                <w:sz w:val="19"/>
              </w:rPr>
              <w:t>17</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3.3 Functional Requirements</w:t>
            </w:r>
          </w:p>
        </w:tc>
        <w:tc>
          <w:tcPr>
            <w:tcW w:type="dxa" w:w="1440"/>
            <w:shd w:fill="FFFFFF"/>
            <w:tcMar>
              <w:top w:w="80" w:type="dxa"/>
              <w:bottom w:w="80" w:type="dxa"/>
              <w:left w:w="120" w:type="dxa"/>
              <w:right w:w="120" w:type="dxa"/>
            </w:tcMar>
          </w:tcPr>
          <w:p>
            <w:r>
              <w:rPr>
                <w:rFonts w:ascii="Calibri" w:hAnsi="Calibri"/>
                <w:color w:val="282828"/>
                <w:sz w:val="19"/>
              </w:rPr>
              <w:t>18</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3.4 Non-Functional Requirements</w:t>
            </w:r>
          </w:p>
        </w:tc>
        <w:tc>
          <w:tcPr>
            <w:tcW w:type="dxa" w:w="1440"/>
            <w:shd w:fill="F9FAFB"/>
            <w:tcMar>
              <w:top w:w="80" w:type="dxa"/>
              <w:bottom w:w="80" w:type="dxa"/>
              <w:left w:w="120" w:type="dxa"/>
              <w:right w:w="120" w:type="dxa"/>
            </w:tcMar>
          </w:tcPr>
          <w:p>
            <w:r>
              <w:rPr>
                <w:rFonts w:ascii="Calibri" w:hAnsi="Calibri"/>
                <w:color w:val="282828"/>
                <w:sz w:val="19"/>
              </w:rPr>
              <w:t>19</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3.5 Abbreviations and Terms Used</w:t>
            </w:r>
          </w:p>
        </w:tc>
        <w:tc>
          <w:tcPr>
            <w:tcW w:type="dxa" w:w="1440"/>
            <w:shd w:fill="FFFFFF"/>
            <w:tcMar>
              <w:top w:w="80" w:type="dxa"/>
              <w:bottom w:w="80" w:type="dxa"/>
              <w:left w:w="120" w:type="dxa"/>
              <w:right w:w="120" w:type="dxa"/>
            </w:tcMar>
          </w:tcPr>
          <w:p>
            <w:r>
              <w:rPr>
                <w:rFonts w:ascii="Calibri" w:hAnsi="Calibri"/>
                <w:color w:val="282828"/>
                <w:sz w:val="19"/>
              </w:rPr>
              <w:t>19</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3.6 Role Permission Matrix</w:t>
            </w:r>
          </w:p>
        </w:tc>
        <w:tc>
          <w:tcPr>
            <w:tcW w:type="dxa" w:w="1440"/>
            <w:shd w:fill="F9FAFB"/>
            <w:tcMar>
              <w:top w:w="80" w:type="dxa"/>
              <w:bottom w:w="80" w:type="dxa"/>
              <w:left w:w="120" w:type="dxa"/>
              <w:right w:w="120" w:type="dxa"/>
            </w:tcMar>
          </w:tcPr>
          <w:p>
            <w:r>
              <w:rPr>
                <w:rFonts w:ascii="Calibri" w:hAnsi="Calibri"/>
                <w:color w:val="282828"/>
                <w:sz w:val="19"/>
              </w:rPr>
              <w:t>20</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3.7 Assumptions and Constraints</w:t>
            </w:r>
          </w:p>
        </w:tc>
        <w:tc>
          <w:tcPr>
            <w:tcW w:type="dxa" w:w="1440"/>
            <w:shd w:fill="FFFFFF"/>
            <w:tcMar>
              <w:top w:w="80" w:type="dxa"/>
              <w:bottom w:w="80" w:type="dxa"/>
              <w:left w:w="120" w:type="dxa"/>
              <w:right w:w="120" w:type="dxa"/>
            </w:tcMar>
          </w:tcPr>
          <w:p>
            <w:r>
              <w:rPr>
                <w:rFonts w:ascii="Calibri" w:hAnsi="Calibri"/>
                <w:color w:val="282828"/>
                <w:sz w:val="19"/>
              </w:rPr>
              <w:t>20</w:t>
            </w:r>
          </w:p>
        </w:tc>
      </w:tr>
      <w:tr>
        <w:tc>
          <w:tcPr>
            <w:tcW w:type="dxa" w:w="1152"/>
            <w:shd w:fill="F9FAFB"/>
            <w:tcMar>
              <w:top w:w="80" w:type="dxa"/>
              <w:bottom w:w="80" w:type="dxa"/>
              <w:left w:w="120" w:type="dxa"/>
              <w:right w:w="120" w:type="dxa"/>
            </w:tcMar>
          </w:tcPr>
          <w:p>
            <w:r>
              <w:rPr>
                <w:rFonts w:ascii="Calibri" w:hAnsi="Calibri"/>
                <w:color w:val="282828"/>
                <w:sz w:val="19"/>
              </w:rPr>
              <w:t>4</w:t>
            </w:r>
          </w:p>
        </w:tc>
        <w:tc>
          <w:tcPr>
            <w:tcW w:type="dxa" w:w="6336"/>
            <w:shd w:fill="F9FAFB"/>
            <w:tcMar>
              <w:top w:w="80" w:type="dxa"/>
              <w:bottom w:w="80" w:type="dxa"/>
              <w:left w:w="120" w:type="dxa"/>
              <w:right w:w="120" w:type="dxa"/>
            </w:tcMar>
          </w:tcPr>
          <w:p>
            <w:r>
              <w:rPr>
                <w:rFonts w:ascii="Calibri" w:hAnsi="Calibri"/>
                <w:color w:val="282828"/>
                <w:sz w:val="19"/>
              </w:rPr>
              <w:t>System Design</w:t>
            </w:r>
          </w:p>
        </w:tc>
        <w:tc>
          <w:tcPr>
            <w:tcW w:type="dxa" w:w="1440"/>
            <w:shd w:fill="F9FAFB"/>
            <w:tcMar>
              <w:top w:w="80" w:type="dxa"/>
              <w:bottom w:w="80" w:type="dxa"/>
              <w:left w:w="120" w:type="dxa"/>
              <w:right w:w="120" w:type="dxa"/>
            </w:tcMar>
          </w:tcPr>
          <w:p>
            <w:r>
              <w:rPr>
                <w:rFonts w:ascii="Calibri" w:hAnsi="Calibri"/>
                <w:color w:val="282828"/>
                <w:sz w:val="19"/>
              </w:rPr>
              <w:t>21-34</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4.1 System Architecture</w:t>
            </w:r>
          </w:p>
        </w:tc>
        <w:tc>
          <w:tcPr>
            <w:tcW w:type="dxa" w:w="1440"/>
            <w:shd w:fill="FFFFFF"/>
            <w:tcMar>
              <w:top w:w="80" w:type="dxa"/>
              <w:bottom w:w="80" w:type="dxa"/>
              <w:left w:w="120" w:type="dxa"/>
              <w:right w:w="120" w:type="dxa"/>
            </w:tcMar>
          </w:tcPr>
          <w:p>
            <w:r>
              <w:rPr>
                <w:rFonts w:ascii="Calibri" w:hAnsi="Calibri"/>
                <w:color w:val="282828"/>
                <w:sz w:val="19"/>
              </w:rPr>
              <w:t>21</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4.2 Data Flow Diagrams (DFD)</w:t>
            </w:r>
          </w:p>
        </w:tc>
        <w:tc>
          <w:tcPr>
            <w:tcW w:type="dxa" w:w="1440"/>
            <w:shd w:fill="F9FAFB"/>
            <w:tcMar>
              <w:top w:w="80" w:type="dxa"/>
              <w:bottom w:w="80" w:type="dxa"/>
              <w:left w:w="120" w:type="dxa"/>
              <w:right w:w="120" w:type="dxa"/>
            </w:tcMar>
          </w:tcPr>
          <w:p>
            <w:r>
              <w:rPr>
                <w:rFonts w:ascii="Calibri" w:hAnsi="Calibri"/>
                <w:color w:val="282828"/>
                <w:sz w:val="19"/>
              </w:rPr>
              <w:t>22</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4.3 Use Case Diagram</w:t>
            </w:r>
          </w:p>
        </w:tc>
        <w:tc>
          <w:tcPr>
            <w:tcW w:type="dxa" w:w="1440"/>
            <w:shd w:fill="FFFFFF"/>
            <w:tcMar>
              <w:top w:w="80" w:type="dxa"/>
              <w:bottom w:w="80" w:type="dxa"/>
              <w:left w:w="120" w:type="dxa"/>
              <w:right w:w="120" w:type="dxa"/>
            </w:tcMar>
          </w:tcPr>
          <w:p>
            <w:r>
              <w:rPr>
                <w:rFonts w:ascii="Calibri" w:hAnsi="Calibri"/>
                <w:color w:val="282828"/>
                <w:sz w:val="19"/>
              </w:rPr>
              <w:t>24</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4.4 Database Design</w:t>
            </w:r>
          </w:p>
        </w:tc>
        <w:tc>
          <w:tcPr>
            <w:tcW w:type="dxa" w:w="1440"/>
            <w:shd w:fill="F9FAFB"/>
            <w:tcMar>
              <w:top w:w="80" w:type="dxa"/>
              <w:bottom w:w="80" w:type="dxa"/>
              <w:left w:w="120" w:type="dxa"/>
              <w:right w:w="120" w:type="dxa"/>
            </w:tcMar>
          </w:tcPr>
          <w:p>
            <w:r>
              <w:rPr>
                <w:rFonts w:ascii="Calibri" w:hAnsi="Calibri"/>
                <w:color w:val="282828"/>
                <w:sz w:val="19"/>
              </w:rPr>
              <w:t>25</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4.5 Sequence Diagram</w:t>
            </w:r>
          </w:p>
        </w:tc>
        <w:tc>
          <w:tcPr>
            <w:tcW w:type="dxa" w:w="1440"/>
            <w:shd w:fill="FFFFFF"/>
            <w:tcMar>
              <w:top w:w="80" w:type="dxa"/>
              <w:bottom w:w="80" w:type="dxa"/>
              <w:left w:w="120" w:type="dxa"/>
              <w:right w:w="120" w:type="dxa"/>
            </w:tcMar>
          </w:tcPr>
          <w:p>
            <w:r>
              <w:rPr>
                <w:rFonts w:ascii="Calibri" w:hAnsi="Calibri"/>
                <w:color w:val="282828"/>
                <w:sz w:val="19"/>
              </w:rPr>
              <w:t>27</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4.6 Class Diagram</w:t>
            </w:r>
          </w:p>
        </w:tc>
        <w:tc>
          <w:tcPr>
            <w:tcW w:type="dxa" w:w="1440"/>
            <w:shd w:fill="F9FAFB"/>
            <w:tcMar>
              <w:top w:w="80" w:type="dxa"/>
              <w:bottom w:w="80" w:type="dxa"/>
              <w:left w:w="120" w:type="dxa"/>
              <w:right w:w="120" w:type="dxa"/>
            </w:tcMar>
          </w:tcPr>
          <w:p>
            <w:r>
              <w:rPr>
                <w:rFonts w:ascii="Calibri" w:hAnsi="Calibri"/>
                <w:color w:val="282828"/>
                <w:sz w:val="19"/>
              </w:rPr>
              <w:t>29</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4.7 Deployment Diagram</w:t>
            </w:r>
          </w:p>
        </w:tc>
        <w:tc>
          <w:tcPr>
            <w:tcW w:type="dxa" w:w="1440"/>
            <w:shd w:fill="FFFFFF"/>
            <w:tcMar>
              <w:top w:w="80" w:type="dxa"/>
              <w:bottom w:w="80" w:type="dxa"/>
              <w:left w:w="120" w:type="dxa"/>
              <w:right w:w="120" w:type="dxa"/>
            </w:tcMar>
          </w:tcPr>
          <w:p>
            <w:r>
              <w:rPr>
                <w:rFonts w:ascii="Calibri" w:hAnsi="Calibri"/>
                <w:color w:val="282828"/>
                <w:sz w:val="19"/>
              </w:rPr>
              <w:t>30</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4.8 Activity Diagram &amp; Flowchart</w:t>
            </w:r>
          </w:p>
        </w:tc>
        <w:tc>
          <w:tcPr>
            <w:tcW w:type="dxa" w:w="1440"/>
            <w:shd w:fill="F9FAFB"/>
            <w:tcMar>
              <w:top w:w="80" w:type="dxa"/>
              <w:bottom w:w="80" w:type="dxa"/>
              <w:left w:w="120" w:type="dxa"/>
              <w:right w:w="120" w:type="dxa"/>
            </w:tcMar>
          </w:tcPr>
          <w:p>
            <w:r>
              <w:rPr>
                <w:rFonts w:ascii="Calibri" w:hAnsi="Calibri"/>
                <w:color w:val="282828"/>
                <w:sz w:val="19"/>
              </w:rPr>
              <w:t>31</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4.9 Gantt Chart</w:t>
            </w:r>
          </w:p>
        </w:tc>
        <w:tc>
          <w:tcPr>
            <w:tcW w:type="dxa" w:w="1440"/>
            <w:shd w:fill="FFFFFF"/>
            <w:tcMar>
              <w:top w:w="80" w:type="dxa"/>
              <w:bottom w:w="80" w:type="dxa"/>
              <w:left w:w="120" w:type="dxa"/>
              <w:right w:w="120" w:type="dxa"/>
            </w:tcMar>
          </w:tcPr>
          <w:p>
            <w:r>
              <w:rPr>
                <w:rFonts w:ascii="Calibri" w:hAnsi="Calibri"/>
                <w:color w:val="282828"/>
                <w:sz w:val="19"/>
              </w:rPr>
              <w:t>32</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4.10 ER Diagram</w:t>
            </w:r>
          </w:p>
        </w:tc>
        <w:tc>
          <w:tcPr>
            <w:tcW w:type="dxa" w:w="1440"/>
            <w:shd w:fill="F9FAFB"/>
            <w:tcMar>
              <w:top w:w="80" w:type="dxa"/>
              <w:bottom w:w="80" w:type="dxa"/>
              <w:left w:w="120" w:type="dxa"/>
              <w:right w:w="120" w:type="dxa"/>
            </w:tcMar>
          </w:tcPr>
          <w:p>
            <w:r>
              <w:rPr>
                <w:rFonts w:ascii="Calibri" w:hAnsi="Calibri"/>
                <w:color w:val="282828"/>
                <w:sz w:val="19"/>
              </w:rPr>
              <w:t>33</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4.11 User Interface Design</w:t>
            </w:r>
          </w:p>
        </w:tc>
        <w:tc>
          <w:tcPr>
            <w:tcW w:type="dxa" w:w="1440"/>
            <w:shd w:fill="FFFFFF"/>
            <w:tcMar>
              <w:top w:w="80" w:type="dxa"/>
              <w:bottom w:w="80" w:type="dxa"/>
              <w:left w:w="120" w:type="dxa"/>
              <w:right w:w="120" w:type="dxa"/>
            </w:tcMar>
          </w:tcPr>
          <w:p>
            <w:r>
              <w:rPr>
                <w:rFonts w:ascii="Calibri" w:hAnsi="Calibri"/>
                <w:color w:val="282828"/>
                <w:sz w:val="19"/>
              </w:rPr>
              <w:t>34</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4.12 Project Folder Structure</w:t>
            </w:r>
          </w:p>
        </w:tc>
        <w:tc>
          <w:tcPr>
            <w:tcW w:type="dxa" w:w="1440"/>
            <w:shd w:fill="F9FAFB"/>
            <w:tcMar>
              <w:top w:w="80" w:type="dxa"/>
              <w:bottom w:w="80" w:type="dxa"/>
              <w:left w:w="120" w:type="dxa"/>
              <w:right w:w="120" w:type="dxa"/>
            </w:tcMar>
          </w:tcPr>
          <w:p>
            <w:r>
              <w:rPr>
                <w:rFonts w:ascii="Calibri" w:hAnsi="Calibri"/>
                <w:color w:val="282828"/>
                <w:sz w:val="19"/>
              </w:rPr>
              <w:t>34</w:t>
            </w:r>
          </w:p>
        </w:tc>
      </w:tr>
      <w:tr>
        <w:tc>
          <w:tcPr>
            <w:tcW w:type="dxa" w:w="1152"/>
            <w:shd w:fill="FFFFFF"/>
            <w:tcMar>
              <w:top w:w="80" w:type="dxa"/>
              <w:bottom w:w="80" w:type="dxa"/>
              <w:left w:w="120" w:type="dxa"/>
              <w:right w:w="120" w:type="dxa"/>
            </w:tcMar>
          </w:tcPr>
          <w:p>
            <w:r>
              <w:rPr>
                <w:rFonts w:ascii="Calibri" w:hAnsi="Calibri"/>
                <w:color w:val="282828"/>
                <w:sz w:val="19"/>
              </w:rPr>
              <w:t>5</w:t>
            </w:r>
          </w:p>
        </w:tc>
        <w:tc>
          <w:tcPr>
            <w:tcW w:type="dxa" w:w="6336"/>
            <w:shd w:fill="FFFFFF"/>
            <w:tcMar>
              <w:top w:w="80" w:type="dxa"/>
              <w:bottom w:w="80" w:type="dxa"/>
              <w:left w:w="120" w:type="dxa"/>
              <w:right w:w="120" w:type="dxa"/>
            </w:tcMar>
          </w:tcPr>
          <w:p>
            <w:r>
              <w:rPr>
                <w:rFonts w:ascii="Calibri" w:hAnsi="Calibri"/>
                <w:color w:val="282828"/>
                <w:sz w:val="19"/>
              </w:rPr>
              <w:t>Implementation And Technology Used</w:t>
            </w:r>
          </w:p>
        </w:tc>
        <w:tc>
          <w:tcPr>
            <w:tcW w:type="dxa" w:w="1440"/>
            <w:shd w:fill="FFFFFF"/>
            <w:tcMar>
              <w:top w:w="80" w:type="dxa"/>
              <w:bottom w:w="80" w:type="dxa"/>
              <w:left w:w="120" w:type="dxa"/>
              <w:right w:w="120" w:type="dxa"/>
            </w:tcMar>
          </w:tcPr>
          <w:p>
            <w:r>
              <w:rPr>
                <w:rFonts w:ascii="Calibri" w:hAnsi="Calibri"/>
                <w:color w:val="282828"/>
                <w:sz w:val="19"/>
              </w:rPr>
              <w:t>35-41</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5.1 Module Description</w:t>
            </w:r>
          </w:p>
        </w:tc>
        <w:tc>
          <w:tcPr>
            <w:tcW w:type="dxa" w:w="1440"/>
            <w:shd w:fill="F9FAFB"/>
            <w:tcMar>
              <w:top w:w="80" w:type="dxa"/>
              <w:bottom w:w="80" w:type="dxa"/>
              <w:left w:w="120" w:type="dxa"/>
              <w:right w:w="120" w:type="dxa"/>
            </w:tcMar>
          </w:tcPr>
          <w:p>
            <w:r>
              <w:rPr>
                <w:rFonts w:ascii="Calibri" w:hAnsi="Calibri"/>
                <w:color w:val="282828"/>
                <w:sz w:val="19"/>
              </w:rPr>
              <w:t>35</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5.2 Technology Stack</w:t>
            </w:r>
          </w:p>
        </w:tc>
        <w:tc>
          <w:tcPr>
            <w:tcW w:type="dxa" w:w="1440"/>
            <w:shd w:fill="FFFFFF"/>
            <w:tcMar>
              <w:top w:w="80" w:type="dxa"/>
              <w:bottom w:w="80" w:type="dxa"/>
              <w:left w:w="120" w:type="dxa"/>
              <w:right w:w="120" w:type="dxa"/>
            </w:tcMar>
          </w:tcPr>
          <w:p>
            <w:r>
              <w:rPr>
                <w:rFonts w:ascii="Calibri" w:hAnsi="Calibri"/>
                <w:color w:val="282828"/>
                <w:sz w:val="19"/>
              </w:rPr>
              <w:t>36</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5.3 Frontend</w:t>
            </w:r>
          </w:p>
        </w:tc>
        <w:tc>
          <w:tcPr>
            <w:tcW w:type="dxa" w:w="1440"/>
            <w:shd w:fill="F9FAFB"/>
            <w:tcMar>
              <w:top w:w="80" w:type="dxa"/>
              <w:bottom w:w="80" w:type="dxa"/>
              <w:left w:w="120" w:type="dxa"/>
              <w:right w:w="120" w:type="dxa"/>
            </w:tcMar>
          </w:tcPr>
          <w:p>
            <w:r>
              <w:rPr>
                <w:rFonts w:ascii="Calibri" w:hAnsi="Calibri"/>
                <w:color w:val="282828"/>
                <w:sz w:val="19"/>
              </w:rPr>
              <w:t>37</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5.4 Backend</w:t>
            </w:r>
          </w:p>
        </w:tc>
        <w:tc>
          <w:tcPr>
            <w:tcW w:type="dxa" w:w="1440"/>
            <w:shd w:fill="FFFFFF"/>
            <w:tcMar>
              <w:top w:w="80" w:type="dxa"/>
              <w:bottom w:w="80" w:type="dxa"/>
              <w:left w:w="120" w:type="dxa"/>
              <w:right w:w="120" w:type="dxa"/>
            </w:tcMar>
          </w:tcPr>
          <w:p>
            <w:r>
              <w:rPr>
                <w:rFonts w:ascii="Calibri" w:hAnsi="Calibri"/>
                <w:color w:val="282828"/>
                <w:sz w:val="19"/>
              </w:rPr>
              <w:t>38</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5.5 Security Implementation</w:t>
            </w:r>
          </w:p>
        </w:tc>
        <w:tc>
          <w:tcPr>
            <w:tcW w:type="dxa" w:w="1440"/>
            <w:shd w:fill="F9FAFB"/>
            <w:tcMar>
              <w:top w:w="80" w:type="dxa"/>
              <w:bottom w:w="80" w:type="dxa"/>
              <w:left w:w="120" w:type="dxa"/>
              <w:right w:w="120" w:type="dxa"/>
            </w:tcMar>
          </w:tcPr>
          <w:p>
            <w:r>
              <w:rPr>
                <w:rFonts w:ascii="Calibri" w:hAnsi="Calibri"/>
                <w:color w:val="282828"/>
                <w:sz w:val="19"/>
              </w:rPr>
              <w:t>40</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5.6 Platform Used</w:t>
            </w:r>
          </w:p>
        </w:tc>
        <w:tc>
          <w:tcPr>
            <w:tcW w:type="dxa" w:w="1440"/>
            <w:shd w:fill="FFFFFF"/>
            <w:tcMar>
              <w:top w:w="80" w:type="dxa"/>
              <w:bottom w:w="80" w:type="dxa"/>
              <w:left w:w="120" w:type="dxa"/>
              <w:right w:w="120" w:type="dxa"/>
            </w:tcMar>
          </w:tcPr>
          <w:p>
            <w:r>
              <w:rPr>
                <w:rFonts w:ascii="Calibri" w:hAnsi="Calibri"/>
                <w:color w:val="282828"/>
                <w:sz w:val="19"/>
              </w:rPr>
              <w:t>40</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5.7 Sample API Request and Response</w:t>
            </w:r>
          </w:p>
        </w:tc>
        <w:tc>
          <w:tcPr>
            <w:tcW w:type="dxa" w:w="1440"/>
            <w:shd w:fill="F9FAFB"/>
            <w:tcMar>
              <w:top w:w="80" w:type="dxa"/>
              <w:bottom w:w="80" w:type="dxa"/>
              <w:left w:w="120" w:type="dxa"/>
              <w:right w:w="120" w:type="dxa"/>
            </w:tcMar>
          </w:tcPr>
          <w:p>
            <w:r>
              <w:rPr>
                <w:rFonts w:ascii="Calibri" w:hAnsi="Calibri"/>
                <w:color w:val="282828"/>
                <w:sz w:val="19"/>
              </w:rPr>
              <w:t>41</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5.8 Deployment Steps</w:t>
            </w:r>
          </w:p>
        </w:tc>
        <w:tc>
          <w:tcPr>
            <w:tcW w:type="dxa" w:w="1440"/>
            <w:shd w:fill="FFFFFF"/>
            <w:tcMar>
              <w:top w:w="80" w:type="dxa"/>
              <w:bottom w:w="80" w:type="dxa"/>
              <w:left w:w="120" w:type="dxa"/>
              <w:right w:w="120" w:type="dxa"/>
            </w:tcMar>
          </w:tcPr>
          <w:p>
            <w:r>
              <w:rPr>
                <w:rFonts w:ascii="Calibri" w:hAnsi="Calibri"/>
                <w:color w:val="282828"/>
                <w:sz w:val="19"/>
              </w:rPr>
              <w:t>41</w:t>
            </w:r>
          </w:p>
        </w:tc>
      </w:tr>
      <w:tr>
        <w:tc>
          <w:tcPr>
            <w:tcW w:type="dxa" w:w="1152"/>
            <w:shd w:fill="F9FAFB"/>
            <w:tcMar>
              <w:top w:w="80" w:type="dxa"/>
              <w:bottom w:w="80" w:type="dxa"/>
              <w:left w:w="120" w:type="dxa"/>
              <w:right w:w="120" w:type="dxa"/>
            </w:tcMar>
          </w:tcPr>
          <w:p>
            <w:r>
              <w:rPr>
                <w:rFonts w:ascii="Calibri" w:hAnsi="Calibri"/>
                <w:color w:val="282828"/>
                <w:sz w:val="19"/>
              </w:rPr>
              <w:t>6</w:t>
            </w:r>
          </w:p>
        </w:tc>
        <w:tc>
          <w:tcPr>
            <w:tcW w:type="dxa" w:w="6336"/>
            <w:shd w:fill="F9FAFB"/>
            <w:tcMar>
              <w:top w:w="80" w:type="dxa"/>
              <w:bottom w:w="80" w:type="dxa"/>
              <w:left w:w="120" w:type="dxa"/>
              <w:right w:w="120" w:type="dxa"/>
            </w:tcMar>
          </w:tcPr>
          <w:p>
            <w:r>
              <w:rPr>
                <w:rFonts w:ascii="Calibri" w:hAnsi="Calibri"/>
                <w:color w:val="282828"/>
                <w:sz w:val="19"/>
              </w:rPr>
              <w:t>Testing</w:t>
            </w:r>
          </w:p>
        </w:tc>
        <w:tc>
          <w:tcPr>
            <w:tcW w:type="dxa" w:w="1440"/>
            <w:shd w:fill="F9FAFB"/>
            <w:tcMar>
              <w:top w:w="80" w:type="dxa"/>
              <w:bottom w:w="80" w:type="dxa"/>
              <w:left w:w="120" w:type="dxa"/>
              <w:right w:w="120" w:type="dxa"/>
            </w:tcMar>
          </w:tcPr>
          <w:p>
            <w:r>
              <w:rPr>
                <w:rFonts w:ascii="Calibri" w:hAnsi="Calibri"/>
                <w:color w:val="282828"/>
                <w:sz w:val="19"/>
              </w:rPr>
              <w:t>42-45</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6.1 Testing Strategy</w:t>
            </w:r>
          </w:p>
        </w:tc>
        <w:tc>
          <w:tcPr>
            <w:tcW w:type="dxa" w:w="1440"/>
            <w:shd w:fill="FFFFFF"/>
            <w:tcMar>
              <w:top w:w="80" w:type="dxa"/>
              <w:bottom w:w="80" w:type="dxa"/>
              <w:left w:w="120" w:type="dxa"/>
              <w:right w:w="120" w:type="dxa"/>
            </w:tcMar>
          </w:tcPr>
          <w:p>
            <w:r>
              <w:rPr>
                <w:rFonts w:ascii="Calibri" w:hAnsi="Calibri"/>
                <w:color w:val="282828"/>
                <w:sz w:val="19"/>
              </w:rPr>
              <w:t>42</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6.2 Test Cases</w:t>
            </w:r>
          </w:p>
        </w:tc>
        <w:tc>
          <w:tcPr>
            <w:tcW w:type="dxa" w:w="1440"/>
            <w:shd w:fill="F9FAFB"/>
            <w:tcMar>
              <w:top w:w="80" w:type="dxa"/>
              <w:bottom w:w="80" w:type="dxa"/>
              <w:left w:w="120" w:type="dxa"/>
              <w:right w:w="120" w:type="dxa"/>
            </w:tcMar>
          </w:tcPr>
          <w:p>
            <w:r>
              <w:rPr>
                <w:rFonts w:ascii="Calibri" w:hAnsi="Calibri"/>
                <w:color w:val="282828"/>
                <w:sz w:val="19"/>
              </w:rPr>
              <w:t>43</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6.3 Non-Functional Testing</w:t>
            </w:r>
          </w:p>
        </w:tc>
        <w:tc>
          <w:tcPr>
            <w:tcW w:type="dxa" w:w="1440"/>
            <w:shd w:fill="FFFFFF"/>
            <w:tcMar>
              <w:top w:w="80" w:type="dxa"/>
              <w:bottom w:w="80" w:type="dxa"/>
              <w:left w:w="120" w:type="dxa"/>
              <w:right w:w="120" w:type="dxa"/>
            </w:tcMar>
          </w:tcPr>
          <w:p>
            <w:r>
              <w:rPr>
                <w:rFonts w:ascii="Calibri" w:hAnsi="Calibri"/>
                <w:color w:val="282828"/>
                <w:sz w:val="19"/>
              </w:rPr>
              <w:t>44</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6.4 Test Results and Bug Fixing</w:t>
            </w:r>
          </w:p>
        </w:tc>
        <w:tc>
          <w:tcPr>
            <w:tcW w:type="dxa" w:w="1440"/>
            <w:shd w:fill="F9FAFB"/>
            <w:tcMar>
              <w:top w:w="80" w:type="dxa"/>
              <w:bottom w:w="80" w:type="dxa"/>
              <w:left w:w="120" w:type="dxa"/>
              <w:right w:w="120" w:type="dxa"/>
            </w:tcMar>
          </w:tcPr>
          <w:p>
            <w:r>
              <w:rPr>
                <w:rFonts w:ascii="Calibri" w:hAnsi="Calibri"/>
                <w:color w:val="282828"/>
                <w:sz w:val="19"/>
              </w:rPr>
              <w:t>44</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6.5 Input Validation Rules</w:t>
            </w:r>
          </w:p>
        </w:tc>
        <w:tc>
          <w:tcPr>
            <w:tcW w:type="dxa" w:w="1440"/>
            <w:shd w:fill="FFFFFF"/>
            <w:tcMar>
              <w:top w:w="80" w:type="dxa"/>
              <w:bottom w:w="80" w:type="dxa"/>
              <w:left w:w="120" w:type="dxa"/>
              <w:right w:w="120" w:type="dxa"/>
            </w:tcMar>
          </w:tcPr>
          <w:p>
            <w:r>
              <w:rPr>
                <w:rFonts w:ascii="Calibri" w:hAnsi="Calibri"/>
                <w:color w:val="282828"/>
                <w:sz w:val="19"/>
              </w:rPr>
              <w:t>45</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6.6 Testing Tools</w:t>
            </w:r>
          </w:p>
        </w:tc>
        <w:tc>
          <w:tcPr>
            <w:tcW w:type="dxa" w:w="1440"/>
            <w:shd w:fill="F9FAFB"/>
            <w:tcMar>
              <w:top w:w="80" w:type="dxa"/>
              <w:bottom w:w="80" w:type="dxa"/>
              <w:left w:w="120" w:type="dxa"/>
              <w:right w:w="120" w:type="dxa"/>
            </w:tcMar>
          </w:tcPr>
          <w:p>
            <w:r>
              <w:rPr>
                <w:rFonts w:ascii="Calibri" w:hAnsi="Calibri"/>
                <w:color w:val="282828"/>
                <w:sz w:val="19"/>
              </w:rPr>
              <w:t>45</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6.7 Test Summary</w:t>
            </w:r>
          </w:p>
        </w:tc>
        <w:tc>
          <w:tcPr>
            <w:tcW w:type="dxa" w:w="1440"/>
            <w:shd w:fill="FFFFFF"/>
            <w:tcMar>
              <w:top w:w="80" w:type="dxa"/>
              <w:bottom w:w="80" w:type="dxa"/>
              <w:left w:w="120" w:type="dxa"/>
              <w:right w:w="120" w:type="dxa"/>
            </w:tcMar>
          </w:tcPr>
          <w:p>
            <w:r>
              <w:rPr>
                <w:rFonts w:ascii="Calibri" w:hAnsi="Calibri"/>
                <w:color w:val="282828"/>
                <w:sz w:val="19"/>
              </w:rPr>
              <w:t>45</w:t>
            </w:r>
          </w:p>
        </w:tc>
      </w:tr>
      <w:tr>
        <w:tc>
          <w:tcPr>
            <w:tcW w:type="dxa" w:w="1152"/>
            <w:shd w:fill="F9FAFB"/>
            <w:tcMar>
              <w:top w:w="80" w:type="dxa"/>
              <w:bottom w:w="80" w:type="dxa"/>
              <w:left w:w="120" w:type="dxa"/>
              <w:right w:w="120" w:type="dxa"/>
            </w:tcMar>
          </w:tcPr>
          <w:p>
            <w:r>
              <w:rPr>
                <w:rFonts w:ascii="Calibri" w:hAnsi="Calibri"/>
                <w:color w:val="282828"/>
                <w:sz w:val="19"/>
              </w:rPr>
              <w:t>7</w:t>
            </w:r>
          </w:p>
        </w:tc>
        <w:tc>
          <w:tcPr>
            <w:tcW w:type="dxa" w:w="6336"/>
            <w:shd w:fill="F9FAFB"/>
            <w:tcMar>
              <w:top w:w="80" w:type="dxa"/>
              <w:bottom w:w="80" w:type="dxa"/>
              <w:left w:w="120" w:type="dxa"/>
              <w:right w:w="120" w:type="dxa"/>
            </w:tcMar>
          </w:tcPr>
          <w:p>
            <w:r>
              <w:rPr>
                <w:rFonts w:ascii="Calibri" w:hAnsi="Calibri"/>
                <w:color w:val="282828"/>
                <w:sz w:val="19"/>
              </w:rPr>
              <w:t>Screenshots</w:t>
            </w:r>
          </w:p>
        </w:tc>
        <w:tc>
          <w:tcPr>
            <w:tcW w:type="dxa" w:w="1440"/>
            <w:shd w:fill="F9FAFB"/>
            <w:tcMar>
              <w:top w:w="80" w:type="dxa"/>
              <w:bottom w:w="80" w:type="dxa"/>
              <w:left w:w="120" w:type="dxa"/>
              <w:right w:w="120" w:type="dxa"/>
            </w:tcMar>
          </w:tcPr>
          <w:p>
            <w:r>
              <w:rPr>
                <w:rFonts w:ascii="Calibri" w:hAnsi="Calibri"/>
                <w:color w:val="282828"/>
                <w:sz w:val="19"/>
              </w:rPr>
              <w:t>46-67</w:t>
            </w:r>
          </w:p>
        </w:tc>
      </w:tr>
      <w:tr>
        <w:tc>
          <w:tcPr>
            <w:tcW w:type="dxa" w:w="1152"/>
            <w:shd w:fill="FFFFFF"/>
            <w:tcMar>
              <w:top w:w="80" w:type="dxa"/>
              <w:bottom w:w="80" w:type="dxa"/>
              <w:left w:w="120" w:type="dxa"/>
              <w:right w:w="120" w:type="dxa"/>
            </w:tcMar>
          </w:tcPr>
          <w:p>
            <w:r>
              <w:rPr>
                <w:rFonts w:ascii="Calibri" w:hAnsi="Calibri"/>
                <w:color w:val="282828"/>
                <w:sz w:val="19"/>
              </w:rPr>
              <w:t>8</w:t>
            </w:r>
          </w:p>
        </w:tc>
        <w:tc>
          <w:tcPr>
            <w:tcW w:type="dxa" w:w="6336"/>
            <w:shd w:fill="FFFFFF"/>
            <w:tcMar>
              <w:top w:w="80" w:type="dxa"/>
              <w:bottom w:w="80" w:type="dxa"/>
              <w:left w:w="120" w:type="dxa"/>
              <w:right w:w="120" w:type="dxa"/>
            </w:tcMar>
          </w:tcPr>
          <w:p>
            <w:r>
              <w:rPr>
                <w:rFonts w:ascii="Calibri" w:hAnsi="Calibri"/>
                <w:color w:val="282828"/>
                <w:sz w:val="19"/>
              </w:rPr>
              <w:t>Conclusion And Future Scope</w:t>
            </w:r>
          </w:p>
        </w:tc>
        <w:tc>
          <w:tcPr>
            <w:tcW w:type="dxa" w:w="1440"/>
            <w:shd w:fill="FFFFFF"/>
            <w:tcMar>
              <w:top w:w="80" w:type="dxa"/>
              <w:bottom w:w="80" w:type="dxa"/>
              <w:left w:w="120" w:type="dxa"/>
              <w:right w:w="120" w:type="dxa"/>
            </w:tcMar>
          </w:tcPr>
          <w:p>
            <w:r>
              <w:rPr>
                <w:rFonts w:ascii="Calibri" w:hAnsi="Calibri"/>
                <w:color w:val="282828"/>
                <w:sz w:val="19"/>
              </w:rPr>
              <w:t>68-69</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8.1 Conclusion</w:t>
            </w:r>
          </w:p>
        </w:tc>
        <w:tc>
          <w:tcPr>
            <w:tcW w:type="dxa" w:w="1440"/>
            <w:shd w:fill="F9FAFB"/>
            <w:tcMar>
              <w:top w:w="80" w:type="dxa"/>
              <w:bottom w:w="80" w:type="dxa"/>
              <w:left w:w="120" w:type="dxa"/>
              <w:right w:w="120" w:type="dxa"/>
            </w:tcMar>
          </w:tcPr>
          <w:p>
            <w:r>
              <w:rPr>
                <w:rFonts w:ascii="Calibri" w:hAnsi="Calibri"/>
                <w:color w:val="282828"/>
                <w:sz w:val="19"/>
              </w:rPr>
              <w:t>68</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8.2 Future Scope</w:t>
            </w:r>
          </w:p>
        </w:tc>
        <w:tc>
          <w:tcPr>
            <w:tcW w:type="dxa" w:w="1440"/>
            <w:shd w:fill="FFFFFF"/>
            <w:tcMar>
              <w:top w:w="80" w:type="dxa"/>
              <w:bottom w:w="80" w:type="dxa"/>
              <w:left w:w="120" w:type="dxa"/>
              <w:right w:w="120" w:type="dxa"/>
            </w:tcMar>
          </w:tcPr>
          <w:p>
            <w:r>
              <w:rPr>
                <w:rFonts w:ascii="Calibri" w:hAnsi="Calibri"/>
                <w:color w:val="282828"/>
                <w:sz w:val="19"/>
              </w:rPr>
              <w:t>69</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8.3 Learning Outcomes</w:t>
            </w:r>
          </w:p>
        </w:tc>
        <w:tc>
          <w:tcPr>
            <w:tcW w:type="dxa" w:w="1440"/>
            <w:shd w:fill="F9FAFB"/>
            <w:tcMar>
              <w:top w:w="80" w:type="dxa"/>
              <w:bottom w:w="80" w:type="dxa"/>
              <w:left w:w="120" w:type="dxa"/>
              <w:right w:w="120" w:type="dxa"/>
            </w:tcMar>
          </w:tcPr>
          <w:p>
            <w:r>
              <w:rPr>
                <w:rFonts w:ascii="Calibri" w:hAnsi="Calibri"/>
                <w:color w:val="282828"/>
                <w:sz w:val="19"/>
              </w:rPr>
              <w:t>69</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Bibliography</w:t>
            </w:r>
          </w:p>
        </w:tc>
        <w:tc>
          <w:tcPr>
            <w:tcW w:type="dxa" w:w="1440"/>
            <w:shd w:fill="FFFFFF"/>
            <w:tcMar>
              <w:top w:w="80" w:type="dxa"/>
              <w:bottom w:w="80" w:type="dxa"/>
              <w:left w:w="120" w:type="dxa"/>
              <w:right w:w="120" w:type="dxa"/>
            </w:tcMar>
          </w:tcPr>
          <w:p>
            <w:r>
              <w:rPr>
                <w:rFonts w:ascii="Calibri" w:hAnsi="Calibri"/>
                <w:color w:val="282828"/>
                <w:sz w:val="19"/>
              </w:rPr>
              <w:t>70</w:t>
            </w:r>
          </w:p>
        </w:tc>
      </w:tr>
      <w:tr>
        <w:tc>
          <w:tcPr>
            <w:tcW w:type="dxa" w:w="1152"/>
            <w:shd w:fill="F9FAFB"/>
            <w:tcMar>
              <w:top w:w="80" w:type="dxa"/>
              <w:bottom w:w="80" w:type="dxa"/>
              <w:left w:w="120" w:type="dxa"/>
              <w:right w:w="120" w:type="dxa"/>
            </w:tcMar>
          </w:tcPr>
          <w:p>
            <w:r>
              <w:rPr>
                <w:rFonts w:ascii="Calibri" w:hAnsi="Calibri"/>
                <w:color w:val="282828"/>
                <w:sz w:val="19"/>
              </w:rPr>
            </w:r>
          </w:p>
        </w:tc>
        <w:tc>
          <w:tcPr>
            <w:tcW w:type="dxa" w:w="6336"/>
            <w:shd w:fill="F9FAFB"/>
            <w:tcMar>
              <w:top w:w="80" w:type="dxa"/>
              <w:bottom w:w="80" w:type="dxa"/>
              <w:left w:w="120" w:type="dxa"/>
              <w:right w:w="120" w:type="dxa"/>
            </w:tcMar>
          </w:tcPr>
          <w:p>
            <w:r>
              <w:rPr>
                <w:rFonts w:ascii="Calibri" w:hAnsi="Calibri"/>
                <w:color w:val="282828"/>
                <w:sz w:val="19"/>
              </w:rPr>
              <w:t xml:space="preserve">   Books</w:t>
            </w:r>
          </w:p>
        </w:tc>
        <w:tc>
          <w:tcPr>
            <w:tcW w:type="dxa" w:w="1440"/>
            <w:shd w:fill="F9FAFB"/>
            <w:tcMar>
              <w:top w:w="80" w:type="dxa"/>
              <w:bottom w:w="80" w:type="dxa"/>
              <w:left w:w="120" w:type="dxa"/>
              <w:right w:w="120" w:type="dxa"/>
            </w:tcMar>
          </w:tcPr>
          <w:p>
            <w:r>
              <w:rPr>
                <w:rFonts w:ascii="Calibri" w:hAnsi="Calibri"/>
                <w:color w:val="282828"/>
                <w:sz w:val="19"/>
              </w:rPr>
              <w:t>70</w:t>
            </w:r>
          </w:p>
        </w:tc>
      </w:tr>
      <w:tr>
        <w:tc>
          <w:tcPr>
            <w:tcW w:type="dxa" w:w="1152"/>
            <w:shd w:fill="FFFFFF"/>
            <w:tcMar>
              <w:top w:w="80" w:type="dxa"/>
              <w:bottom w:w="80" w:type="dxa"/>
              <w:left w:w="120" w:type="dxa"/>
              <w:right w:w="120" w:type="dxa"/>
            </w:tcMar>
          </w:tcPr>
          <w:p>
            <w:r>
              <w:rPr>
                <w:rFonts w:ascii="Calibri" w:hAnsi="Calibri"/>
                <w:color w:val="282828"/>
                <w:sz w:val="19"/>
              </w:rPr>
            </w:r>
          </w:p>
        </w:tc>
        <w:tc>
          <w:tcPr>
            <w:tcW w:type="dxa" w:w="6336"/>
            <w:shd w:fill="FFFFFF"/>
            <w:tcMar>
              <w:top w:w="80" w:type="dxa"/>
              <w:bottom w:w="80" w:type="dxa"/>
              <w:left w:w="120" w:type="dxa"/>
              <w:right w:w="120" w:type="dxa"/>
            </w:tcMar>
          </w:tcPr>
          <w:p>
            <w:r>
              <w:rPr>
                <w:rFonts w:ascii="Calibri" w:hAnsi="Calibri"/>
                <w:color w:val="282828"/>
                <w:sz w:val="19"/>
              </w:rPr>
              <w:t xml:space="preserve">   Websites</w:t>
            </w:r>
          </w:p>
        </w:tc>
        <w:tc>
          <w:tcPr>
            <w:tcW w:type="dxa" w:w="1440"/>
            <w:shd w:fill="FFFFFF"/>
            <w:tcMar>
              <w:top w:w="80" w:type="dxa"/>
              <w:bottom w:w="80" w:type="dxa"/>
              <w:left w:w="120" w:type="dxa"/>
              <w:right w:w="120" w:type="dxa"/>
            </w:tcMar>
          </w:tcPr>
          <w:p>
            <w:r>
              <w:rPr>
                <w:rFonts w:ascii="Calibri" w:hAnsi="Calibri"/>
                <w:color w:val="282828"/>
                <w:sz w:val="19"/>
              </w:rPr>
              <w:t>70</w:t>
            </w:r>
          </w:p>
        </w:tc>
      </w:tr>
    </w:tbl>
    <w:p>
      <w:pPr>
        <w:spacing w:after="280"/>
      </w:pPr>
    </w:p>
    <w:p>
      <w:r>
        <w:br w:type="page"/>
      </w:r>
    </w:p>
    <w:p>
      <w:pPr>
        <w:keepNext/>
        <w:spacing w:before="400" w:after="160"/>
      </w:pPr>
      <w:r>
        <w:rPr>
          <w:rFonts w:ascii="Calibri" w:hAnsi="Calibri"/>
          <w:b/>
          <w:color w:val="1F4E79"/>
          <w:sz w:val="32"/>
        </w:rPr>
        <w:t>CHAPTER 1: INTRODUCTION</w:t>
      </w:r>
    </w:p>
    <w:p>
      <w:pPr>
        <w:keepNext/>
        <w:spacing w:before="280" w:after="120"/>
      </w:pPr>
      <w:r>
        <w:rPr>
          <w:rFonts w:ascii="Calibri" w:hAnsi="Calibri"/>
          <w:b/>
          <w:color w:val="2E75B6"/>
          <w:sz w:val="26"/>
        </w:rPr>
        <w:t>1.1 Project Overview</w:t>
      </w:r>
    </w:p>
    <w:p>
      <w:pPr>
        <w:spacing w:before="0" w:after="120" w:line="276" w:lineRule="auto"/>
      </w:pPr>
      <w:r>
        <w:rPr>
          <w:rFonts w:ascii="Calibri" w:hAnsi="Calibri"/>
          <w:color w:val="1E1E1E"/>
          <w:sz w:val="22"/>
        </w:rPr>
        <w:t>BlogSpace is a modern, lightweight, full-stack social blogging and direct messaging platform engineered using Node.js, Express.js, SQLite3, HTML5/CSS3, and Vanilla JavaScript (ES6+). The application combines article creation with interactive social networking—enabling readers to comment on articles, follow authors, and communicate through direct messaging with media attachments.</w:t>
      </w:r>
    </w:p>
    <w:p>
      <w:pPr>
        <w:keepNext/>
        <w:spacing w:before="280" w:after="120"/>
      </w:pPr>
      <w:r>
        <w:rPr>
          <w:rFonts w:ascii="Calibri" w:hAnsi="Calibri"/>
          <w:b/>
          <w:color w:val="2E75B6"/>
          <w:sz w:val="26"/>
        </w:rPr>
        <w:t>1.2 Problem Statement</w:t>
      </w:r>
    </w:p>
    <w:p>
      <w:pPr>
        <w:spacing w:before="0" w:after="120" w:line="276" w:lineRule="auto"/>
      </w:pPr>
      <w:r>
        <w:rPr>
          <w:rFonts w:ascii="Calibri" w:hAnsi="Calibri"/>
          <w:color w:val="1E1E1E"/>
          <w:sz w:val="22"/>
        </w:rPr>
        <w:t>Existing content publishing systems present critical limitations: forced third-party database subscriptions, heavy client-side framework bundles, lack of built-in direct communication between authors and readers, and complex deployment requirements. BlogSpace resolves these issues by delivering a self-contained, zero-dependency frontend with a high-performance Express/SQLite3 backend.</w:t>
      </w:r>
    </w:p>
    <w:p>
      <w:pPr>
        <w:keepNext/>
        <w:spacing w:before="280" w:after="120"/>
      </w:pPr>
      <w:r>
        <w:rPr>
          <w:rFonts w:ascii="Calibri" w:hAnsi="Calibri"/>
          <w:b/>
          <w:color w:val="2E75B6"/>
          <w:sz w:val="26"/>
        </w:rPr>
        <w:t>1.3 Objectives</w:t>
      </w:r>
    </w:p>
    <w:p>
      <w:pPr>
        <w:pStyle w:val="ListParagraph"/>
        <w:spacing w:before="0" w:after="60" w:line="276" w:lineRule="auto"/>
      </w:pPr>
      <w:r>
        <w:rPr>
          <w:rFonts w:ascii="Calibri" w:hAnsi="Calibri"/>
          <w:color w:val="1E1E1E"/>
          <w:sz w:val="22"/>
        </w:rPr>
        <w:t>• Build a responsive, zero-bundle client application using standard web standards (HTML5, CSS3, ES6+ JS).</w:t>
      </w:r>
    </w:p>
    <w:p>
      <w:pPr>
        <w:pStyle w:val="ListParagraph"/>
        <w:spacing w:before="0" w:after="60" w:line="276" w:lineRule="auto"/>
      </w:pPr>
      <w:r>
        <w:rPr>
          <w:rFonts w:ascii="Calibri" w:hAnsi="Calibri"/>
          <w:color w:val="1E1E1E"/>
          <w:sz w:val="22"/>
        </w:rPr>
        <w:t>• Implement real-time direct messaging with photo, video, and document attachment capabilities.</w:t>
      </w:r>
    </w:p>
    <w:p>
      <w:pPr>
        <w:pStyle w:val="ListParagraph"/>
        <w:spacing w:before="0" w:after="60" w:line="276" w:lineRule="auto"/>
      </w:pPr>
      <w:r>
        <w:rPr>
          <w:rFonts w:ascii="Calibri" w:hAnsi="Calibri"/>
          <w:color w:val="1E1E1E"/>
          <w:sz w:val="22"/>
        </w:rPr>
        <w:t>• Develop secure JWT session authentication and bcrypt password hashing.</w:t>
      </w:r>
    </w:p>
    <w:p>
      <w:pPr>
        <w:pStyle w:val="ListParagraph"/>
        <w:spacing w:before="0" w:after="60" w:line="276" w:lineRule="auto"/>
      </w:pPr>
      <w:r>
        <w:rPr>
          <w:rFonts w:ascii="Calibri" w:hAnsi="Calibri"/>
          <w:color w:val="1E1E1E"/>
          <w:sz w:val="22"/>
        </w:rPr>
        <w:t>• Support dual cloud deployment across Vercel (serverless edge API) and Render (persistent web service).</w:t>
      </w:r>
    </w:p>
    <w:p>
      <w:pPr>
        <w:keepNext/>
        <w:spacing w:before="280" w:after="120"/>
      </w:pPr>
      <w:r>
        <w:rPr>
          <w:rFonts w:ascii="Calibri" w:hAnsi="Calibri"/>
          <w:b/>
          <w:color w:val="2E75B6"/>
          <w:sz w:val="26"/>
        </w:rPr>
        <w:t>1.4 Scope and Limitations</w:t>
      </w:r>
    </w:p>
    <w:p>
      <w:pPr>
        <w:keepNext/>
        <w:spacing w:before="200" w:after="80"/>
      </w:pPr>
      <w:r>
        <w:rPr>
          <w:rFonts w:ascii="Calibri" w:hAnsi="Calibri"/>
          <w:b/>
          <w:color w:val="323232"/>
          <w:sz w:val="23"/>
        </w:rPr>
        <w:t>1.4.1 Scope</w:t>
      </w:r>
    </w:p>
    <w:p>
      <w:pPr>
        <w:spacing w:before="0" w:after="120" w:line="276" w:lineRule="auto"/>
      </w:pPr>
      <w:r>
        <w:rPr>
          <w:rFonts w:ascii="Calibri" w:hAnsi="Calibri"/>
          <w:color w:val="1E1E1E"/>
          <w:sz w:val="22"/>
        </w:rPr>
        <w:t>Covers complete user account management, blog publishing with cover images, category tagging, comments, likes, follower graphs, direct messaging with file uploads, and admin moderation audit logs.</w:t>
      </w:r>
    </w:p>
    <w:p>
      <w:pPr>
        <w:keepNext/>
        <w:spacing w:before="200" w:after="80"/>
      </w:pPr>
      <w:r>
        <w:rPr>
          <w:rFonts w:ascii="Calibri" w:hAnsi="Calibri"/>
          <w:b/>
          <w:color w:val="323232"/>
          <w:sz w:val="23"/>
        </w:rPr>
        <w:t>1.4.2 Limitations</w:t>
      </w:r>
    </w:p>
    <w:p>
      <w:pPr>
        <w:spacing w:before="0" w:after="120" w:line="276" w:lineRule="auto"/>
      </w:pPr>
      <w:r>
        <w:rPr>
          <w:rFonts w:ascii="Calibri" w:hAnsi="Calibri"/>
          <w:color w:val="1E1E1E"/>
          <w:sz w:val="22"/>
        </w:rPr>
        <w:t>On serverless platforms like Vercel, uploaded files rely on temporary storage (/tmp) unless linked to external cloud buckets or deployed on persistent hosts like Render.</w:t>
      </w:r>
    </w:p>
    <w:p>
      <w:pPr>
        <w:keepNext/>
        <w:spacing w:before="280" w:after="120"/>
      </w:pPr>
      <w:r>
        <w:rPr>
          <w:rFonts w:ascii="Calibri" w:hAnsi="Calibri"/>
          <w:b/>
          <w:color w:val="2E75B6"/>
          <w:sz w:val="26"/>
        </w:rPr>
        <w:t>1.5 Project Preface</w:t>
      </w:r>
    </w:p>
    <w:p>
      <w:pPr>
        <w:spacing w:before="0" w:after="120" w:line="276" w:lineRule="auto"/>
      </w:pPr>
      <w:r>
        <w:rPr>
          <w:rFonts w:ascii="Calibri" w:hAnsi="Calibri"/>
          <w:color w:val="1E1E1E"/>
          <w:sz w:val="22"/>
        </w:rPr>
        <w:t>This project was conceptualized and developed as part of the BSc Computer Science curriculum at the Department of CS &amp; IT, Sainath Education Trust's Rajiv Gandhi College, affiliated with the University of Mumbai.</w:t>
      </w:r>
    </w:p>
    <w:p>
      <w:pPr>
        <w:keepNext/>
        <w:spacing w:before="280" w:after="120"/>
      </w:pPr>
      <w:r>
        <w:rPr>
          <w:rFonts w:ascii="Calibri" w:hAnsi="Calibri"/>
          <w:b/>
          <w:color w:val="2E75B6"/>
          <w:sz w:val="26"/>
        </w:rPr>
        <w:t>1.6 Organisation of the Report</w:t>
      </w:r>
    </w:p>
    <w:p>
      <w:pPr>
        <w:spacing w:before="0" w:after="120" w:line="276" w:lineRule="auto"/>
      </w:pPr>
      <w:r>
        <w:rPr>
          <w:rFonts w:ascii="Calibri" w:hAnsi="Calibri"/>
          <w:color w:val="1E1E1E"/>
          <w:sz w:val="22"/>
        </w:rPr>
        <w:t>The report is structured into eight chapters covering System Analysis, SRS, System Design (UML diagrams and DFDs), Implementation (Code Listings), Testing, Screenshots, and Conclusion.</w:t>
      </w:r>
    </w:p>
    <w:p>
      <w:pPr>
        <w:keepNext/>
        <w:spacing w:before="400" w:after="160"/>
      </w:pPr>
      <w:r>
        <w:rPr>
          <w:rFonts w:ascii="Calibri" w:hAnsi="Calibri"/>
          <w:b/>
          <w:color w:val="1F4E79"/>
          <w:sz w:val="32"/>
        </w:rPr>
        <w:t>CHAPTER 2: SYSTEM ANALYSIS</w:t>
      </w:r>
    </w:p>
    <w:p>
      <w:pPr>
        <w:keepNext/>
        <w:spacing w:before="280" w:after="120"/>
      </w:pPr>
      <w:r>
        <w:rPr>
          <w:rFonts w:ascii="Calibri" w:hAnsi="Calibri"/>
          <w:b/>
          <w:color w:val="2E75B6"/>
          <w:sz w:val="26"/>
        </w:rPr>
        <w:t>2.1 Existing System</w:t>
      </w:r>
    </w:p>
    <w:p>
      <w:pPr>
        <w:spacing w:before="0" w:after="120" w:line="276" w:lineRule="auto"/>
      </w:pPr>
      <w:r>
        <w:rPr>
          <w:rFonts w:ascii="Calibri" w:hAnsi="Calibri"/>
          <w:color w:val="1E1E1E"/>
          <w:sz w:val="22"/>
        </w:rPr>
        <w:t>Existing platforms (WordPress, Medium, Dev.to) suffer from plugin bloat, aggressive monetization walls, lack of private author communication channels, and complex database dependencies.</w:t>
      </w:r>
    </w:p>
    <w:p>
      <w:pPr>
        <w:keepNext/>
        <w:spacing w:before="280" w:after="120"/>
      </w:pPr>
      <w:r>
        <w:rPr>
          <w:rFonts w:ascii="Calibri" w:hAnsi="Calibri"/>
          <w:b/>
          <w:color w:val="2E75B6"/>
          <w:sz w:val="26"/>
        </w:rPr>
        <w:t>2.2 Proposed System</w:t>
      </w:r>
    </w:p>
    <w:p>
      <w:pPr>
        <w:spacing w:before="0" w:after="120" w:line="276" w:lineRule="auto"/>
      </w:pPr>
      <w:r>
        <w:rPr>
          <w:rFonts w:ascii="Calibri" w:hAnsi="Calibri"/>
          <w:color w:val="1E1E1E"/>
          <w:sz w:val="22"/>
        </w:rPr>
        <w:t>BlogSpace introduces an all-in-one architecture: readers can discover articles, follow favorite authors, interact via comments, and open instant direct message conversations with media attachments.</w:t>
      </w:r>
    </w:p>
    <w:p>
      <w:pPr>
        <w:keepNext/>
        <w:spacing w:before="280" w:after="120"/>
      </w:pPr>
      <w:r>
        <w:rPr>
          <w:rFonts w:ascii="Calibri" w:hAnsi="Calibri"/>
          <w:b/>
          <w:color w:val="2E75B6"/>
          <w:sz w:val="26"/>
        </w:rPr>
        <w:t>2.3 Feasibility Study</w:t>
      </w:r>
    </w:p>
    <w:p>
      <w:pPr>
        <w:pStyle w:val="ListParagraph"/>
        <w:spacing w:before="0" w:after="60" w:line="276" w:lineRule="auto"/>
      </w:pPr>
      <w:r>
        <w:rPr>
          <w:rFonts w:ascii="Calibri" w:hAnsi="Calibri"/>
          <w:color w:val="1E1E1E"/>
          <w:sz w:val="22"/>
        </w:rPr>
        <w:t>• Technical Feasibility: Built on standard Node.js (v24), Express (v4.18), and SQLite3 (v5.1), running smoothly on minimal system specs.</w:t>
      </w:r>
    </w:p>
    <w:p>
      <w:pPr>
        <w:pStyle w:val="ListParagraph"/>
        <w:spacing w:before="0" w:after="60" w:line="276" w:lineRule="auto"/>
      </w:pPr>
      <w:r>
        <w:rPr>
          <w:rFonts w:ascii="Calibri" w:hAnsi="Calibri"/>
          <w:color w:val="1E1E1E"/>
          <w:sz w:val="22"/>
        </w:rPr>
        <w:t>• Economic Feasibility: Fully open-source technology stack deployable on Vercel and Render free tiers.</w:t>
      </w:r>
    </w:p>
    <w:p>
      <w:pPr>
        <w:pStyle w:val="ListParagraph"/>
        <w:spacing w:before="0" w:after="60" w:line="276" w:lineRule="auto"/>
      </w:pPr>
      <w:r>
        <w:rPr>
          <w:rFonts w:ascii="Calibri" w:hAnsi="Calibri"/>
          <w:color w:val="1E1E1E"/>
          <w:sz w:val="22"/>
        </w:rPr>
        <w:t>• Operational Feasibility: Clean, intuitive glassmorphic interface requiring zero training for users.</w:t>
      </w:r>
    </w:p>
    <w:p>
      <w:pPr>
        <w:keepNext/>
        <w:spacing w:before="280" w:after="120"/>
      </w:pPr>
      <w:r>
        <w:rPr>
          <w:rFonts w:ascii="Calibri" w:hAnsi="Calibri"/>
          <w:b/>
          <w:color w:val="2E75B6"/>
          <w:sz w:val="26"/>
        </w:rPr>
        <w:t>2.4 Advantages &amp; Observations</w:t>
      </w:r>
    </w:p>
    <w:p>
      <w:pPr>
        <w:spacing w:before="0" w:after="120" w:line="276" w:lineRule="auto"/>
      </w:pPr>
      <w:r>
        <w:rPr>
          <w:rFonts w:ascii="Calibri" w:hAnsi="Calibri"/>
          <w:color w:val="1E1E1E"/>
          <w:sz w:val="22"/>
        </w:rPr>
        <w:t>BlogSpace delivers fast page load times (&lt;200ms), low memory footprint (&lt;50MB RAM), transparent database queries, and seamless cloud execution.</w:t>
      </w:r>
    </w:p>
    <w:p>
      <w:pPr>
        <w:keepNext/>
        <w:spacing w:before="280" w:after="120"/>
      </w:pPr>
      <w:r>
        <w:rPr>
          <w:rFonts w:ascii="Calibri" w:hAnsi="Calibri"/>
          <w:b/>
          <w:color w:val="2E75B6"/>
          <w:sz w:val="26"/>
        </w:rPr>
        <w:t>2.5 Software Development Model</w:t>
      </w:r>
    </w:p>
    <w:p>
      <w:pPr>
        <w:spacing w:before="0" w:after="120" w:line="276" w:lineRule="auto"/>
      </w:pPr>
      <w:r>
        <w:rPr>
          <w:rFonts w:ascii="Calibri" w:hAnsi="Calibri"/>
          <w:color w:val="1E1E1E"/>
          <w:sz w:val="22"/>
        </w:rPr>
        <w:t>The project followed an Agile Iterative Development Model, progressing across 2-week sprints from SRS drafting to final cloud verification.</w:t>
      </w:r>
    </w:p>
    <w:p>
      <w:pPr>
        <w:keepNext/>
        <w:spacing w:before="280" w:after="120"/>
      </w:pPr>
      <w:r>
        <w:rPr>
          <w:rFonts w:ascii="Calibri" w:hAnsi="Calibri"/>
          <w:b/>
          <w:color w:val="2E75B6"/>
          <w:sz w:val="26"/>
        </w:rPr>
        <w:t>2.6 Requirement Gathering Techniques</w:t>
      </w:r>
    </w:p>
    <w:p>
      <w:pPr>
        <w:spacing w:before="0" w:after="120" w:line="276" w:lineRule="auto"/>
      </w:pPr>
      <w:r>
        <w:rPr>
          <w:rFonts w:ascii="Calibri" w:hAnsi="Calibri"/>
          <w:color w:val="1E1E1E"/>
          <w:sz w:val="22"/>
        </w:rPr>
        <w:t>Requirements were gathered through competitive analysis of blogging platforms, student surveys, and faculty guidance.</w:t>
      </w:r>
    </w:p>
    <w:p>
      <w:pPr>
        <w:keepNext/>
        <w:spacing w:before="280" w:after="120"/>
      </w:pPr>
      <w:r>
        <w:rPr>
          <w:rFonts w:ascii="Calibri" w:hAnsi="Calibri"/>
          <w:b/>
          <w:color w:val="2E75B6"/>
          <w:sz w:val="26"/>
        </w:rPr>
        <w:t>2.7 Comparison of Existing and Proposed Systems</w:t>
      </w:r>
    </w:p>
    <w:tbl>
      <w:tblPr>
        <w:tblW w:type="auto" w:w="0"/>
        <w:jc w:val="center"/>
        <w:tblLook w:firstColumn="1" w:firstRow="1" w:lastColumn="0" w:lastRow="0" w:noHBand="0" w:noVBand="1" w:val="04A0"/>
      </w:tblPr>
      <w:tblGrid>
        <w:gridCol w:w="2976"/>
        <w:gridCol w:w="2976"/>
        <w:gridCol w:w="2976"/>
      </w:tblGrid>
      <w:tr>
        <w:tc>
          <w:tcPr>
            <w:tcW w:type="dxa" w:w="2592"/>
            <w:shd w:fill="1F4E79"/>
            <w:tcMar>
              <w:top w:w="100" w:type="dxa"/>
              <w:bottom w:w="100" w:type="dxa"/>
              <w:left w:w="120" w:type="dxa"/>
              <w:right w:w="120" w:type="dxa"/>
            </w:tcMar>
          </w:tcPr>
          <w:p>
            <w:pPr>
              <w:jc w:val="left"/>
            </w:pPr>
            <w:r>
              <w:rPr>
                <w:rFonts w:ascii="Calibri" w:hAnsi="Calibri"/>
                <w:b/>
                <w:color w:val="FFFFFF"/>
                <w:sz w:val="20"/>
              </w:rPr>
              <w:t>Feature Metric</w:t>
            </w:r>
          </w:p>
        </w:tc>
        <w:tc>
          <w:tcPr>
            <w:tcW w:type="dxa" w:w="3168"/>
            <w:shd w:fill="1F4E79"/>
            <w:tcMar>
              <w:top w:w="100" w:type="dxa"/>
              <w:bottom w:w="100" w:type="dxa"/>
              <w:left w:w="120" w:type="dxa"/>
              <w:right w:w="120" w:type="dxa"/>
            </w:tcMar>
          </w:tcPr>
          <w:p>
            <w:pPr>
              <w:jc w:val="left"/>
            </w:pPr>
            <w:r>
              <w:rPr>
                <w:rFonts w:ascii="Calibri" w:hAnsi="Calibri"/>
                <w:b/>
                <w:color w:val="FFFFFF"/>
                <w:sz w:val="20"/>
              </w:rPr>
              <w:t>Existing Systems (WordPress/Medium)</w:t>
            </w:r>
          </w:p>
        </w:tc>
        <w:tc>
          <w:tcPr>
            <w:tcW w:type="dxa" w:w="3168"/>
            <w:shd w:fill="1F4E79"/>
            <w:tcMar>
              <w:top w:w="100" w:type="dxa"/>
              <w:bottom w:w="100" w:type="dxa"/>
              <w:left w:w="120" w:type="dxa"/>
              <w:right w:w="120" w:type="dxa"/>
            </w:tcMar>
          </w:tcPr>
          <w:p>
            <w:pPr>
              <w:jc w:val="left"/>
            </w:pPr>
            <w:r>
              <w:rPr>
                <w:rFonts w:ascii="Calibri" w:hAnsi="Calibri"/>
                <w:b/>
                <w:color w:val="FFFFFF"/>
                <w:sz w:val="20"/>
              </w:rPr>
              <w:t>BlogSpace Platform</w:t>
            </w:r>
          </w:p>
        </w:tc>
      </w:tr>
      <w:tr>
        <w:tc>
          <w:tcPr>
            <w:tcW w:type="dxa" w:w="2592"/>
            <w:shd w:fill="FFFFFF"/>
            <w:tcMar>
              <w:top w:w="80" w:type="dxa"/>
              <w:bottom w:w="80" w:type="dxa"/>
              <w:left w:w="120" w:type="dxa"/>
              <w:right w:w="120" w:type="dxa"/>
            </w:tcMar>
          </w:tcPr>
          <w:p>
            <w:r>
              <w:rPr>
                <w:rFonts w:ascii="Calibri" w:hAnsi="Calibri"/>
                <w:color w:val="282828"/>
                <w:sz w:val="19"/>
              </w:rPr>
              <w:t>Frontend Overhead</w:t>
            </w:r>
          </w:p>
        </w:tc>
        <w:tc>
          <w:tcPr>
            <w:tcW w:type="dxa" w:w="3168"/>
            <w:shd w:fill="FFFFFF"/>
            <w:tcMar>
              <w:top w:w="80" w:type="dxa"/>
              <w:bottom w:w="80" w:type="dxa"/>
              <w:left w:w="120" w:type="dxa"/>
              <w:right w:w="120" w:type="dxa"/>
            </w:tcMar>
          </w:tcPr>
          <w:p>
            <w:r>
              <w:rPr>
                <w:rFonts w:ascii="Calibri" w:hAnsi="Calibri"/>
                <w:color w:val="282828"/>
                <w:sz w:val="19"/>
              </w:rPr>
              <w:t>Heavy JS Bundles (&gt;2MB)</w:t>
            </w:r>
          </w:p>
        </w:tc>
        <w:tc>
          <w:tcPr>
            <w:tcW w:type="dxa" w:w="3168"/>
            <w:shd w:fill="FFFFFF"/>
            <w:tcMar>
              <w:top w:w="80" w:type="dxa"/>
              <w:bottom w:w="80" w:type="dxa"/>
              <w:left w:w="120" w:type="dxa"/>
              <w:right w:w="120" w:type="dxa"/>
            </w:tcMar>
          </w:tcPr>
          <w:p>
            <w:r>
              <w:rPr>
                <w:rFonts w:ascii="Calibri" w:hAnsi="Calibri"/>
                <w:color w:val="282828"/>
                <w:sz w:val="19"/>
              </w:rPr>
              <w:t>Zero Bundle Vanilla JS (&lt;50KB)</w:t>
            </w:r>
          </w:p>
        </w:tc>
      </w:tr>
      <w:tr>
        <w:tc>
          <w:tcPr>
            <w:tcW w:type="dxa" w:w="2592"/>
            <w:shd w:fill="F9FAFB"/>
            <w:tcMar>
              <w:top w:w="80" w:type="dxa"/>
              <w:bottom w:w="80" w:type="dxa"/>
              <w:left w:w="120" w:type="dxa"/>
              <w:right w:w="120" w:type="dxa"/>
            </w:tcMar>
          </w:tcPr>
          <w:p>
            <w:r>
              <w:rPr>
                <w:rFonts w:ascii="Calibri" w:hAnsi="Calibri"/>
                <w:color w:val="282828"/>
                <w:sz w:val="19"/>
              </w:rPr>
              <w:t>Direct Messaging</w:t>
            </w:r>
          </w:p>
        </w:tc>
        <w:tc>
          <w:tcPr>
            <w:tcW w:type="dxa" w:w="3168"/>
            <w:shd w:fill="F9FAFB"/>
            <w:tcMar>
              <w:top w:w="80" w:type="dxa"/>
              <w:bottom w:w="80" w:type="dxa"/>
              <w:left w:w="120" w:type="dxa"/>
              <w:right w:w="120" w:type="dxa"/>
            </w:tcMar>
          </w:tcPr>
          <w:p>
            <w:r>
              <w:rPr>
                <w:rFonts w:ascii="Calibri" w:hAnsi="Calibri"/>
                <w:color w:val="282828"/>
                <w:sz w:val="19"/>
              </w:rPr>
              <w:t>Not Available / External</w:t>
            </w:r>
          </w:p>
        </w:tc>
        <w:tc>
          <w:tcPr>
            <w:tcW w:type="dxa" w:w="3168"/>
            <w:shd w:fill="F9FAFB"/>
            <w:tcMar>
              <w:top w:w="80" w:type="dxa"/>
              <w:bottom w:w="80" w:type="dxa"/>
              <w:left w:w="120" w:type="dxa"/>
              <w:right w:w="120" w:type="dxa"/>
            </w:tcMar>
          </w:tcPr>
          <w:p>
            <w:r>
              <w:rPr>
                <w:rFonts w:ascii="Calibri" w:hAnsi="Calibri"/>
                <w:color w:val="282828"/>
                <w:sz w:val="19"/>
              </w:rPr>
              <w:t>Built-in with File Attachments</w:t>
            </w:r>
          </w:p>
        </w:tc>
      </w:tr>
      <w:tr>
        <w:tc>
          <w:tcPr>
            <w:tcW w:type="dxa" w:w="2592"/>
            <w:shd w:fill="FFFFFF"/>
            <w:tcMar>
              <w:top w:w="80" w:type="dxa"/>
              <w:bottom w:w="80" w:type="dxa"/>
              <w:left w:w="120" w:type="dxa"/>
              <w:right w:w="120" w:type="dxa"/>
            </w:tcMar>
          </w:tcPr>
          <w:p>
            <w:r>
              <w:rPr>
                <w:rFonts w:ascii="Calibri" w:hAnsi="Calibri"/>
                <w:color w:val="282828"/>
                <w:sz w:val="19"/>
              </w:rPr>
              <w:t>Database Setup</w:t>
            </w:r>
          </w:p>
        </w:tc>
        <w:tc>
          <w:tcPr>
            <w:tcW w:type="dxa" w:w="3168"/>
            <w:shd w:fill="FFFFFF"/>
            <w:tcMar>
              <w:top w:w="80" w:type="dxa"/>
              <w:bottom w:w="80" w:type="dxa"/>
              <w:left w:w="120" w:type="dxa"/>
              <w:right w:w="120" w:type="dxa"/>
            </w:tcMar>
          </w:tcPr>
          <w:p>
            <w:r>
              <w:rPr>
                <w:rFonts w:ascii="Calibri" w:hAnsi="Calibri"/>
                <w:color w:val="282828"/>
                <w:sz w:val="19"/>
              </w:rPr>
              <w:t>Complex MySQL / Cloud Subscription</w:t>
            </w:r>
          </w:p>
        </w:tc>
        <w:tc>
          <w:tcPr>
            <w:tcW w:type="dxa" w:w="3168"/>
            <w:shd w:fill="FFFFFF"/>
            <w:tcMar>
              <w:top w:w="80" w:type="dxa"/>
              <w:bottom w:w="80" w:type="dxa"/>
              <w:left w:w="120" w:type="dxa"/>
              <w:right w:w="120" w:type="dxa"/>
            </w:tcMar>
          </w:tcPr>
          <w:p>
            <w:r>
              <w:rPr>
                <w:rFonts w:ascii="Calibri" w:hAnsi="Calibri"/>
                <w:color w:val="282828"/>
                <w:sz w:val="19"/>
              </w:rPr>
              <w:t>Lightweight Embedded SQLite3</w:t>
            </w:r>
          </w:p>
        </w:tc>
      </w:tr>
      <w:tr>
        <w:tc>
          <w:tcPr>
            <w:tcW w:type="dxa" w:w="2592"/>
            <w:shd w:fill="F9FAFB"/>
            <w:tcMar>
              <w:top w:w="80" w:type="dxa"/>
              <w:bottom w:w="80" w:type="dxa"/>
              <w:left w:w="120" w:type="dxa"/>
              <w:right w:w="120" w:type="dxa"/>
            </w:tcMar>
          </w:tcPr>
          <w:p>
            <w:r>
              <w:rPr>
                <w:rFonts w:ascii="Calibri" w:hAnsi="Calibri"/>
                <w:color w:val="282828"/>
                <w:sz w:val="19"/>
              </w:rPr>
              <w:t>Cloud Deployment</w:t>
            </w:r>
          </w:p>
        </w:tc>
        <w:tc>
          <w:tcPr>
            <w:tcW w:type="dxa" w:w="3168"/>
            <w:shd w:fill="F9FAFB"/>
            <w:tcMar>
              <w:top w:w="80" w:type="dxa"/>
              <w:bottom w:w="80" w:type="dxa"/>
              <w:left w:w="120" w:type="dxa"/>
              <w:right w:w="120" w:type="dxa"/>
            </w:tcMar>
          </w:tcPr>
          <w:p>
            <w:r>
              <w:rPr>
                <w:rFonts w:ascii="Calibri" w:hAnsi="Calibri"/>
                <w:color w:val="282828"/>
                <w:sz w:val="19"/>
              </w:rPr>
              <w:t>Single Hosting Provider</w:t>
            </w:r>
          </w:p>
        </w:tc>
        <w:tc>
          <w:tcPr>
            <w:tcW w:type="dxa" w:w="3168"/>
            <w:shd w:fill="F9FAFB"/>
            <w:tcMar>
              <w:top w:w="80" w:type="dxa"/>
              <w:bottom w:w="80" w:type="dxa"/>
              <w:left w:w="120" w:type="dxa"/>
              <w:right w:w="120" w:type="dxa"/>
            </w:tcMar>
          </w:tcPr>
          <w:p>
            <w:r>
              <w:rPr>
                <w:rFonts w:ascii="Calibri" w:hAnsi="Calibri"/>
                <w:color w:val="282828"/>
                <w:sz w:val="19"/>
              </w:rPr>
              <w:t>Dual Cloud (Vercel &amp; Render)</w:t>
            </w:r>
          </w:p>
        </w:tc>
      </w:tr>
    </w:tbl>
    <w:p>
      <w:pPr>
        <w:spacing w:after="160"/>
      </w:pPr>
    </w:p>
    <w:p>
      <w:pPr>
        <w:keepNext/>
        <w:spacing w:before="400" w:after="160"/>
      </w:pPr>
      <w:r>
        <w:rPr>
          <w:rFonts w:ascii="Calibri" w:hAnsi="Calibri"/>
          <w:b/>
          <w:color w:val="1F4E79"/>
          <w:sz w:val="32"/>
        </w:rPr>
        <w:t>CHAPTER 3: SYSTEM REQUIREMENT SPECIFICATIONS</w:t>
      </w:r>
    </w:p>
    <w:p>
      <w:pPr>
        <w:keepNext/>
        <w:spacing w:before="280" w:after="120"/>
      </w:pPr>
      <w:r>
        <w:rPr>
          <w:rFonts w:ascii="Calibri" w:hAnsi="Calibri"/>
          <w:b/>
          <w:color w:val="2E75B6"/>
          <w:sz w:val="26"/>
        </w:rPr>
        <w:t>3.1 Hardware Requirements</w:t>
      </w:r>
    </w:p>
    <w:p>
      <w:pPr>
        <w:pStyle w:val="ListParagraph"/>
        <w:spacing w:before="0" w:after="60" w:line="276" w:lineRule="auto"/>
      </w:pPr>
      <w:r>
        <w:rPr>
          <w:rFonts w:ascii="Calibri" w:hAnsi="Calibri"/>
          <w:color w:val="1E1E1E"/>
          <w:sz w:val="22"/>
        </w:rPr>
        <w:t>• Processor: Dual-core 1.5 GHz or higher</w:t>
      </w:r>
    </w:p>
    <w:p>
      <w:pPr>
        <w:pStyle w:val="ListParagraph"/>
        <w:spacing w:before="0" w:after="60" w:line="276" w:lineRule="auto"/>
      </w:pPr>
      <w:r>
        <w:rPr>
          <w:rFonts w:ascii="Calibri" w:hAnsi="Calibri"/>
          <w:color w:val="1E1E1E"/>
          <w:sz w:val="22"/>
        </w:rPr>
        <w:t>• RAM: 2 GB minimum (4 GB recommended)</w:t>
      </w:r>
    </w:p>
    <w:p>
      <w:pPr>
        <w:pStyle w:val="ListParagraph"/>
        <w:spacing w:before="0" w:after="60" w:line="276" w:lineRule="auto"/>
      </w:pPr>
      <w:r>
        <w:rPr>
          <w:rFonts w:ascii="Calibri" w:hAnsi="Calibri"/>
          <w:color w:val="1E1E1E"/>
          <w:sz w:val="22"/>
        </w:rPr>
        <w:t>• Storage: 500 MB free disk space</w:t>
      </w:r>
    </w:p>
    <w:p>
      <w:pPr>
        <w:keepNext/>
        <w:spacing w:before="280" w:after="120"/>
      </w:pPr>
      <w:r>
        <w:rPr>
          <w:rFonts w:ascii="Calibri" w:hAnsi="Calibri"/>
          <w:b/>
          <w:color w:val="2E75B6"/>
          <w:sz w:val="26"/>
        </w:rPr>
        <w:t>3.2 Software Requirements</w:t>
      </w:r>
    </w:p>
    <w:p>
      <w:pPr>
        <w:pStyle w:val="ListParagraph"/>
        <w:spacing w:before="0" w:after="60" w:line="276" w:lineRule="auto"/>
      </w:pPr>
      <w:r>
        <w:rPr>
          <w:rFonts w:ascii="Calibri" w:hAnsi="Calibri"/>
          <w:color w:val="1E1E1E"/>
          <w:sz w:val="22"/>
        </w:rPr>
        <w:t>• Operating System: Windows 10/11, Linux, macOS</w:t>
      </w:r>
    </w:p>
    <w:p>
      <w:pPr>
        <w:pStyle w:val="ListParagraph"/>
        <w:spacing w:before="0" w:after="60" w:line="276" w:lineRule="auto"/>
      </w:pPr>
      <w:r>
        <w:rPr>
          <w:rFonts w:ascii="Calibri" w:hAnsi="Calibri"/>
          <w:color w:val="1E1E1E"/>
          <w:sz w:val="22"/>
        </w:rPr>
        <w:t>• Runtime Environment: Node.js (v18.x - v24.x) &amp; npm</w:t>
      </w:r>
    </w:p>
    <w:p>
      <w:pPr>
        <w:pStyle w:val="ListParagraph"/>
        <w:spacing w:before="0" w:after="60" w:line="276" w:lineRule="auto"/>
      </w:pPr>
      <w:r>
        <w:rPr>
          <w:rFonts w:ascii="Calibri" w:hAnsi="Calibri"/>
          <w:color w:val="1E1E1E"/>
          <w:sz w:val="22"/>
        </w:rPr>
        <w:t>• Database Engine: SQLite3 (v5.1.x)</w:t>
      </w:r>
    </w:p>
    <w:p>
      <w:pPr>
        <w:pStyle w:val="ListParagraph"/>
        <w:spacing w:before="0" w:after="60" w:line="276" w:lineRule="auto"/>
      </w:pPr>
      <w:r>
        <w:rPr>
          <w:rFonts w:ascii="Calibri" w:hAnsi="Calibri"/>
          <w:color w:val="1E1E1E"/>
          <w:sz w:val="22"/>
        </w:rPr>
        <w:t>• Browsers: Chrome, Firefox, Edge, Safari</w:t>
      </w:r>
    </w:p>
    <w:p>
      <w:pPr>
        <w:keepNext/>
        <w:spacing w:before="280" w:after="120"/>
      </w:pPr>
      <w:r>
        <w:rPr>
          <w:rFonts w:ascii="Calibri" w:hAnsi="Calibri"/>
          <w:b/>
          <w:color w:val="2E75B6"/>
          <w:sz w:val="26"/>
        </w:rPr>
        <w:t>3.3 Functional Requirements</w:t>
      </w:r>
    </w:p>
    <w:p>
      <w:pPr>
        <w:spacing w:before="0" w:after="120" w:line="276" w:lineRule="auto"/>
      </w:pPr>
      <w:r>
        <w:rPr>
          <w:rFonts w:ascii="Calibri" w:hAnsi="Calibri"/>
          <w:color w:val="1E1E1E"/>
          <w:sz w:val="22"/>
        </w:rPr>
        <w:t>Covers user authentication, article management, category filtering, direct messaging, user follow graphs, and administrative moderation.</w:t>
      </w:r>
    </w:p>
    <w:p>
      <w:pPr>
        <w:keepNext/>
        <w:spacing w:before="280" w:after="120"/>
      </w:pPr>
      <w:r>
        <w:rPr>
          <w:rFonts w:ascii="Calibri" w:hAnsi="Calibri"/>
          <w:b/>
          <w:color w:val="2E75B6"/>
          <w:sz w:val="26"/>
        </w:rPr>
        <w:t>3.4 Non-Functional Requirements</w:t>
      </w:r>
    </w:p>
    <w:p>
      <w:pPr>
        <w:pStyle w:val="ListParagraph"/>
        <w:spacing w:before="0" w:after="60" w:line="276" w:lineRule="auto"/>
      </w:pPr>
      <w:r>
        <w:rPr>
          <w:rFonts w:ascii="Calibri" w:hAnsi="Calibri"/>
          <w:color w:val="1E1E1E"/>
          <w:sz w:val="22"/>
        </w:rPr>
        <w:t>• Performance: Sub-200ms REST API response latency.</w:t>
      </w:r>
    </w:p>
    <w:p>
      <w:pPr>
        <w:pStyle w:val="ListParagraph"/>
        <w:spacing w:before="0" w:after="60" w:line="276" w:lineRule="auto"/>
      </w:pPr>
      <w:r>
        <w:rPr>
          <w:rFonts w:ascii="Calibri" w:hAnsi="Calibri"/>
          <w:color w:val="1E1E1E"/>
          <w:sz w:val="22"/>
        </w:rPr>
        <w:t>• Security: Bcrypt password hashing, JWT authorization, parameterised SQL statements.</w:t>
      </w:r>
    </w:p>
    <w:p>
      <w:pPr>
        <w:pStyle w:val="ListParagraph"/>
        <w:spacing w:before="0" w:after="60" w:line="276" w:lineRule="auto"/>
      </w:pPr>
      <w:r>
        <w:rPr>
          <w:rFonts w:ascii="Calibri" w:hAnsi="Calibri"/>
          <w:color w:val="1E1E1E"/>
          <w:sz w:val="22"/>
        </w:rPr>
        <w:t>• Usability: Fully responsive layout adapting across mobile, tablet, and desktop viewports.</w:t>
      </w:r>
    </w:p>
    <w:p>
      <w:pPr>
        <w:keepNext/>
        <w:spacing w:before="280" w:after="120"/>
      </w:pPr>
      <w:r>
        <w:rPr>
          <w:rFonts w:ascii="Calibri" w:hAnsi="Calibri"/>
          <w:b/>
          <w:color w:val="2E75B6"/>
          <w:sz w:val="26"/>
        </w:rPr>
        <w:t>3.5 Abbreviations and Terms Used</w:t>
      </w:r>
    </w:p>
    <w:p>
      <w:pPr>
        <w:spacing w:before="0" w:after="120" w:line="276" w:lineRule="auto"/>
      </w:pPr>
      <w:r>
        <w:rPr>
          <w:rFonts w:ascii="Calibri" w:hAnsi="Calibri"/>
          <w:color w:val="1E1E1E"/>
          <w:sz w:val="22"/>
        </w:rPr>
        <w:t>API: Application Programming Interface; JWT: JSON Web Token; DFD: Data Flow Diagram; REST: Representational State Transfer; SPA: Single Page Application.</w:t>
      </w:r>
    </w:p>
    <w:p>
      <w:pPr>
        <w:keepNext/>
        <w:spacing w:before="280" w:after="120"/>
      </w:pPr>
      <w:r>
        <w:rPr>
          <w:rFonts w:ascii="Calibri" w:hAnsi="Calibri"/>
          <w:b/>
          <w:color w:val="2E75B6"/>
          <w:sz w:val="26"/>
        </w:rPr>
        <w:t>3.6 Role Permission Matrix</w:t>
      </w:r>
    </w:p>
    <w:tbl>
      <w:tblPr>
        <w:tblW w:type="auto" w:w="0"/>
        <w:jc w:val="center"/>
        <w:tblLook w:firstColumn="1" w:firstRow="1" w:lastColumn="0" w:lastRow="0" w:noHBand="0" w:noVBand="1" w:val="04A0"/>
      </w:tblPr>
      <w:tblGrid>
        <w:gridCol w:w="2232"/>
        <w:gridCol w:w="2232"/>
        <w:gridCol w:w="2232"/>
        <w:gridCol w:w="2232"/>
      </w:tblGrid>
      <w:tr>
        <w:tc>
          <w:tcPr>
            <w:tcW w:type="dxa" w:w="2592"/>
            <w:shd w:fill="1F4E79"/>
            <w:tcMar>
              <w:top w:w="100" w:type="dxa"/>
              <w:bottom w:w="100" w:type="dxa"/>
              <w:left w:w="120" w:type="dxa"/>
              <w:right w:w="120" w:type="dxa"/>
            </w:tcMar>
          </w:tcPr>
          <w:p>
            <w:pPr>
              <w:jc w:val="left"/>
            </w:pPr>
            <w:r>
              <w:rPr>
                <w:rFonts w:ascii="Calibri" w:hAnsi="Calibri"/>
                <w:b/>
                <w:color w:val="FFFFFF"/>
                <w:sz w:val="20"/>
              </w:rPr>
              <w:t>System Feature</w:t>
            </w:r>
          </w:p>
        </w:tc>
        <w:tc>
          <w:tcPr>
            <w:tcW w:type="dxa" w:w="2016"/>
            <w:shd w:fill="1F4E79"/>
            <w:tcMar>
              <w:top w:w="100" w:type="dxa"/>
              <w:bottom w:w="100" w:type="dxa"/>
              <w:left w:w="120" w:type="dxa"/>
              <w:right w:w="120" w:type="dxa"/>
            </w:tcMar>
          </w:tcPr>
          <w:p>
            <w:pPr>
              <w:jc w:val="left"/>
            </w:pPr>
            <w:r>
              <w:rPr>
                <w:rFonts w:ascii="Calibri" w:hAnsi="Calibri"/>
                <w:b/>
                <w:color w:val="FFFFFF"/>
                <w:sz w:val="20"/>
              </w:rPr>
              <w:t>Guest Reader</w:t>
            </w:r>
          </w:p>
        </w:tc>
        <w:tc>
          <w:tcPr>
            <w:tcW w:type="dxa" w:w="2160"/>
            <w:shd w:fill="1F4E79"/>
            <w:tcMar>
              <w:top w:w="100" w:type="dxa"/>
              <w:bottom w:w="100" w:type="dxa"/>
              <w:left w:w="120" w:type="dxa"/>
              <w:right w:w="120" w:type="dxa"/>
            </w:tcMar>
          </w:tcPr>
          <w:p>
            <w:pPr>
              <w:jc w:val="left"/>
            </w:pPr>
            <w:r>
              <w:rPr>
                <w:rFonts w:ascii="Calibri" w:hAnsi="Calibri"/>
                <w:b/>
                <w:color w:val="FFFFFF"/>
                <w:sz w:val="20"/>
              </w:rPr>
              <w:t>Registered User / Author</w:t>
            </w:r>
          </w:p>
        </w:tc>
        <w:tc>
          <w:tcPr>
            <w:tcW w:type="dxa" w:w="2160"/>
            <w:shd w:fill="1F4E79"/>
            <w:tcMar>
              <w:top w:w="100" w:type="dxa"/>
              <w:bottom w:w="100" w:type="dxa"/>
              <w:left w:w="120" w:type="dxa"/>
              <w:right w:w="120" w:type="dxa"/>
            </w:tcMar>
          </w:tcPr>
          <w:p>
            <w:pPr>
              <w:jc w:val="left"/>
            </w:pPr>
            <w:r>
              <w:rPr>
                <w:rFonts w:ascii="Calibri" w:hAnsi="Calibri"/>
                <w:b/>
                <w:color w:val="FFFFFF"/>
                <w:sz w:val="20"/>
              </w:rPr>
              <w:t>Administrator</w:t>
            </w:r>
          </w:p>
        </w:tc>
      </w:tr>
      <w:tr>
        <w:tc>
          <w:tcPr>
            <w:tcW w:type="dxa" w:w="2592"/>
            <w:shd w:fill="FFFFFF"/>
            <w:tcMar>
              <w:top w:w="80" w:type="dxa"/>
              <w:bottom w:w="80" w:type="dxa"/>
              <w:left w:w="120" w:type="dxa"/>
              <w:right w:w="120" w:type="dxa"/>
            </w:tcMar>
          </w:tcPr>
          <w:p>
            <w:r>
              <w:rPr>
                <w:rFonts w:ascii="Calibri" w:hAnsi="Calibri"/>
                <w:color w:val="282828"/>
                <w:sz w:val="19"/>
              </w:rPr>
              <w:t>Read Articles &amp; Comments</w:t>
            </w:r>
          </w:p>
        </w:tc>
        <w:tc>
          <w:tcPr>
            <w:tcW w:type="dxa" w:w="2016"/>
            <w:shd w:fill="FFFFFF"/>
            <w:tcMar>
              <w:top w:w="80" w:type="dxa"/>
              <w:bottom w:w="80" w:type="dxa"/>
              <w:left w:w="120" w:type="dxa"/>
              <w:right w:w="120" w:type="dxa"/>
            </w:tcMar>
          </w:tcPr>
          <w:p>
            <w:r>
              <w:rPr>
                <w:rFonts w:ascii="Calibri" w:hAnsi="Calibri"/>
                <w:color w:val="282828"/>
                <w:sz w:val="19"/>
              </w:rPr>
              <w:t>Allowed</w:t>
            </w:r>
          </w:p>
        </w:tc>
        <w:tc>
          <w:tcPr>
            <w:tcW w:type="dxa" w:w="2160"/>
            <w:shd w:fill="FFFFFF"/>
            <w:tcMar>
              <w:top w:w="80" w:type="dxa"/>
              <w:bottom w:w="80" w:type="dxa"/>
              <w:left w:w="120" w:type="dxa"/>
              <w:right w:w="120" w:type="dxa"/>
            </w:tcMar>
          </w:tcPr>
          <w:p>
            <w:r>
              <w:rPr>
                <w:rFonts w:ascii="Calibri" w:hAnsi="Calibri"/>
                <w:color w:val="282828"/>
                <w:sz w:val="19"/>
              </w:rPr>
              <w:t>Allowed</w:t>
            </w:r>
          </w:p>
        </w:tc>
        <w:tc>
          <w:tcPr>
            <w:tcW w:type="dxa" w:w="2160"/>
            <w:shd w:fill="FFFFFF"/>
            <w:tcMar>
              <w:top w:w="80" w:type="dxa"/>
              <w:bottom w:w="80" w:type="dxa"/>
              <w:left w:w="120" w:type="dxa"/>
              <w:right w:w="120" w:type="dxa"/>
            </w:tcMar>
          </w:tcPr>
          <w:p>
            <w:r>
              <w:rPr>
                <w:rFonts w:ascii="Calibri" w:hAnsi="Calibri"/>
                <w:color w:val="282828"/>
                <w:sz w:val="19"/>
              </w:rPr>
              <w:t>Allowed</w:t>
            </w:r>
          </w:p>
        </w:tc>
      </w:tr>
      <w:tr>
        <w:tc>
          <w:tcPr>
            <w:tcW w:type="dxa" w:w="2592"/>
            <w:shd w:fill="F9FAFB"/>
            <w:tcMar>
              <w:top w:w="80" w:type="dxa"/>
              <w:bottom w:w="80" w:type="dxa"/>
              <w:left w:w="120" w:type="dxa"/>
              <w:right w:w="120" w:type="dxa"/>
            </w:tcMar>
          </w:tcPr>
          <w:p>
            <w:r>
              <w:rPr>
                <w:rFonts w:ascii="Calibri" w:hAnsi="Calibri"/>
                <w:color w:val="282828"/>
                <w:sz w:val="19"/>
              </w:rPr>
              <w:t>Create &amp; Edit Articles</w:t>
            </w:r>
          </w:p>
        </w:tc>
        <w:tc>
          <w:tcPr>
            <w:tcW w:type="dxa" w:w="2016"/>
            <w:shd w:fill="F9FAFB"/>
            <w:tcMar>
              <w:top w:w="80" w:type="dxa"/>
              <w:bottom w:w="80" w:type="dxa"/>
              <w:left w:w="120" w:type="dxa"/>
              <w:right w:w="120" w:type="dxa"/>
            </w:tcMar>
          </w:tcPr>
          <w:p>
            <w:r>
              <w:rPr>
                <w:rFonts w:ascii="Calibri" w:hAnsi="Calibri"/>
                <w:color w:val="282828"/>
                <w:sz w:val="19"/>
              </w:rPr>
              <w:t>Denied</w:t>
            </w:r>
          </w:p>
        </w:tc>
        <w:tc>
          <w:tcPr>
            <w:tcW w:type="dxa" w:w="2160"/>
            <w:shd w:fill="F9FAFB"/>
            <w:tcMar>
              <w:top w:w="80" w:type="dxa"/>
              <w:bottom w:w="80" w:type="dxa"/>
              <w:left w:w="120" w:type="dxa"/>
              <w:right w:w="120" w:type="dxa"/>
            </w:tcMar>
          </w:tcPr>
          <w:p>
            <w:r>
              <w:rPr>
                <w:rFonts w:ascii="Calibri" w:hAnsi="Calibri"/>
                <w:color w:val="282828"/>
                <w:sz w:val="19"/>
              </w:rPr>
              <w:t>Allowed</w:t>
            </w:r>
          </w:p>
        </w:tc>
        <w:tc>
          <w:tcPr>
            <w:tcW w:type="dxa" w:w="2160"/>
            <w:shd w:fill="F9FAFB"/>
            <w:tcMar>
              <w:top w:w="80" w:type="dxa"/>
              <w:bottom w:w="80" w:type="dxa"/>
              <w:left w:w="120" w:type="dxa"/>
              <w:right w:w="120" w:type="dxa"/>
            </w:tcMar>
          </w:tcPr>
          <w:p>
            <w:r>
              <w:rPr>
                <w:rFonts w:ascii="Calibri" w:hAnsi="Calibri"/>
                <w:color w:val="282828"/>
                <w:sz w:val="19"/>
              </w:rPr>
              <w:t>Allowed</w:t>
            </w:r>
          </w:p>
        </w:tc>
      </w:tr>
      <w:tr>
        <w:tc>
          <w:tcPr>
            <w:tcW w:type="dxa" w:w="2592"/>
            <w:shd w:fill="FFFFFF"/>
            <w:tcMar>
              <w:top w:w="80" w:type="dxa"/>
              <w:bottom w:w="80" w:type="dxa"/>
              <w:left w:w="120" w:type="dxa"/>
              <w:right w:w="120" w:type="dxa"/>
            </w:tcMar>
          </w:tcPr>
          <w:p>
            <w:r>
              <w:rPr>
                <w:rFonts w:ascii="Calibri" w:hAnsi="Calibri"/>
                <w:color w:val="282828"/>
                <w:sz w:val="19"/>
              </w:rPr>
              <w:t>Send Direct Messages</w:t>
            </w:r>
          </w:p>
        </w:tc>
        <w:tc>
          <w:tcPr>
            <w:tcW w:type="dxa" w:w="2016"/>
            <w:shd w:fill="FFFFFF"/>
            <w:tcMar>
              <w:top w:w="80" w:type="dxa"/>
              <w:bottom w:w="80" w:type="dxa"/>
              <w:left w:w="120" w:type="dxa"/>
              <w:right w:w="120" w:type="dxa"/>
            </w:tcMar>
          </w:tcPr>
          <w:p>
            <w:r>
              <w:rPr>
                <w:rFonts w:ascii="Calibri" w:hAnsi="Calibri"/>
                <w:color w:val="282828"/>
                <w:sz w:val="19"/>
              </w:rPr>
              <w:t>Denied</w:t>
            </w:r>
          </w:p>
        </w:tc>
        <w:tc>
          <w:tcPr>
            <w:tcW w:type="dxa" w:w="2160"/>
            <w:shd w:fill="FFFFFF"/>
            <w:tcMar>
              <w:top w:w="80" w:type="dxa"/>
              <w:bottom w:w="80" w:type="dxa"/>
              <w:left w:w="120" w:type="dxa"/>
              <w:right w:w="120" w:type="dxa"/>
            </w:tcMar>
          </w:tcPr>
          <w:p>
            <w:r>
              <w:rPr>
                <w:rFonts w:ascii="Calibri" w:hAnsi="Calibri"/>
                <w:color w:val="282828"/>
                <w:sz w:val="19"/>
              </w:rPr>
              <w:t>Allowed</w:t>
            </w:r>
          </w:p>
        </w:tc>
        <w:tc>
          <w:tcPr>
            <w:tcW w:type="dxa" w:w="2160"/>
            <w:shd w:fill="FFFFFF"/>
            <w:tcMar>
              <w:top w:w="80" w:type="dxa"/>
              <w:bottom w:w="80" w:type="dxa"/>
              <w:left w:w="120" w:type="dxa"/>
              <w:right w:w="120" w:type="dxa"/>
            </w:tcMar>
          </w:tcPr>
          <w:p>
            <w:r>
              <w:rPr>
                <w:rFonts w:ascii="Calibri" w:hAnsi="Calibri"/>
                <w:color w:val="282828"/>
                <w:sz w:val="19"/>
              </w:rPr>
              <w:t>Allowed</w:t>
            </w:r>
          </w:p>
        </w:tc>
      </w:tr>
      <w:tr>
        <w:tc>
          <w:tcPr>
            <w:tcW w:type="dxa" w:w="2592"/>
            <w:shd w:fill="F9FAFB"/>
            <w:tcMar>
              <w:top w:w="80" w:type="dxa"/>
              <w:bottom w:w="80" w:type="dxa"/>
              <w:left w:w="120" w:type="dxa"/>
              <w:right w:w="120" w:type="dxa"/>
            </w:tcMar>
          </w:tcPr>
          <w:p>
            <w:r>
              <w:rPr>
                <w:rFonts w:ascii="Calibri" w:hAnsi="Calibri"/>
                <w:color w:val="282828"/>
                <w:sz w:val="19"/>
              </w:rPr>
              <w:t>Moderate &amp; Delete Content</w:t>
            </w:r>
          </w:p>
        </w:tc>
        <w:tc>
          <w:tcPr>
            <w:tcW w:type="dxa" w:w="2016"/>
            <w:shd w:fill="F9FAFB"/>
            <w:tcMar>
              <w:top w:w="80" w:type="dxa"/>
              <w:bottom w:w="80" w:type="dxa"/>
              <w:left w:w="120" w:type="dxa"/>
              <w:right w:w="120" w:type="dxa"/>
            </w:tcMar>
          </w:tcPr>
          <w:p>
            <w:r>
              <w:rPr>
                <w:rFonts w:ascii="Calibri" w:hAnsi="Calibri"/>
                <w:color w:val="282828"/>
                <w:sz w:val="19"/>
              </w:rPr>
              <w:t>Denied</w:t>
            </w:r>
          </w:p>
        </w:tc>
        <w:tc>
          <w:tcPr>
            <w:tcW w:type="dxa" w:w="2160"/>
            <w:shd w:fill="F9FAFB"/>
            <w:tcMar>
              <w:top w:w="80" w:type="dxa"/>
              <w:bottom w:w="80" w:type="dxa"/>
              <w:left w:w="120" w:type="dxa"/>
              <w:right w:w="120" w:type="dxa"/>
            </w:tcMar>
          </w:tcPr>
          <w:p>
            <w:r>
              <w:rPr>
                <w:rFonts w:ascii="Calibri" w:hAnsi="Calibri"/>
                <w:color w:val="282828"/>
                <w:sz w:val="19"/>
              </w:rPr>
              <w:t>Denied</w:t>
            </w:r>
          </w:p>
        </w:tc>
        <w:tc>
          <w:tcPr>
            <w:tcW w:type="dxa" w:w="2160"/>
            <w:shd w:fill="F9FAFB"/>
            <w:tcMar>
              <w:top w:w="80" w:type="dxa"/>
              <w:bottom w:w="80" w:type="dxa"/>
              <w:left w:w="120" w:type="dxa"/>
              <w:right w:w="120" w:type="dxa"/>
            </w:tcMar>
          </w:tcPr>
          <w:p>
            <w:r>
              <w:rPr>
                <w:rFonts w:ascii="Calibri" w:hAnsi="Calibri"/>
                <w:color w:val="282828"/>
                <w:sz w:val="19"/>
              </w:rPr>
              <w:t>Allowed</w:t>
            </w:r>
          </w:p>
        </w:tc>
      </w:tr>
    </w:tbl>
    <w:p>
      <w:pPr>
        <w:spacing w:after="160"/>
      </w:pPr>
    </w:p>
    <w:p>
      <w:pPr>
        <w:keepNext/>
        <w:spacing w:before="280" w:after="120"/>
      </w:pPr>
      <w:r>
        <w:rPr>
          <w:rFonts w:ascii="Calibri" w:hAnsi="Calibri"/>
          <w:b/>
          <w:color w:val="2E75B6"/>
          <w:sz w:val="26"/>
        </w:rPr>
        <w:t>3.7 Assumptions and Constraints</w:t>
      </w:r>
    </w:p>
    <w:p>
      <w:pPr>
        <w:spacing w:before="0" w:after="120" w:line="276" w:lineRule="auto"/>
      </w:pPr>
      <w:r>
        <w:rPr>
          <w:rFonts w:ascii="Calibri" w:hAnsi="Calibri"/>
          <w:color w:val="1E1E1E"/>
          <w:sz w:val="22"/>
        </w:rPr>
        <w:t>Assumes Node.js v18+ runtime availability; constraints include Vercel read-only filesystem requiring database auto-copy to /tmp.</w:t>
      </w:r>
    </w:p>
    <w:p>
      <w:pPr>
        <w:keepNext/>
        <w:spacing w:before="400" w:after="160"/>
      </w:pPr>
      <w:r>
        <w:rPr>
          <w:rFonts w:ascii="Calibri" w:hAnsi="Calibri"/>
          <w:b/>
          <w:color w:val="1F4E79"/>
          <w:sz w:val="32"/>
        </w:rPr>
        <w:t>CHAPTER 4: SYSTEM DESIGN</w:t>
      </w:r>
    </w:p>
    <w:p>
      <w:pPr>
        <w:keepNext/>
        <w:spacing w:before="280" w:after="120"/>
      </w:pPr>
      <w:r>
        <w:rPr>
          <w:rFonts w:ascii="Calibri" w:hAnsi="Calibri"/>
          <w:b/>
          <w:color w:val="2E75B6"/>
          <w:sz w:val="26"/>
        </w:rPr>
        <w:t>4.1 System Architecture</w:t>
      </w:r>
    </w:p>
    <w:p>
      <w:pPr>
        <w:spacing w:before="0" w:after="120" w:line="276" w:lineRule="auto"/>
      </w:pPr>
      <w:r>
        <w:rPr>
          <w:rFonts w:ascii="Calibri" w:hAnsi="Calibri"/>
          <w:color w:val="1E1E1E"/>
          <w:sz w:val="22"/>
        </w:rPr>
        <w:t>BlogSpace implements a decoupled three-tier architecture comprising a Responsive Client SPA Tier, an Express.js Application Server Tier, and an SQLite3 Relational Data Tier.</w:t>
      </w:r>
    </w:p>
    <w:p>
      <w:pPr>
        <w:spacing w:before="240" w:after="80"/>
        <w:jc w:val="center"/>
      </w:pPr>
      <w:r>
        <w:drawing>
          <wp:inline xmlns:a="http://schemas.openxmlformats.org/drawingml/2006/main" xmlns:pic="http://schemas.openxmlformats.org/drawingml/2006/picture">
            <wp:extent cx="5212080" cy="7914149"/>
            <wp:docPr id="1" name="Picture 1"/>
            <wp:cNvGraphicFramePr>
              <a:graphicFrameLocks noChangeAspect="1"/>
            </wp:cNvGraphicFramePr>
            <a:graphic>
              <a:graphicData uri="http://schemas.openxmlformats.org/drawingml/2006/picture">
                <pic:pic>
                  <pic:nvPicPr>
                    <pic:cNvPr id="0" name="fig_4_1_architecture.png"/>
                    <pic:cNvPicPr/>
                  </pic:nvPicPr>
                  <pic:blipFill>
                    <a:blip r:embed="rId9"/>
                    <a:stretch>
                      <a:fillRect/>
                    </a:stretch>
                  </pic:blipFill>
                  <pic:spPr>
                    <a:xfrm>
                      <a:off x="0" y="0"/>
                      <a:ext cx="5212080" cy="7914149"/>
                    </a:xfrm>
                    <a:prstGeom prst="rect"/>
                  </pic:spPr>
                </pic:pic>
              </a:graphicData>
            </a:graphic>
          </wp:inline>
        </w:drawing>
      </w:r>
    </w:p>
    <w:p>
      <w:pPr>
        <w:spacing w:after="280"/>
        <w:jc w:val="center"/>
      </w:pPr>
      <w:r>
        <w:rPr>
          <w:rFonts w:ascii="Calibri" w:hAnsi="Calibri"/>
          <w:b/>
          <w:i/>
          <w:color w:val="464646"/>
          <w:sz w:val="20"/>
        </w:rPr>
        <w:t>Figure 4.1: High-Level System Architecture Diagram of BlogSpace</w:t>
      </w:r>
    </w:p>
    <w:p>
      <w:pPr>
        <w:keepNext/>
        <w:spacing w:before="280" w:after="120"/>
      </w:pPr>
      <w:r>
        <w:rPr>
          <w:rFonts w:ascii="Calibri" w:hAnsi="Calibri"/>
          <w:b/>
          <w:color w:val="2E75B6"/>
          <w:sz w:val="26"/>
        </w:rPr>
        <w:t>4.2 Data Flow Diagrams (DFD)</w:t>
      </w:r>
    </w:p>
    <w:p>
      <w:pPr>
        <w:keepNext/>
        <w:spacing w:before="200" w:after="80"/>
      </w:pPr>
      <w:r>
        <w:rPr>
          <w:rFonts w:ascii="Calibri" w:hAnsi="Calibri"/>
          <w:b/>
          <w:color w:val="323232"/>
          <w:sz w:val="23"/>
        </w:rPr>
        <w:t>4.2.1 Level 0 DFD (Context Diagram)</w:t>
      </w:r>
    </w:p>
    <w:p>
      <w:pPr>
        <w:spacing w:before="0" w:after="120" w:line="276" w:lineRule="auto"/>
      </w:pPr>
      <w:r>
        <w:rPr>
          <w:rFonts w:ascii="Calibri" w:hAnsi="Calibri"/>
          <w:color w:val="1E1E1E"/>
          <w:sz w:val="22"/>
        </w:rPr>
        <w:t>Defines global system boundaries between Readers, Authors, Administrators, and the BlogSpace Platform.</w:t>
      </w:r>
    </w:p>
    <w:p>
      <w:pPr>
        <w:spacing w:before="240" w:after="80"/>
        <w:jc w:val="center"/>
      </w:pPr>
      <w:r>
        <w:drawing>
          <wp:inline xmlns:a="http://schemas.openxmlformats.org/drawingml/2006/main" xmlns:pic="http://schemas.openxmlformats.org/drawingml/2006/picture">
            <wp:extent cx="5212080" cy="4168234"/>
            <wp:docPr id="2" name="Picture 2"/>
            <wp:cNvGraphicFramePr>
              <a:graphicFrameLocks noChangeAspect="1"/>
            </wp:cNvGraphicFramePr>
            <a:graphic>
              <a:graphicData uri="http://schemas.openxmlformats.org/drawingml/2006/picture">
                <pic:pic>
                  <pic:nvPicPr>
                    <pic:cNvPr id="0" name="fig_4_2_dfd0.png"/>
                    <pic:cNvPicPr/>
                  </pic:nvPicPr>
                  <pic:blipFill>
                    <a:blip r:embed="rId10"/>
                    <a:stretch>
                      <a:fillRect/>
                    </a:stretch>
                  </pic:blipFill>
                  <pic:spPr>
                    <a:xfrm>
                      <a:off x="0" y="0"/>
                      <a:ext cx="5212080" cy="4168234"/>
                    </a:xfrm>
                    <a:prstGeom prst="rect"/>
                  </pic:spPr>
                </pic:pic>
              </a:graphicData>
            </a:graphic>
          </wp:inline>
        </w:drawing>
      </w:r>
    </w:p>
    <w:p>
      <w:pPr>
        <w:spacing w:after="280"/>
        <w:jc w:val="center"/>
      </w:pPr>
      <w:r>
        <w:rPr>
          <w:rFonts w:ascii="Calibri" w:hAnsi="Calibri"/>
          <w:b/>
          <w:i/>
          <w:color w:val="464646"/>
          <w:sz w:val="20"/>
        </w:rPr>
        <w:t>Figure 4.2: Level 0 DFD - Context Diagram</w:t>
      </w:r>
    </w:p>
    <w:p>
      <w:pPr>
        <w:keepNext/>
        <w:spacing w:before="200" w:after="80"/>
      </w:pPr>
      <w:r>
        <w:rPr>
          <w:rFonts w:ascii="Calibri" w:hAnsi="Calibri"/>
          <w:b/>
          <w:color w:val="323232"/>
          <w:sz w:val="23"/>
        </w:rPr>
        <w:t>4.2.2 Level 1 DFD</w:t>
      </w:r>
    </w:p>
    <w:p>
      <w:pPr>
        <w:spacing w:before="0" w:after="120" w:line="276" w:lineRule="auto"/>
      </w:pPr>
      <w:r>
        <w:rPr>
          <w:rFonts w:ascii="Calibri" w:hAnsi="Calibri"/>
          <w:color w:val="1E1E1E"/>
          <w:sz w:val="22"/>
        </w:rPr>
        <w:t>Decomposes the platform into five sub-processes: Auth (1.0), Post Content (2.0), Direct Messaging (3.0), Social Engine (4.0), and Admin Moderation (5.0).</w:t>
      </w:r>
    </w:p>
    <w:p>
      <w:pPr>
        <w:spacing w:before="240" w:after="80"/>
        <w:jc w:val="center"/>
      </w:pPr>
      <w:r>
        <w:drawing>
          <wp:inline xmlns:a="http://schemas.openxmlformats.org/drawingml/2006/main" xmlns:pic="http://schemas.openxmlformats.org/drawingml/2006/picture">
            <wp:extent cx="5212080" cy="1970794"/>
            <wp:docPr id="3" name="Picture 3"/>
            <wp:cNvGraphicFramePr>
              <a:graphicFrameLocks noChangeAspect="1"/>
            </wp:cNvGraphicFramePr>
            <a:graphic>
              <a:graphicData uri="http://schemas.openxmlformats.org/drawingml/2006/picture">
                <pic:pic>
                  <pic:nvPicPr>
                    <pic:cNvPr id="0" name="fig_4_3_dfd1.png"/>
                    <pic:cNvPicPr/>
                  </pic:nvPicPr>
                  <pic:blipFill>
                    <a:blip r:embed="rId11"/>
                    <a:stretch>
                      <a:fillRect/>
                    </a:stretch>
                  </pic:blipFill>
                  <pic:spPr>
                    <a:xfrm>
                      <a:off x="0" y="0"/>
                      <a:ext cx="5212080" cy="1970794"/>
                    </a:xfrm>
                    <a:prstGeom prst="rect"/>
                  </pic:spPr>
                </pic:pic>
              </a:graphicData>
            </a:graphic>
          </wp:inline>
        </w:drawing>
      </w:r>
    </w:p>
    <w:p>
      <w:pPr>
        <w:spacing w:after="280"/>
        <w:jc w:val="center"/>
      </w:pPr>
      <w:r>
        <w:rPr>
          <w:rFonts w:ascii="Calibri" w:hAnsi="Calibri"/>
          <w:b/>
          <w:i/>
          <w:color w:val="464646"/>
          <w:sz w:val="20"/>
        </w:rPr>
        <w:t>Figure 4.3: Level 1 DFD - Functional Decomposition</w:t>
      </w:r>
    </w:p>
    <w:p>
      <w:pPr>
        <w:keepNext/>
        <w:spacing w:before="280" w:after="120"/>
      </w:pPr>
      <w:r>
        <w:rPr>
          <w:rFonts w:ascii="Calibri" w:hAnsi="Calibri"/>
          <w:b/>
          <w:color w:val="2E75B6"/>
          <w:sz w:val="26"/>
        </w:rPr>
        <w:t>4.3 Use Case Diagram</w:t>
      </w:r>
    </w:p>
    <w:p>
      <w:pPr>
        <w:spacing w:before="0" w:after="120" w:line="276" w:lineRule="auto"/>
      </w:pPr>
      <w:r>
        <w:rPr>
          <w:rFonts w:ascii="Calibri" w:hAnsi="Calibri"/>
          <w:color w:val="1E1E1E"/>
          <w:sz w:val="22"/>
        </w:rPr>
        <w:t>Maps interactions and capabilities for Readers, Authors, and Administrators.</w:t>
      </w:r>
    </w:p>
    <w:p>
      <w:pPr>
        <w:spacing w:before="240" w:after="80"/>
        <w:jc w:val="center"/>
      </w:pPr>
      <w:r>
        <w:drawing>
          <wp:inline xmlns:a="http://schemas.openxmlformats.org/drawingml/2006/main" xmlns:pic="http://schemas.openxmlformats.org/drawingml/2006/picture">
            <wp:extent cx="5212080" cy="9244066"/>
            <wp:docPr id="4" name="Picture 4"/>
            <wp:cNvGraphicFramePr>
              <a:graphicFrameLocks noChangeAspect="1"/>
            </wp:cNvGraphicFramePr>
            <a:graphic>
              <a:graphicData uri="http://schemas.openxmlformats.org/drawingml/2006/picture">
                <pic:pic>
                  <pic:nvPicPr>
                    <pic:cNvPr id="0" name="fig_4_4_usecase.png"/>
                    <pic:cNvPicPr/>
                  </pic:nvPicPr>
                  <pic:blipFill>
                    <a:blip r:embed="rId12"/>
                    <a:stretch>
                      <a:fillRect/>
                    </a:stretch>
                  </pic:blipFill>
                  <pic:spPr>
                    <a:xfrm>
                      <a:off x="0" y="0"/>
                      <a:ext cx="5212080" cy="9244066"/>
                    </a:xfrm>
                    <a:prstGeom prst="rect"/>
                  </pic:spPr>
                </pic:pic>
              </a:graphicData>
            </a:graphic>
          </wp:inline>
        </w:drawing>
      </w:r>
    </w:p>
    <w:p>
      <w:pPr>
        <w:spacing w:after="280"/>
        <w:jc w:val="center"/>
      </w:pPr>
      <w:r>
        <w:rPr>
          <w:rFonts w:ascii="Calibri" w:hAnsi="Calibri"/>
          <w:b/>
          <w:i/>
          <w:color w:val="464646"/>
          <w:sz w:val="20"/>
        </w:rPr>
        <w:t>Figure 4.4: System Use Case Diagram</w:t>
      </w:r>
    </w:p>
    <w:p>
      <w:pPr>
        <w:keepNext/>
        <w:spacing w:before="280" w:after="120"/>
      </w:pPr>
      <w:r>
        <w:rPr>
          <w:rFonts w:ascii="Calibri" w:hAnsi="Calibri"/>
          <w:b/>
          <w:color w:val="2E75B6"/>
          <w:sz w:val="26"/>
        </w:rPr>
        <w:t>4.4 Database Design</w:t>
      </w:r>
    </w:p>
    <w:p>
      <w:pPr>
        <w:spacing w:before="0" w:after="120" w:line="276" w:lineRule="auto"/>
      </w:pPr>
      <w:r>
        <w:rPr>
          <w:rFonts w:ascii="Calibri" w:hAnsi="Calibri"/>
          <w:color w:val="1E1E1E"/>
          <w:sz w:val="22"/>
        </w:rPr>
        <w:t>Relational schema defined in SQLite3 with foreign keys and indexes across users, posts, comments, direct_messages, follows, and categories.</w:t>
      </w:r>
    </w:p>
    <w:p>
      <w:pPr>
        <w:keepNext/>
        <w:spacing w:before="280" w:after="120"/>
      </w:pPr>
      <w:r>
        <w:rPr>
          <w:rFonts w:ascii="Calibri" w:hAnsi="Calibri"/>
          <w:b/>
          <w:color w:val="2E75B6"/>
          <w:sz w:val="26"/>
        </w:rPr>
        <w:t>4.5 Sequence Diagrams</w:t>
      </w:r>
    </w:p>
    <w:p>
      <w:pPr>
        <w:keepNext/>
        <w:spacing w:before="200" w:after="80"/>
      </w:pPr>
      <w:r>
        <w:rPr>
          <w:rFonts w:ascii="Calibri" w:hAnsi="Calibri"/>
          <w:b/>
          <w:color w:val="323232"/>
          <w:sz w:val="23"/>
        </w:rPr>
        <w:t>4.5.1 Authentication Handshake</w:t>
      </w:r>
    </w:p>
    <w:p>
      <w:pPr>
        <w:spacing w:before="0" w:after="120" w:line="276" w:lineRule="auto"/>
      </w:pPr>
      <w:r>
        <w:rPr>
          <w:rFonts w:ascii="Calibri" w:hAnsi="Calibri"/>
          <w:color w:val="1E1E1E"/>
          <w:sz w:val="22"/>
        </w:rPr>
        <w:t>Traces user login request, bcrypt password verification, and signed JWT token issuance.</w:t>
      </w:r>
    </w:p>
    <w:p>
      <w:pPr>
        <w:spacing w:before="240" w:after="80"/>
        <w:jc w:val="center"/>
      </w:pPr>
      <w:r>
        <w:drawing>
          <wp:inline xmlns:a="http://schemas.openxmlformats.org/drawingml/2006/main" xmlns:pic="http://schemas.openxmlformats.org/drawingml/2006/picture">
            <wp:extent cx="5212080" cy="3234621"/>
            <wp:docPr id="5" name="Picture 5"/>
            <wp:cNvGraphicFramePr>
              <a:graphicFrameLocks noChangeAspect="1"/>
            </wp:cNvGraphicFramePr>
            <a:graphic>
              <a:graphicData uri="http://schemas.openxmlformats.org/drawingml/2006/picture">
                <pic:pic>
                  <pic:nvPicPr>
                    <pic:cNvPr id="0" name="fig_4_5_seq_login.png"/>
                    <pic:cNvPicPr/>
                  </pic:nvPicPr>
                  <pic:blipFill>
                    <a:blip r:embed="rId13"/>
                    <a:stretch>
                      <a:fillRect/>
                    </a:stretch>
                  </pic:blipFill>
                  <pic:spPr>
                    <a:xfrm>
                      <a:off x="0" y="0"/>
                      <a:ext cx="5212080" cy="3234621"/>
                    </a:xfrm>
                    <a:prstGeom prst="rect"/>
                  </pic:spPr>
                </pic:pic>
              </a:graphicData>
            </a:graphic>
          </wp:inline>
        </w:drawing>
      </w:r>
    </w:p>
    <w:p>
      <w:pPr>
        <w:spacing w:after="280"/>
        <w:jc w:val="center"/>
      </w:pPr>
      <w:r>
        <w:rPr>
          <w:rFonts w:ascii="Calibri" w:hAnsi="Calibri"/>
          <w:b/>
          <w:i/>
          <w:color w:val="464646"/>
          <w:sz w:val="20"/>
        </w:rPr>
        <w:t>Figure 4.5: Sequence Diagram - User Login &amp; Session Handshake</w:t>
      </w:r>
    </w:p>
    <w:p>
      <w:pPr>
        <w:keepNext/>
        <w:spacing w:before="200" w:after="80"/>
      </w:pPr>
      <w:r>
        <w:rPr>
          <w:rFonts w:ascii="Calibri" w:hAnsi="Calibri"/>
          <w:b/>
          <w:color w:val="323232"/>
          <w:sz w:val="23"/>
        </w:rPr>
        <w:t>4.5.2 Direct Messaging &amp; Media Upload</w:t>
      </w:r>
    </w:p>
    <w:p>
      <w:pPr>
        <w:spacing w:before="0" w:after="120" w:line="276" w:lineRule="auto"/>
      </w:pPr>
      <w:r>
        <w:rPr>
          <w:rFonts w:ascii="Calibri" w:hAnsi="Calibri"/>
          <w:color w:val="1E1E1E"/>
          <w:sz w:val="22"/>
        </w:rPr>
        <w:t>Models direct message transmission with Multer media processing and real-time polling updates.</w:t>
      </w:r>
    </w:p>
    <w:p>
      <w:pPr>
        <w:spacing w:before="240" w:after="80"/>
        <w:jc w:val="center"/>
      </w:pPr>
      <w:r>
        <w:drawing>
          <wp:inline xmlns:a="http://schemas.openxmlformats.org/drawingml/2006/main" xmlns:pic="http://schemas.openxmlformats.org/drawingml/2006/picture">
            <wp:extent cx="5212080" cy="2564831"/>
            <wp:docPr id="6" name="Picture 6"/>
            <wp:cNvGraphicFramePr>
              <a:graphicFrameLocks noChangeAspect="1"/>
            </wp:cNvGraphicFramePr>
            <a:graphic>
              <a:graphicData uri="http://schemas.openxmlformats.org/drawingml/2006/picture">
                <pic:pic>
                  <pic:nvPicPr>
                    <pic:cNvPr id="0" name="fig_4_6_seq_msg.png"/>
                    <pic:cNvPicPr/>
                  </pic:nvPicPr>
                  <pic:blipFill>
                    <a:blip r:embed="rId14"/>
                    <a:stretch>
                      <a:fillRect/>
                    </a:stretch>
                  </pic:blipFill>
                  <pic:spPr>
                    <a:xfrm>
                      <a:off x="0" y="0"/>
                      <a:ext cx="5212080" cy="2564831"/>
                    </a:xfrm>
                    <a:prstGeom prst="rect"/>
                  </pic:spPr>
                </pic:pic>
              </a:graphicData>
            </a:graphic>
          </wp:inline>
        </w:drawing>
      </w:r>
    </w:p>
    <w:p>
      <w:pPr>
        <w:spacing w:after="280"/>
        <w:jc w:val="center"/>
      </w:pPr>
      <w:r>
        <w:rPr>
          <w:rFonts w:ascii="Calibri" w:hAnsi="Calibri"/>
          <w:b/>
          <w:i/>
          <w:color w:val="464646"/>
          <w:sz w:val="20"/>
        </w:rPr>
        <w:t>Figure 4.6: Sequence Diagram - Direct Messaging &amp; Attachment Processing</w:t>
      </w:r>
    </w:p>
    <w:p>
      <w:pPr>
        <w:keepNext/>
        <w:spacing w:before="280" w:after="120"/>
      </w:pPr>
      <w:r>
        <w:rPr>
          <w:rFonts w:ascii="Calibri" w:hAnsi="Calibri"/>
          <w:b/>
          <w:color w:val="2E75B6"/>
          <w:sz w:val="26"/>
        </w:rPr>
        <w:t>4.6 Class Diagram</w:t>
      </w:r>
    </w:p>
    <w:p>
      <w:pPr>
        <w:spacing w:before="0" w:after="120" w:line="276" w:lineRule="auto"/>
      </w:pPr>
      <w:r>
        <w:rPr>
          <w:rFonts w:ascii="Calibri" w:hAnsi="Calibri"/>
          <w:color w:val="1E1E1E"/>
          <w:sz w:val="22"/>
        </w:rPr>
        <w:t>Defines entity classes (User, Post, Comment, DirectMessage, Follower, Category) with their attributes and operations.</w:t>
      </w:r>
    </w:p>
    <w:p>
      <w:pPr>
        <w:spacing w:before="240" w:after="80"/>
        <w:jc w:val="center"/>
      </w:pPr>
      <w:r>
        <w:drawing>
          <wp:inline xmlns:a="http://schemas.openxmlformats.org/drawingml/2006/main" xmlns:pic="http://schemas.openxmlformats.org/drawingml/2006/picture">
            <wp:extent cx="5212080" cy="5928943"/>
            <wp:docPr id="7" name="Picture 7"/>
            <wp:cNvGraphicFramePr>
              <a:graphicFrameLocks noChangeAspect="1"/>
            </wp:cNvGraphicFramePr>
            <a:graphic>
              <a:graphicData uri="http://schemas.openxmlformats.org/drawingml/2006/picture">
                <pic:pic>
                  <pic:nvPicPr>
                    <pic:cNvPr id="0" name="fig_4_7_class.png"/>
                    <pic:cNvPicPr/>
                  </pic:nvPicPr>
                  <pic:blipFill>
                    <a:blip r:embed="rId15"/>
                    <a:stretch>
                      <a:fillRect/>
                    </a:stretch>
                  </pic:blipFill>
                  <pic:spPr>
                    <a:xfrm>
                      <a:off x="0" y="0"/>
                      <a:ext cx="5212080" cy="5928943"/>
                    </a:xfrm>
                    <a:prstGeom prst="rect"/>
                  </pic:spPr>
                </pic:pic>
              </a:graphicData>
            </a:graphic>
          </wp:inline>
        </w:drawing>
      </w:r>
    </w:p>
    <w:p>
      <w:pPr>
        <w:spacing w:after="280"/>
        <w:jc w:val="center"/>
      </w:pPr>
      <w:r>
        <w:rPr>
          <w:rFonts w:ascii="Calibri" w:hAnsi="Calibri"/>
          <w:b/>
          <w:i/>
          <w:color w:val="464646"/>
          <w:sz w:val="20"/>
        </w:rPr>
        <w:t>Figure 4.7: System Class Diagram</w:t>
      </w:r>
    </w:p>
    <w:p>
      <w:pPr>
        <w:keepNext/>
        <w:spacing w:before="280" w:after="120"/>
      </w:pPr>
      <w:r>
        <w:rPr>
          <w:rFonts w:ascii="Calibri" w:hAnsi="Calibri"/>
          <w:b/>
          <w:color w:val="2E75B6"/>
          <w:sz w:val="26"/>
        </w:rPr>
        <w:t>4.7 Deployment Diagram</w:t>
      </w:r>
    </w:p>
    <w:p>
      <w:pPr>
        <w:spacing w:before="0" w:after="120" w:line="276" w:lineRule="auto"/>
      </w:pPr>
      <w:r>
        <w:rPr>
          <w:rFonts w:ascii="Calibri" w:hAnsi="Calibri"/>
          <w:color w:val="1E1E1E"/>
          <w:sz w:val="22"/>
        </w:rPr>
        <w:t>Illustrates dual cloud deployment across Vercel Serverless Edge Cloud and Render Persistent Web Service.</w:t>
      </w:r>
    </w:p>
    <w:p>
      <w:pPr>
        <w:spacing w:before="240" w:after="80"/>
        <w:jc w:val="center"/>
      </w:pPr>
      <w:r>
        <w:drawing>
          <wp:inline xmlns:a="http://schemas.openxmlformats.org/drawingml/2006/main" xmlns:pic="http://schemas.openxmlformats.org/drawingml/2006/picture">
            <wp:extent cx="5212080" cy="4193628"/>
            <wp:docPr id="8" name="Picture 8"/>
            <wp:cNvGraphicFramePr>
              <a:graphicFrameLocks noChangeAspect="1"/>
            </wp:cNvGraphicFramePr>
            <a:graphic>
              <a:graphicData uri="http://schemas.openxmlformats.org/drawingml/2006/picture">
                <pic:pic>
                  <pic:nvPicPr>
                    <pic:cNvPr id="0" name="fig_4_8_deployment.png"/>
                    <pic:cNvPicPr/>
                  </pic:nvPicPr>
                  <pic:blipFill>
                    <a:blip r:embed="rId16"/>
                    <a:stretch>
                      <a:fillRect/>
                    </a:stretch>
                  </pic:blipFill>
                  <pic:spPr>
                    <a:xfrm>
                      <a:off x="0" y="0"/>
                      <a:ext cx="5212080" cy="4193628"/>
                    </a:xfrm>
                    <a:prstGeom prst="rect"/>
                  </pic:spPr>
                </pic:pic>
              </a:graphicData>
            </a:graphic>
          </wp:inline>
        </w:drawing>
      </w:r>
    </w:p>
    <w:p>
      <w:pPr>
        <w:spacing w:after="280"/>
        <w:jc w:val="center"/>
      </w:pPr>
      <w:r>
        <w:rPr>
          <w:rFonts w:ascii="Calibri" w:hAnsi="Calibri"/>
          <w:b/>
          <w:i/>
          <w:color w:val="464646"/>
          <w:sz w:val="20"/>
        </w:rPr>
        <w:t>Figure 4.8: Dual Cloud Deployment Diagram (Vercel &amp; Render)</w:t>
      </w:r>
    </w:p>
    <w:p>
      <w:pPr>
        <w:keepNext/>
        <w:spacing w:before="280" w:after="120"/>
      </w:pPr>
      <w:r>
        <w:rPr>
          <w:rFonts w:ascii="Calibri" w:hAnsi="Calibri"/>
          <w:b/>
          <w:color w:val="2E75B6"/>
          <w:sz w:val="26"/>
        </w:rPr>
        <w:t>4.8 Activity Diagram &amp; Flowchart</w:t>
      </w:r>
    </w:p>
    <w:p>
      <w:pPr>
        <w:spacing w:before="0" w:after="120" w:line="276" w:lineRule="auto"/>
      </w:pPr>
      <w:r>
        <w:rPr>
          <w:rFonts w:ascii="Calibri" w:hAnsi="Calibri"/>
          <w:color w:val="1E1E1E"/>
          <w:sz w:val="22"/>
        </w:rPr>
        <w:t>Models workflow execution for direct message file attachment processing and login security verification.</w:t>
      </w:r>
    </w:p>
    <w:p>
      <w:pPr>
        <w:spacing w:before="240" w:after="80"/>
        <w:jc w:val="center"/>
      </w:pPr>
      <w:r>
        <w:drawing>
          <wp:inline xmlns:a="http://schemas.openxmlformats.org/drawingml/2006/main" xmlns:pic="http://schemas.openxmlformats.org/drawingml/2006/picture">
            <wp:extent cx="5212080" cy="9665719"/>
            <wp:docPr id="9" name="Picture 9"/>
            <wp:cNvGraphicFramePr>
              <a:graphicFrameLocks noChangeAspect="1"/>
            </wp:cNvGraphicFramePr>
            <a:graphic>
              <a:graphicData uri="http://schemas.openxmlformats.org/drawingml/2006/picture">
                <pic:pic>
                  <pic:nvPicPr>
                    <pic:cNvPr id="0" name="fig_4_9_activity_msg.png"/>
                    <pic:cNvPicPr/>
                  </pic:nvPicPr>
                  <pic:blipFill>
                    <a:blip r:embed="rId17"/>
                    <a:stretch>
                      <a:fillRect/>
                    </a:stretch>
                  </pic:blipFill>
                  <pic:spPr>
                    <a:xfrm>
                      <a:off x="0" y="0"/>
                      <a:ext cx="5212080" cy="9665719"/>
                    </a:xfrm>
                    <a:prstGeom prst="rect"/>
                  </pic:spPr>
                </pic:pic>
              </a:graphicData>
            </a:graphic>
          </wp:inline>
        </w:drawing>
      </w:r>
    </w:p>
    <w:p>
      <w:pPr>
        <w:spacing w:after="280"/>
        <w:jc w:val="center"/>
      </w:pPr>
      <w:r>
        <w:rPr>
          <w:rFonts w:ascii="Calibri" w:hAnsi="Calibri"/>
          <w:b/>
          <w:i/>
          <w:color w:val="464646"/>
          <w:sz w:val="20"/>
        </w:rPr>
        <w:t>Figure 4.9: Activity Diagram - Direct Messaging Workflow</w:t>
      </w:r>
    </w:p>
    <w:p>
      <w:pPr>
        <w:spacing w:before="240" w:after="80"/>
        <w:jc w:val="center"/>
      </w:pPr>
      <w:r>
        <w:drawing>
          <wp:inline xmlns:a="http://schemas.openxmlformats.org/drawingml/2006/main" xmlns:pic="http://schemas.openxmlformats.org/drawingml/2006/picture">
            <wp:extent cx="5212080" cy="10204927"/>
            <wp:docPr id="10" name="Picture 10"/>
            <wp:cNvGraphicFramePr>
              <a:graphicFrameLocks noChangeAspect="1"/>
            </wp:cNvGraphicFramePr>
            <a:graphic>
              <a:graphicData uri="http://schemas.openxmlformats.org/drawingml/2006/picture">
                <pic:pic>
                  <pic:nvPicPr>
                    <pic:cNvPr id="0" name="fig_4_10_flowchart_login.png"/>
                    <pic:cNvPicPr/>
                  </pic:nvPicPr>
                  <pic:blipFill>
                    <a:blip r:embed="rId18"/>
                    <a:stretch>
                      <a:fillRect/>
                    </a:stretch>
                  </pic:blipFill>
                  <pic:spPr>
                    <a:xfrm>
                      <a:off x="0" y="0"/>
                      <a:ext cx="5212080" cy="10204927"/>
                    </a:xfrm>
                    <a:prstGeom prst="rect"/>
                  </pic:spPr>
                </pic:pic>
              </a:graphicData>
            </a:graphic>
          </wp:inline>
        </w:drawing>
      </w:r>
    </w:p>
    <w:p>
      <w:pPr>
        <w:spacing w:after="280"/>
        <w:jc w:val="center"/>
      </w:pPr>
      <w:r>
        <w:rPr>
          <w:rFonts w:ascii="Calibri" w:hAnsi="Calibri"/>
          <w:b/>
          <w:i/>
          <w:color w:val="464646"/>
          <w:sz w:val="20"/>
        </w:rPr>
        <w:t>Figure 4.10: Flowchart - Login &amp; Security Verification</w:t>
      </w:r>
    </w:p>
    <w:p>
      <w:pPr>
        <w:keepNext/>
        <w:spacing w:before="280" w:after="120"/>
      </w:pPr>
      <w:r>
        <w:rPr>
          <w:rFonts w:ascii="Calibri" w:hAnsi="Calibri"/>
          <w:b/>
          <w:color w:val="2E75B6"/>
          <w:sz w:val="26"/>
        </w:rPr>
        <w:t>4.9 Gantt Chart</w:t>
      </w:r>
    </w:p>
    <w:p>
      <w:pPr>
        <w:spacing w:before="0" w:after="120" w:line="276" w:lineRule="auto"/>
      </w:pPr>
      <w:r>
        <w:rPr>
          <w:rFonts w:ascii="Calibri" w:hAnsi="Calibri"/>
          <w:color w:val="1E1E1E"/>
          <w:sz w:val="22"/>
        </w:rPr>
        <w:t>Outlines project development milestones across planning, design, coding, testing, and cloud deployment.</w:t>
      </w:r>
    </w:p>
    <w:p>
      <w:pPr>
        <w:spacing w:before="240" w:after="80"/>
        <w:jc w:val="center"/>
      </w:pPr>
      <w:r>
        <w:drawing>
          <wp:inline xmlns:a="http://schemas.openxmlformats.org/drawingml/2006/main" xmlns:pic="http://schemas.openxmlformats.org/drawingml/2006/picture">
            <wp:extent cx="5212080" cy="996427"/>
            <wp:docPr id="11" name="Picture 11"/>
            <wp:cNvGraphicFramePr>
              <a:graphicFrameLocks noChangeAspect="1"/>
            </wp:cNvGraphicFramePr>
            <a:graphic>
              <a:graphicData uri="http://schemas.openxmlformats.org/drawingml/2006/picture">
                <pic:pic>
                  <pic:nvPicPr>
                    <pic:cNvPr id="0" name="fig_4_11_gantt.png"/>
                    <pic:cNvPicPr/>
                  </pic:nvPicPr>
                  <pic:blipFill>
                    <a:blip r:embed="rId19"/>
                    <a:stretch>
                      <a:fillRect/>
                    </a:stretch>
                  </pic:blipFill>
                  <pic:spPr>
                    <a:xfrm>
                      <a:off x="0" y="0"/>
                      <a:ext cx="5212080" cy="996427"/>
                    </a:xfrm>
                    <a:prstGeom prst="rect"/>
                  </pic:spPr>
                </pic:pic>
              </a:graphicData>
            </a:graphic>
          </wp:inline>
        </w:drawing>
      </w:r>
    </w:p>
    <w:p>
      <w:pPr>
        <w:spacing w:after="280"/>
        <w:jc w:val="center"/>
      </w:pPr>
      <w:r>
        <w:rPr>
          <w:rFonts w:ascii="Calibri" w:hAnsi="Calibri"/>
          <w:b/>
          <w:i/>
          <w:color w:val="464646"/>
          <w:sz w:val="20"/>
        </w:rPr>
        <w:t>Figure 4.11: Project Schedule Gantt Chart</w:t>
      </w:r>
    </w:p>
    <w:p>
      <w:pPr>
        <w:keepNext/>
        <w:spacing w:before="280" w:after="120"/>
      </w:pPr>
      <w:r>
        <w:rPr>
          <w:rFonts w:ascii="Calibri" w:hAnsi="Calibri"/>
          <w:b/>
          <w:color w:val="2E75B6"/>
          <w:sz w:val="26"/>
        </w:rPr>
        <w:t>4.10 ER Diagram</w:t>
      </w:r>
    </w:p>
    <w:p>
      <w:pPr>
        <w:spacing w:before="0" w:after="120" w:line="276" w:lineRule="auto"/>
      </w:pPr>
      <w:r>
        <w:rPr>
          <w:rFonts w:ascii="Calibri" w:hAnsi="Calibri"/>
          <w:color w:val="1E1E1E"/>
          <w:sz w:val="22"/>
        </w:rPr>
        <w:t>presents the Entity Relationship diagram showing cardinalities (1:N, M:N) across relational database tables.</w:t>
      </w:r>
    </w:p>
    <w:p>
      <w:pPr>
        <w:spacing w:before="240" w:after="80"/>
        <w:jc w:val="center"/>
      </w:pPr>
      <w:r>
        <w:drawing>
          <wp:inline xmlns:a="http://schemas.openxmlformats.org/drawingml/2006/main" xmlns:pic="http://schemas.openxmlformats.org/drawingml/2006/picture">
            <wp:extent cx="5212080" cy="4678751"/>
            <wp:docPr id="12" name="Picture 12"/>
            <wp:cNvGraphicFramePr>
              <a:graphicFrameLocks noChangeAspect="1"/>
            </wp:cNvGraphicFramePr>
            <a:graphic>
              <a:graphicData uri="http://schemas.openxmlformats.org/drawingml/2006/picture">
                <pic:pic>
                  <pic:nvPicPr>
                    <pic:cNvPr id="0" name="fig_4_12_er.png"/>
                    <pic:cNvPicPr/>
                  </pic:nvPicPr>
                  <pic:blipFill>
                    <a:blip r:embed="rId20"/>
                    <a:stretch>
                      <a:fillRect/>
                    </a:stretch>
                  </pic:blipFill>
                  <pic:spPr>
                    <a:xfrm>
                      <a:off x="0" y="0"/>
                      <a:ext cx="5212080" cy="4678751"/>
                    </a:xfrm>
                    <a:prstGeom prst="rect"/>
                  </pic:spPr>
                </pic:pic>
              </a:graphicData>
            </a:graphic>
          </wp:inline>
        </w:drawing>
      </w:r>
    </w:p>
    <w:p>
      <w:pPr>
        <w:spacing w:after="280"/>
        <w:jc w:val="center"/>
      </w:pPr>
      <w:r>
        <w:rPr>
          <w:rFonts w:ascii="Calibri" w:hAnsi="Calibri"/>
          <w:b/>
          <w:i/>
          <w:color w:val="464646"/>
          <w:sz w:val="20"/>
        </w:rPr>
        <w:t>Figure 4.12: Entity Relationship Diagram (SQLite3)</w:t>
      </w:r>
    </w:p>
    <w:p>
      <w:pPr>
        <w:keepNext/>
        <w:spacing w:before="280" w:after="120"/>
      </w:pPr>
      <w:r>
        <w:rPr>
          <w:rFonts w:ascii="Calibri" w:hAnsi="Calibri"/>
          <w:b/>
          <w:color w:val="2E75B6"/>
          <w:sz w:val="26"/>
        </w:rPr>
        <w:t>4.11 User Interface Design</w:t>
      </w:r>
    </w:p>
    <w:p>
      <w:pPr>
        <w:spacing w:before="0" w:after="120" w:line="276" w:lineRule="auto"/>
      </w:pPr>
      <w:r>
        <w:rPr>
          <w:rFonts w:ascii="Calibri" w:hAnsi="Calibri"/>
          <w:color w:val="1E1E1E"/>
          <w:sz w:val="22"/>
        </w:rPr>
        <w:t>Focuses on consistency, visual hierarchy, mobile responsiveness, and intuitive navigation controls.</w:t>
      </w:r>
    </w:p>
    <w:p>
      <w:pPr>
        <w:keepNext/>
        <w:spacing w:before="280" w:after="120"/>
      </w:pPr>
      <w:r>
        <w:rPr>
          <w:rFonts w:ascii="Calibri" w:hAnsi="Calibri"/>
          <w:b/>
          <w:color w:val="2E75B6"/>
          <w:sz w:val="26"/>
        </w:rPr>
        <w:t>4.12 Project Folder Structure</w:t>
      </w:r>
    </w:p>
    <w:p>
      <w:pPr>
        <w:spacing w:before="0" w:after="120" w:line="276" w:lineRule="auto"/>
      </w:pPr>
      <w:r>
        <w:rPr>
          <w:rFonts w:ascii="Calibri" w:hAnsi="Calibri"/>
          <w:color w:val="1E1E1E"/>
          <w:sz w:val="22"/>
        </w:rPr>
        <w:t>Organized into clean backend, frontend, api, database, and uploads directories.</w:t>
      </w:r>
    </w:p>
    <w:p>
      <w:pPr>
        <w:keepNext/>
        <w:spacing w:before="400" w:after="160"/>
      </w:pPr>
      <w:r>
        <w:rPr>
          <w:rFonts w:ascii="Calibri" w:hAnsi="Calibri"/>
          <w:b/>
          <w:color w:val="1F4E79"/>
          <w:sz w:val="32"/>
        </w:rPr>
        <w:t>CHAPTER 5: IMPLEMENTATION AND TECHNOLOGY USED</w:t>
      </w:r>
    </w:p>
    <w:p>
      <w:pPr>
        <w:keepNext/>
        <w:spacing w:before="280" w:after="120"/>
      </w:pPr>
      <w:r>
        <w:rPr>
          <w:rFonts w:ascii="Calibri" w:hAnsi="Calibri"/>
          <w:b/>
          <w:color w:val="2E75B6"/>
          <w:sz w:val="26"/>
        </w:rPr>
        <w:t>5.1 Module Description</w:t>
      </w:r>
    </w:p>
    <w:p>
      <w:pPr>
        <w:spacing w:before="0" w:after="120" w:line="276" w:lineRule="auto"/>
      </w:pPr>
      <w:r>
        <w:rPr>
          <w:rFonts w:ascii="Calibri" w:hAnsi="Calibri"/>
          <w:color w:val="1E1E1E"/>
          <w:sz w:val="22"/>
        </w:rPr>
        <w:t>Details six core platform modules: Authentication, Post Management, Category/Tags, Direct Messaging, Social Follows, and Administration.</w:t>
      </w:r>
    </w:p>
    <w:p>
      <w:pPr>
        <w:keepNext/>
        <w:spacing w:before="280" w:after="120"/>
      </w:pPr>
      <w:r>
        <w:rPr>
          <w:rFonts w:ascii="Calibri" w:hAnsi="Calibri"/>
          <w:b/>
          <w:color w:val="2E75B6"/>
          <w:sz w:val="26"/>
        </w:rPr>
        <w:t>5.2 Technology Stack</w:t>
      </w:r>
    </w:p>
    <w:tbl>
      <w:tblPr>
        <w:tblW w:type="auto" w:w="0"/>
        <w:jc w:val="center"/>
        <w:tblLook w:firstColumn="1" w:firstRow="1" w:lastColumn="0" w:lastRow="0" w:noHBand="0" w:noVBand="1" w:val="04A0"/>
      </w:tblPr>
      <w:tblGrid>
        <w:gridCol w:w="2976"/>
        <w:gridCol w:w="2976"/>
        <w:gridCol w:w="2976"/>
      </w:tblGrid>
      <w:tr>
        <w:tc>
          <w:tcPr>
            <w:tcW w:type="dxa" w:w="2160"/>
            <w:shd w:fill="1F4E79"/>
            <w:tcMar>
              <w:top w:w="100" w:type="dxa"/>
              <w:bottom w:w="100" w:type="dxa"/>
              <w:left w:w="120" w:type="dxa"/>
              <w:right w:w="120" w:type="dxa"/>
            </w:tcMar>
          </w:tcPr>
          <w:p>
            <w:pPr>
              <w:jc w:val="left"/>
            </w:pPr>
            <w:r>
              <w:rPr>
                <w:rFonts w:ascii="Calibri" w:hAnsi="Calibri"/>
                <w:b/>
                <w:color w:val="FFFFFF"/>
                <w:sz w:val="20"/>
              </w:rPr>
              <w:t>Layer</w:t>
            </w:r>
          </w:p>
        </w:tc>
        <w:tc>
          <w:tcPr>
            <w:tcW w:type="dxa" w:w="3168"/>
            <w:shd w:fill="1F4E79"/>
            <w:tcMar>
              <w:top w:w="100" w:type="dxa"/>
              <w:bottom w:w="100" w:type="dxa"/>
              <w:left w:w="120" w:type="dxa"/>
              <w:right w:w="120" w:type="dxa"/>
            </w:tcMar>
          </w:tcPr>
          <w:p>
            <w:pPr>
              <w:jc w:val="left"/>
            </w:pPr>
            <w:r>
              <w:rPr>
                <w:rFonts w:ascii="Calibri" w:hAnsi="Calibri"/>
                <w:b/>
                <w:color w:val="FFFFFF"/>
                <w:sz w:val="20"/>
              </w:rPr>
              <w:t>Technology Used</w:t>
            </w:r>
          </w:p>
        </w:tc>
        <w:tc>
          <w:tcPr>
            <w:tcW w:type="dxa" w:w="3600"/>
            <w:shd w:fill="1F4E79"/>
            <w:tcMar>
              <w:top w:w="100" w:type="dxa"/>
              <w:bottom w:w="100" w:type="dxa"/>
              <w:left w:w="120" w:type="dxa"/>
              <w:right w:w="120" w:type="dxa"/>
            </w:tcMar>
          </w:tcPr>
          <w:p>
            <w:pPr>
              <w:jc w:val="left"/>
            </w:pPr>
            <w:r>
              <w:rPr>
                <w:rFonts w:ascii="Calibri" w:hAnsi="Calibri"/>
                <w:b/>
                <w:color w:val="FFFFFF"/>
                <w:sz w:val="20"/>
              </w:rPr>
              <w:t>Purpose</w:t>
            </w:r>
          </w:p>
        </w:tc>
      </w:tr>
      <w:tr>
        <w:tc>
          <w:tcPr>
            <w:tcW w:type="dxa" w:w="2160"/>
            <w:shd w:fill="FFFFFF"/>
            <w:tcMar>
              <w:top w:w="80" w:type="dxa"/>
              <w:bottom w:w="80" w:type="dxa"/>
              <w:left w:w="120" w:type="dxa"/>
              <w:right w:w="120" w:type="dxa"/>
            </w:tcMar>
          </w:tcPr>
          <w:p>
            <w:r>
              <w:rPr>
                <w:rFonts w:ascii="Calibri" w:hAnsi="Calibri"/>
                <w:color w:val="282828"/>
                <w:sz w:val="19"/>
              </w:rPr>
              <w:t>Frontend</w:t>
            </w:r>
          </w:p>
        </w:tc>
        <w:tc>
          <w:tcPr>
            <w:tcW w:type="dxa" w:w="3168"/>
            <w:shd w:fill="FFFFFF"/>
            <w:tcMar>
              <w:top w:w="80" w:type="dxa"/>
              <w:bottom w:w="80" w:type="dxa"/>
              <w:left w:w="120" w:type="dxa"/>
              <w:right w:w="120" w:type="dxa"/>
            </w:tcMar>
          </w:tcPr>
          <w:p>
            <w:r>
              <w:rPr>
                <w:rFonts w:ascii="Calibri" w:hAnsi="Calibri"/>
                <w:color w:val="282828"/>
                <w:sz w:val="19"/>
              </w:rPr>
              <w:t>HTML5, CSS3, Vanilla JS (ES6+)</w:t>
            </w:r>
          </w:p>
        </w:tc>
        <w:tc>
          <w:tcPr>
            <w:tcW w:type="dxa" w:w="3600"/>
            <w:shd w:fill="FFFFFF"/>
            <w:tcMar>
              <w:top w:w="80" w:type="dxa"/>
              <w:bottom w:w="80" w:type="dxa"/>
              <w:left w:w="120" w:type="dxa"/>
              <w:right w:w="120" w:type="dxa"/>
            </w:tcMar>
          </w:tcPr>
          <w:p>
            <w:r>
              <w:rPr>
                <w:rFonts w:ascii="Calibri" w:hAnsi="Calibri"/>
                <w:color w:val="282828"/>
                <w:sz w:val="19"/>
              </w:rPr>
              <w:t>Responsive SPA UI &amp; Fetch API Polling</w:t>
            </w:r>
          </w:p>
        </w:tc>
      </w:tr>
      <w:tr>
        <w:tc>
          <w:tcPr>
            <w:tcW w:type="dxa" w:w="2160"/>
            <w:shd w:fill="F9FAFB"/>
            <w:tcMar>
              <w:top w:w="80" w:type="dxa"/>
              <w:bottom w:w="80" w:type="dxa"/>
              <w:left w:w="120" w:type="dxa"/>
              <w:right w:w="120" w:type="dxa"/>
            </w:tcMar>
          </w:tcPr>
          <w:p>
            <w:r>
              <w:rPr>
                <w:rFonts w:ascii="Calibri" w:hAnsi="Calibri"/>
                <w:color w:val="282828"/>
                <w:sz w:val="19"/>
              </w:rPr>
              <w:t>Backend</w:t>
            </w:r>
          </w:p>
        </w:tc>
        <w:tc>
          <w:tcPr>
            <w:tcW w:type="dxa" w:w="3168"/>
            <w:shd w:fill="F9FAFB"/>
            <w:tcMar>
              <w:top w:w="80" w:type="dxa"/>
              <w:bottom w:w="80" w:type="dxa"/>
              <w:left w:w="120" w:type="dxa"/>
              <w:right w:w="120" w:type="dxa"/>
            </w:tcMar>
          </w:tcPr>
          <w:p>
            <w:r>
              <w:rPr>
                <w:rFonts w:ascii="Calibri" w:hAnsi="Calibri"/>
                <w:color w:val="282828"/>
                <w:sz w:val="19"/>
              </w:rPr>
              <w:t>Node.js v24 &amp; Express.js v4.18</w:t>
            </w:r>
          </w:p>
        </w:tc>
        <w:tc>
          <w:tcPr>
            <w:tcW w:type="dxa" w:w="3600"/>
            <w:shd w:fill="F9FAFB"/>
            <w:tcMar>
              <w:top w:w="80" w:type="dxa"/>
              <w:bottom w:w="80" w:type="dxa"/>
              <w:left w:w="120" w:type="dxa"/>
              <w:right w:w="120" w:type="dxa"/>
            </w:tcMar>
          </w:tcPr>
          <w:p>
            <w:r>
              <w:rPr>
                <w:rFonts w:ascii="Calibri" w:hAnsi="Calibri"/>
                <w:color w:val="282828"/>
                <w:sz w:val="19"/>
              </w:rPr>
              <w:t>RESTful API Endpoints &amp; Auth Middleware</w:t>
            </w:r>
          </w:p>
        </w:tc>
      </w:tr>
      <w:tr>
        <w:tc>
          <w:tcPr>
            <w:tcW w:type="dxa" w:w="2160"/>
            <w:shd w:fill="FFFFFF"/>
            <w:tcMar>
              <w:top w:w="80" w:type="dxa"/>
              <w:bottom w:w="80" w:type="dxa"/>
              <w:left w:w="120" w:type="dxa"/>
              <w:right w:w="120" w:type="dxa"/>
            </w:tcMar>
          </w:tcPr>
          <w:p>
            <w:r>
              <w:rPr>
                <w:rFonts w:ascii="Calibri" w:hAnsi="Calibri"/>
                <w:color w:val="282828"/>
                <w:sz w:val="19"/>
              </w:rPr>
              <w:t>Database</w:t>
            </w:r>
          </w:p>
        </w:tc>
        <w:tc>
          <w:tcPr>
            <w:tcW w:type="dxa" w:w="3168"/>
            <w:shd w:fill="FFFFFF"/>
            <w:tcMar>
              <w:top w:w="80" w:type="dxa"/>
              <w:bottom w:w="80" w:type="dxa"/>
              <w:left w:w="120" w:type="dxa"/>
              <w:right w:w="120" w:type="dxa"/>
            </w:tcMar>
          </w:tcPr>
          <w:p>
            <w:r>
              <w:rPr>
                <w:rFonts w:ascii="Calibri" w:hAnsi="Calibri"/>
                <w:color w:val="282828"/>
                <w:sz w:val="19"/>
              </w:rPr>
              <w:t>SQLite3 v5.1</w:t>
            </w:r>
          </w:p>
        </w:tc>
        <w:tc>
          <w:tcPr>
            <w:tcW w:type="dxa" w:w="3600"/>
            <w:shd w:fill="FFFFFF"/>
            <w:tcMar>
              <w:top w:w="80" w:type="dxa"/>
              <w:bottom w:w="80" w:type="dxa"/>
              <w:left w:w="120" w:type="dxa"/>
              <w:right w:w="120" w:type="dxa"/>
            </w:tcMar>
          </w:tcPr>
          <w:p>
            <w:r>
              <w:rPr>
                <w:rFonts w:ascii="Calibri" w:hAnsi="Calibri"/>
                <w:color w:val="282828"/>
                <w:sz w:val="19"/>
              </w:rPr>
              <w:t>Relational DB with Foreign Keys &amp; Parameterized Queries</w:t>
            </w:r>
          </w:p>
        </w:tc>
      </w:tr>
      <w:tr>
        <w:tc>
          <w:tcPr>
            <w:tcW w:type="dxa" w:w="2160"/>
            <w:shd w:fill="F9FAFB"/>
            <w:tcMar>
              <w:top w:w="80" w:type="dxa"/>
              <w:bottom w:w="80" w:type="dxa"/>
              <w:left w:w="120" w:type="dxa"/>
              <w:right w:w="120" w:type="dxa"/>
            </w:tcMar>
          </w:tcPr>
          <w:p>
            <w:r>
              <w:rPr>
                <w:rFonts w:ascii="Calibri" w:hAnsi="Calibri"/>
                <w:color w:val="282828"/>
                <w:sz w:val="19"/>
              </w:rPr>
              <w:t>Cloud Hosting</w:t>
            </w:r>
          </w:p>
        </w:tc>
        <w:tc>
          <w:tcPr>
            <w:tcW w:type="dxa" w:w="3168"/>
            <w:shd w:fill="F9FAFB"/>
            <w:tcMar>
              <w:top w:w="80" w:type="dxa"/>
              <w:bottom w:w="80" w:type="dxa"/>
              <w:left w:w="120" w:type="dxa"/>
              <w:right w:w="120" w:type="dxa"/>
            </w:tcMar>
          </w:tcPr>
          <w:p>
            <w:r>
              <w:rPr>
                <w:rFonts w:ascii="Calibri" w:hAnsi="Calibri"/>
                <w:color w:val="282828"/>
                <w:sz w:val="19"/>
              </w:rPr>
              <w:t>Vercel &amp; Render</w:t>
            </w:r>
          </w:p>
        </w:tc>
        <w:tc>
          <w:tcPr>
            <w:tcW w:type="dxa" w:w="3600"/>
            <w:shd w:fill="F9FAFB"/>
            <w:tcMar>
              <w:top w:w="80" w:type="dxa"/>
              <w:bottom w:w="80" w:type="dxa"/>
              <w:left w:w="120" w:type="dxa"/>
              <w:right w:w="120" w:type="dxa"/>
            </w:tcMar>
          </w:tcPr>
          <w:p>
            <w:r>
              <w:rPr>
                <w:rFonts w:ascii="Calibri" w:hAnsi="Calibri"/>
                <w:color w:val="282828"/>
                <w:sz w:val="19"/>
              </w:rPr>
              <w:t>Dual Deployment (Serverless Edge &amp; Web Service)</w:t>
            </w:r>
          </w:p>
        </w:tc>
      </w:tr>
    </w:tbl>
    <w:p>
      <w:pPr>
        <w:spacing w:after="160"/>
      </w:pPr>
    </w:p>
    <w:p>
      <w:pPr>
        <w:keepNext/>
        <w:spacing w:before="280" w:after="120"/>
      </w:pPr>
      <w:r>
        <w:rPr>
          <w:rFonts w:ascii="Calibri" w:hAnsi="Calibri"/>
          <w:b/>
          <w:color w:val="2E75B6"/>
          <w:sz w:val="26"/>
        </w:rPr>
        <w:t>5.3 Frontend</w:t>
      </w:r>
    </w:p>
    <w:p>
      <w:pPr>
        <w:spacing w:before="0" w:after="120" w:line="276" w:lineRule="auto"/>
      </w:pPr>
      <w:r>
        <w:rPr>
          <w:rFonts w:ascii="Calibri" w:hAnsi="Calibri"/>
          <w:color w:val="1E1E1E"/>
          <w:sz w:val="22"/>
        </w:rPr>
        <w:t>Developed using standard browser APIs, modular JavaScript files, and responsive CSS flexbox/grid.</w:t>
      </w:r>
    </w:p>
    <w:p>
      <w:pPr>
        <w:keepNext/>
        <w:spacing w:before="280" w:after="120"/>
      </w:pPr>
      <w:r>
        <w:rPr>
          <w:rFonts w:ascii="Calibri" w:hAnsi="Calibri"/>
          <w:b/>
          <w:color w:val="2E75B6"/>
          <w:sz w:val="26"/>
        </w:rPr>
        <w:t>5.4 Backend</w:t>
      </w:r>
    </w:p>
    <w:p>
      <w:pPr>
        <w:spacing w:before="0" w:after="120" w:line="276" w:lineRule="auto"/>
      </w:pPr>
      <w:r>
        <w:rPr>
          <w:rFonts w:ascii="Calibri" w:hAnsi="Calibri"/>
          <w:color w:val="1E1E1E"/>
          <w:sz w:val="22"/>
        </w:rPr>
        <w:t>Built on Express.js with modular routing, JWT auth middleware, parameterised SQL queries, and Multer upload handlers.</w:t>
      </w:r>
    </w:p>
    <w:p>
      <w:pPr>
        <w:keepNext/>
        <w:spacing w:before="200" w:after="40"/>
      </w:pPr>
      <w:r>
        <w:rPr>
          <w:rFonts w:ascii="Calibri" w:hAnsi="Calibri"/>
          <w:b/>
          <w:color w:val="1F4E79"/>
          <w:sz w:val="22"/>
        </w:rPr>
        <w:t>Listing 5.1: SQLite Database Initialization &amp; Relational Schema (database/db.js)</w:t>
      </w:r>
    </w:p>
    <w:tbl>
      <w:tblPr>
        <w:tblW w:type="auto" w:w="0"/>
        <w:jc w:val="center"/>
        <w:tblLook w:firstColumn="1" w:firstRow="1" w:lastColumn="0" w:lastRow="0" w:noHBand="0" w:noVBand="1" w:val="04A0"/>
      </w:tblPr>
      <w:tblGrid>
        <w:gridCol w:w="8928"/>
      </w:tblGrid>
      <w:tr>
        <w:tc>
          <w:tcPr>
            <w:tcW w:type="dxa" w:w="8928"/>
            <w:shd w:fill="F4F6F9"/>
            <w:tcMar>
              <w:top w:w="120" w:type="dxa"/>
              <w:bottom w:w="120" w:type="dxa"/>
              <w:left w:w="180" w:type="dxa"/>
              <w:right w:w="180" w:type="dxa"/>
            </w:tcMar>
          </w:tcPr>
          <w:p>
            <w:pPr>
              <w:spacing w:before="0" w:after="0" w:line="252" w:lineRule="auto"/>
            </w:pPr>
            <w:r>
              <w:rPr>
                <w:rFonts w:ascii="Consolas" w:hAnsi="Consolas"/>
                <w:color w:val="282828"/>
                <w:sz w:val="18"/>
              </w:rPr>
              <w:t>const sqlite3 = require('sqlite3').verbose();</w:t>
              <w:br/>
            </w:r>
            <w:r>
              <w:rPr>
                <w:rFonts w:ascii="Consolas" w:hAnsi="Consolas"/>
                <w:color w:val="282828"/>
                <w:sz w:val="18"/>
              </w:rPr>
              <w:t>const path = require('path');</w:t>
              <w:br/>
            </w:r>
            <w:r>
              <w:rPr>
                <w:rFonts w:ascii="Consolas" w:hAnsi="Consolas"/>
                <w:color w:val="282828"/>
                <w:sz w:val="18"/>
              </w:rPr>
              <w:t>const fs = require('fs');</w:t>
              <w:br/>
            </w:r>
            <w:r>
              <w:rPr>
                <w:rFonts w:ascii="Consolas" w:hAnsi="Consolas"/>
                <w:color w:val="282828"/>
                <w:sz w:val="18"/>
              </w:rPr>
              <w:br/>
            </w:r>
            <w:r>
              <w:rPr>
                <w:rFonts w:ascii="Consolas" w:hAnsi="Consolas"/>
                <w:color w:val="282828"/>
                <w:sz w:val="18"/>
              </w:rPr>
              <w:t>const dbPath = process.env.VERCEL</w:t>
              <w:br/>
            </w:r>
            <w:r>
              <w:rPr>
                <w:rFonts w:ascii="Consolas" w:hAnsi="Consolas"/>
                <w:color w:val="282828"/>
                <w:sz w:val="18"/>
              </w:rPr>
              <w:t xml:space="preserve">  ? '/tmp/blogspace.db'</w:t>
              <w:br/>
            </w:r>
            <w:r>
              <w:rPr>
                <w:rFonts w:ascii="Consolas" w:hAnsi="Consolas"/>
                <w:color w:val="282828"/>
                <w:sz w:val="18"/>
              </w:rPr>
              <w:t xml:space="preserve">  : path.resolve(__dirname, 'blogspace.db');</w:t>
              <w:br/>
            </w:r>
            <w:r>
              <w:rPr>
                <w:rFonts w:ascii="Consolas" w:hAnsi="Consolas"/>
                <w:color w:val="282828"/>
                <w:sz w:val="18"/>
              </w:rPr>
              <w:br/>
            </w:r>
            <w:r>
              <w:rPr>
                <w:rFonts w:ascii="Consolas" w:hAnsi="Consolas"/>
                <w:color w:val="282828"/>
                <w:sz w:val="18"/>
              </w:rPr>
              <w:t>if (process.env.VERCEL &amp;&amp; !fs.existsSync('/tmp/blogspace.db')) {</w:t>
              <w:br/>
            </w:r>
            <w:r>
              <w:rPr>
                <w:rFonts w:ascii="Consolas" w:hAnsi="Consolas"/>
                <w:color w:val="282828"/>
                <w:sz w:val="18"/>
              </w:rPr>
              <w:t xml:space="preserve">  const seedPath = path.resolve(__dirname, 'blogspace.db');</w:t>
              <w:br/>
            </w:r>
            <w:r>
              <w:rPr>
                <w:rFonts w:ascii="Consolas" w:hAnsi="Consolas"/>
                <w:color w:val="282828"/>
                <w:sz w:val="18"/>
              </w:rPr>
              <w:t xml:space="preserve">  if (fs.existsSync(seedPath)) {</w:t>
              <w:br/>
            </w:r>
            <w:r>
              <w:rPr>
                <w:rFonts w:ascii="Consolas" w:hAnsi="Consolas"/>
                <w:color w:val="282828"/>
                <w:sz w:val="18"/>
              </w:rPr>
              <w:t xml:space="preserve">    fs.copyFileSync(seedPath, '/tmp/blogspace.db');</w:t>
              <w:br/>
            </w:r>
            <w:r>
              <w:rPr>
                <w:rFonts w:ascii="Consolas" w:hAnsi="Consolas"/>
                <w:color w:val="282828"/>
                <w:sz w:val="18"/>
              </w:rPr>
              <w:t xml:space="preserve">  }</w:t>
              <w:br/>
            </w:r>
            <w:r>
              <w:rPr>
                <w:rFonts w:ascii="Consolas" w:hAnsi="Consolas"/>
                <w:color w:val="282828"/>
                <w:sz w:val="18"/>
              </w:rPr>
              <w:t>}</w:t>
              <w:br/>
            </w:r>
            <w:r>
              <w:rPr>
                <w:rFonts w:ascii="Consolas" w:hAnsi="Consolas"/>
                <w:color w:val="282828"/>
                <w:sz w:val="18"/>
              </w:rPr>
              <w:br/>
            </w:r>
            <w:r>
              <w:rPr>
                <w:rFonts w:ascii="Consolas" w:hAnsi="Consolas"/>
                <w:color w:val="282828"/>
                <w:sz w:val="18"/>
              </w:rPr>
              <w:t>const db = new sqlite3.Database(dbPath, (err) =&gt; {</w:t>
              <w:br/>
            </w:r>
            <w:r>
              <w:rPr>
                <w:rFonts w:ascii="Consolas" w:hAnsi="Consolas"/>
                <w:color w:val="282828"/>
                <w:sz w:val="18"/>
              </w:rPr>
              <w:t xml:space="preserve">  if (err) console.error('Database connection error:', err);</w:t>
              <w:br/>
            </w:r>
            <w:r>
              <w:rPr>
                <w:rFonts w:ascii="Consolas" w:hAnsi="Consolas"/>
                <w:color w:val="282828"/>
                <w:sz w:val="18"/>
              </w:rPr>
              <w:t xml:space="preserve">  else console.log('Connected to SQLite database at:', dbPath);</w:t>
              <w:br/>
            </w:r>
            <w:r>
              <w:rPr>
                <w:rFonts w:ascii="Consolas" w:hAnsi="Consolas"/>
                <w:color w:val="282828"/>
                <w:sz w:val="18"/>
              </w:rPr>
              <w:t>});</w:t>
              <w:br/>
            </w:r>
            <w:r>
              <w:rPr>
                <w:rFonts w:ascii="Consolas" w:hAnsi="Consolas"/>
                <w:color w:val="282828"/>
                <w:sz w:val="18"/>
              </w:rPr>
              <w:br/>
            </w:r>
            <w:r>
              <w:rPr>
                <w:rFonts w:ascii="Consolas" w:hAnsi="Consolas"/>
                <w:color w:val="282828"/>
                <w:sz w:val="18"/>
              </w:rPr>
              <w:t>db.serialize(() =&gt; {</w:t>
              <w:br/>
            </w:r>
            <w:r>
              <w:rPr>
                <w:rFonts w:ascii="Consolas" w:hAnsi="Consolas"/>
                <w:color w:val="282828"/>
                <w:sz w:val="18"/>
              </w:rPr>
              <w:t xml:space="preserve">  db.run(`CREATE TABLE IF NOT EXISTS users (</w:t>
              <w:br/>
            </w:r>
            <w:r>
              <w:rPr>
                <w:rFonts w:ascii="Consolas" w:hAnsi="Consolas"/>
                <w:color w:val="282828"/>
                <w:sz w:val="18"/>
              </w:rPr>
              <w:t xml:space="preserve">    id INTEGER PRIMARY KEY AUTOINCREMENT,</w:t>
              <w:br/>
            </w:r>
            <w:r>
              <w:rPr>
                <w:rFonts w:ascii="Consolas" w:hAnsi="Consolas"/>
                <w:color w:val="282828"/>
                <w:sz w:val="18"/>
              </w:rPr>
              <w:t xml:space="preserve">    username TEXT UNIQUE NOT NULL,</w:t>
              <w:br/>
            </w:r>
            <w:r>
              <w:rPr>
                <w:rFonts w:ascii="Consolas" w:hAnsi="Consolas"/>
                <w:color w:val="282828"/>
                <w:sz w:val="18"/>
              </w:rPr>
              <w:t xml:space="preserve">    email TEXT UNIQUE NOT NULL,</w:t>
              <w:br/>
            </w:r>
            <w:r>
              <w:rPr>
                <w:rFonts w:ascii="Consolas" w:hAnsi="Consolas"/>
                <w:color w:val="282828"/>
                <w:sz w:val="18"/>
              </w:rPr>
              <w:t xml:space="preserve">    password_hash TEXT NOT NULL,</w:t>
              <w:br/>
            </w:r>
            <w:r>
              <w:rPr>
                <w:rFonts w:ascii="Consolas" w:hAnsi="Consolas"/>
                <w:color w:val="282828"/>
                <w:sz w:val="18"/>
              </w:rPr>
              <w:t xml:space="preserve">    role TEXT DEFAULT 'user',</w:t>
              <w:br/>
            </w:r>
            <w:r>
              <w:rPr>
                <w:rFonts w:ascii="Consolas" w:hAnsi="Consolas"/>
                <w:color w:val="282828"/>
                <w:sz w:val="18"/>
              </w:rPr>
              <w:t xml:space="preserve">    avatar_url TEXT,</w:t>
              <w:br/>
            </w:r>
            <w:r>
              <w:rPr>
                <w:rFonts w:ascii="Consolas" w:hAnsi="Consolas"/>
                <w:color w:val="282828"/>
                <w:sz w:val="18"/>
              </w:rPr>
              <w:t xml:space="preserve">    created_at DATETIME DEFAULT CURRENT_TIMESTAMP</w:t>
              <w:br/>
            </w:r>
            <w:r>
              <w:rPr>
                <w:rFonts w:ascii="Consolas" w:hAnsi="Consolas"/>
                <w:color w:val="282828"/>
                <w:sz w:val="18"/>
              </w:rPr>
              <w:t xml:space="preserve">  )`);</w:t>
              <w:br/>
            </w:r>
            <w:r>
              <w:rPr>
                <w:rFonts w:ascii="Consolas" w:hAnsi="Consolas"/>
                <w:color w:val="282828"/>
                <w:sz w:val="18"/>
              </w:rPr>
              <w:br/>
            </w:r>
            <w:r>
              <w:rPr>
                <w:rFonts w:ascii="Consolas" w:hAnsi="Consolas"/>
                <w:color w:val="282828"/>
                <w:sz w:val="18"/>
              </w:rPr>
              <w:t xml:space="preserve">  db.run(`CREATE TABLE IF NOT EXISTS direct_messages (</w:t>
              <w:br/>
            </w:r>
            <w:r>
              <w:rPr>
                <w:rFonts w:ascii="Consolas" w:hAnsi="Consolas"/>
                <w:color w:val="282828"/>
                <w:sz w:val="18"/>
              </w:rPr>
              <w:t xml:space="preserve">    id INTEGER PRIMARY KEY AUTOINCREMENT,</w:t>
              <w:br/>
            </w:r>
            <w:r>
              <w:rPr>
                <w:rFonts w:ascii="Consolas" w:hAnsi="Consolas"/>
                <w:color w:val="282828"/>
                <w:sz w:val="18"/>
              </w:rPr>
              <w:t xml:space="preserve">    sender_id INTEGER NOT NULL,</w:t>
              <w:br/>
            </w:r>
            <w:r>
              <w:rPr>
                <w:rFonts w:ascii="Consolas" w:hAnsi="Consolas"/>
                <w:color w:val="282828"/>
                <w:sz w:val="18"/>
              </w:rPr>
              <w:t xml:space="preserve">    receiver_id INTEGER NOT NULL,</w:t>
              <w:br/>
            </w:r>
            <w:r>
              <w:rPr>
                <w:rFonts w:ascii="Consolas" w:hAnsi="Consolas"/>
                <w:color w:val="282828"/>
                <w:sz w:val="18"/>
              </w:rPr>
              <w:t xml:space="preserve">    content TEXT,</w:t>
              <w:br/>
            </w:r>
            <w:r>
              <w:rPr>
                <w:rFonts w:ascii="Consolas" w:hAnsi="Consolas"/>
                <w:color w:val="282828"/>
                <w:sz w:val="18"/>
              </w:rPr>
              <w:t xml:space="preserve">    attachment_url TEXT,</w:t>
              <w:br/>
            </w:r>
            <w:r>
              <w:rPr>
                <w:rFonts w:ascii="Consolas" w:hAnsi="Consolas"/>
                <w:color w:val="282828"/>
                <w:sz w:val="18"/>
              </w:rPr>
              <w:t xml:space="preserve">    is_read INTEGER DEFAULT 0,</w:t>
              <w:br/>
            </w:r>
            <w:r>
              <w:rPr>
                <w:rFonts w:ascii="Consolas" w:hAnsi="Consolas"/>
                <w:color w:val="282828"/>
                <w:sz w:val="18"/>
              </w:rPr>
              <w:t xml:space="preserve">    created_at DATETIME DEFAULT CURRENT_TIMESTAMP,</w:t>
              <w:br/>
            </w:r>
            <w:r>
              <w:rPr>
                <w:rFonts w:ascii="Consolas" w:hAnsi="Consolas"/>
                <w:color w:val="282828"/>
                <w:sz w:val="18"/>
              </w:rPr>
              <w:t xml:space="preserve">    FOREIGN KEY(sender_id) REFERENCES users(id),</w:t>
              <w:br/>
            </w:r>
            <w:r>
              <w:rPr>
                <w:rFonts w:ascii="Consolas" w:hAnsi="Consolas"/>
                <w:color w:val="282828"/>
                <w:sz w:val="18"/>
              </w:rPr>
              <w:t xml:space="preserve">    FOREIGN KEY(receiver_id) REFERENCES users(id)</w:t>
              <w:br/>
            </w:r>
            <w:r>
              <w:rPr>
                <w:rFonts w:ascii="Consolas" w:hAnsi="Consolas"/>
                <w:color w:val="282828"/>
                <w:sz w:val="18"/>
              </w:rPr>
              <w:t xml:space="preserve">  )`);</w:t>
              <w:br/>
            </w:r>
            <w:r>
              <w:rPr>
                <w:rFonts w:ascii="Consolas" w:hAnsi="Consolas"/>
                <w:color w:val="282828"/>
                <w:sz w:val="18"/>
              </w:rPr>
              <w:t>});</w:t>
              <w:br/>
            </w:r>
            <w:r>
              <w:rPr>
                <w:rFonts w:ascii="Consolas" w:hAnsi="Consolas"/>
                <w:color w:val="282828"/>
                <w:sz w:val="18"/>
              </w:rPr>
              <w:br/>
            </w:r>
            <w:r>
              <w:rPr>
                <w:rFonts w:ascii="Consolas" w:hAnsi="Consolas"/>
                <w:color w:val="282828"/>
                <w:sz w:val="18"/>
              </w:rPr>
              <w:t>module.exports = db;</w:t>
              <w:br/>
            </w:r>
          </w:p>
        </w:tc>
      </w:tr>
    </w:tbl>
    <w:p>
      <w:pPr>
        <w:spacing w:after="160"/>
      </w:pPr>
    </w:p>
    <w:p>
      <w:pPr>
        <w:keepNext/>
        <w:spacing w:before="200" w:after="40"/>
      </w:pPr>
      <w:r>
        <w:rPr>
          <w:rFonts w:ascii="Calibri" w:hAnsi="Calibri"/>
          <w:b/>
          <w:color w:val="1F4E79"/>
          <w:sz w:val="22"/>
        </w:rPr>
        <w:t>Listing 5.2: JWT Authentication Middleware (backend/middleware/auth.js)</w:t>
      </w:r>
    </w:p>
    <w:tbl>
      <w:tblPr>
        <w:tblW w:type="auto" w:w="0"/>
        <w:jc w:val="center"/>
        <w:tblLook w:firstColumn="1" w:firstRow="1" w:lastColumn="0" w:lastRow="0" w:noHBand="0" w:noVBand="1" w:val="04A0"/>
      </w:tblPr>
      <w:tblGrid>
        <w:gridCol w:w="8928"/>
      </w:tblGrid>
      <w:tr>
        <w:tc>
          <w:tcPr>
            <w:tcW w:type="dxa" w:w="8928"/>
            <w:shd w:fill="F4F6F9"/>
            <w:tcMar>
              <w:top w:w="120" w:type="dxa"/>
              <w:bottom w:w="120" w:type="dxa"/>
              <w:left w:w="180" w:type="dxa"/>
              <w:right w:w="180" w:type="dxa"/>
            </w:tcMar>
          </w:tcPr>
          <w:p>
            <w:pPr>
              <w:spacing w:before="0" w:after="0" w:line="252" w:lineRule="auto"/>
            </w:pPr>
            <w:r>
              <w:rPr>
                <w:rFonts w:ascii="Consolas" w:hAnsi="Consolas"/>
                <w:color w:val="282828"/>
                <w:sz w:val="18"/>
              </w:rPr>
              <w:t>const jwt = require('jsonwebtoken');</w:t>
              <w:br/>
            </w:r>
            <w:r>
              <w:rPr>
                <w:rFonts w:ascii="Consolas" w:hAnsi="Consolas"/>
                <w:color w:val="282828"/>
                <w:sz w:val="18"/>
              </w:rPr>
              <w:t>const JWT_SECRET = process.env.JWT_SECRET || 'blogspace_super_secret_key_2026';</w:t>
              <w:br/>
            </w:r>
            <w:r>
              <w:rPr>
                <w:rFonts w:ascii="Consolas" w:hAnsi="Consolas"/>
                <w:color w:val="282828"/>
                <w:sz w:val="18"/>
              </w:rPr>
              <w:br/>
            </w:r>
            <w:r>
              <w:rPr>
                <w:rFonts w:ascii="Consolas" w:hAnsi="Consolas"/>
                <w:color w:val="282828"/>
                <w:sz w:val="18"/>
              </w:rPr>
              <w:t>function authenticateToken(req, res, next) {</w:t>
              <w:br/>
            </w:r>
            <w:r>
              <w:rPr>
                <w:rFonts w:ascii="Consolas" w:hAnsi="Consolas"/>
                <w:color w:val="282828"/>
                <w:sz w:val="18"/>
              </w:rPr>
              <w:t xml:space="preserve">  const authHeader = req.headers['authorization'];</w:t>
              <w:br/>
            </w:r>
            <w:r>
              <w:rPr>
                <w:rFonts w:ascii="Consolas" w:hAnsi="Consolas"/>
                <w:color w:val="282828"/>
                <w:sz w:val="18"/>
              </w:rPr>
              <w:t xml:space="preserve">  const token = authHeader &amp;&amp; authHeader.split(' ')[1];</w:t>
              <w:br/>
            </w:r>
            <w:r>
              <w:rPr>
                <w:rFonts w:ascii="Consolas" w:hAnsi="Consolas"/>
                <w:color w:val="282828"/>
                <w:sz w:val="18"/>
              </w:rPr>
              <w:t xml:space="preserve">  </w:t>
              <w:br/>
            </w:r>
            <w:r>
              <w:rPr>
                <w:rFonts w:ascii="Consolas" w:hAnsi="Consolas"/>
                <w:color w:val="282828"/>
                <w:sz w:val="18"/>
              </w:rPr>
              <w:t xml:space="preserve">  if (!token) {</w:t>
              <w:br/>
            </w:r>
            <w:r>
              <w:rPr>
                <w:rFonts w:ascii="Consolas" w:hAnsi="Consolas"/>
                <w:color w:val="282828"/>
                <w:sz w:val="18"/>
              </w:rPr>
              <w:t xml:space="preserve">    return res.status(401).json({ error: 'Access token required' });</w:t>
              <w:br/>
            </w:r>
            <w:r>
              <w:rPr>
                <w:rFonts w:ascii="Consolas" w:hAnsi="Consolas"/>
                <w:color w:val="282828"/>
                <w:sz w:val="18"/>
              </w:rPr>
              <w:t xml:space="preserve">  }</w:t>
              <w:br/>
            </w:r>
            <w:r>
              <w:rPr>
                <w:rFonts w:ascii="Consolas" w:hAnsi="Consolas"/>
                <w:color w:val="282828"/>
                <w:sz w:val="18"/>
              </w:rPr>
              <w:br/>
            </w:r>
            <w:r>
              <w:rPr>
                <w:rFonts w:ascii="Consolas" w:hAnsi="Consolas"/>
                <w:color w:val="282828"/>
                <w:sz w:val="18"/>
              </w:rPr>
              <w:t xml:space="preserve">  jwt.verify(token, JWT_SECRET, (err, user) =&gt; {</w:t>
              <w:br/>
            </w:r>
            <w:r>
              <w:rPr>
                <w:rFonts w:ascii="Consolas" w:hAnsi="Consolas"/>
                <w:color w:val="282828"/>
                <w:sz w:val="18"/>
              </w:rPr>
              <w:t xml:space="preserve">    if (err) return res.status(403).json({ error: 'Invalid or expired token' });</w:t>
              <w:br/>
            </w:r>
            <w:r>
              <w:rPr>
                <w:rFonts w:ascii="Consolas" w:hAnsi="Consolas"/>
                <w:color w:val="282828"/>
                <w:sz w:val="18"/>
              </w:rPr>
              <w:t xml:space="preserve">    req.user = user;</w:t>
              <w:br/>
            </w:r>
            <w:r>
              <w:rPr>
                <w:rFonts w:ascii="Consolas" w:hAnsi="Consolas"/>
                <w:color w:val="282828"/>
                <w:sz w:val="18"/>
              </w:rPr>
              <w:t xml:space="preserve">    next();</w:t>
              <w:br/>
            </w:r>
            <w:r>
              <w:rPr>
                <w:rFonts w:ascii="Consolas" w:hAnsi="Consolas"/>
                <w:color w:val="282828"/>
                <w:sz w:val="18"/>
              </w:rPr>
              <w:t xml:space="preserve">  });</w:t>
              <w:br/>
            </w:r>
            <w:r>
              <w:rPr>
                <w:rFonts w:ascii="Consolas" w:hAnsi="Consolas"/>
                <w:color w:val="282828"/>
                <w:sz w:val="18"/>
              </w:rPr>
              <w:t>}</w:t>
              <w:br/>
            </w:r>
            <w:r>
              <w:rPr>
                <w:rFonts w:ascii="Consolas" w:hAnsi="Consolas"/>
                <w:color w:val="282828"/>
                <w:sz w:val="18"/>
              </w:rPr>
              <w:br/>
            </w:r>
            <w:r>
              <w:rPr>
                <w:rFonts w:ascii="Consolas" w:hAnsi="Consolas"/>
                <w:color w:val="282828"/>
                <w:sz w:val="18"/>
              </w:rPr>
              <w:t>module.exports = { authenticateToken, JWT_SECRET };</w:t>
              <w:br/>
            </w:r>
          </w:p>
        </w:tc>
      </w:tr>
    </w:tbl>
    <w:p>
      <w:pPr>
        <w:spacing w:after="160"/>
      </w:pPr>
    </w:p>
    <w:p>
      <w:pPr>
        <w:keepNext/>
        <w:spacing w:before="200" w:after="40"/>
      </w:pPr>
      <w:r>
        <w:rPr>
          <w:rFonts w:ascii="Calibri" w:hAnsi="Calibri"/>
          <w:b/>
          <w:color w:val="1F4E79"/>
          <w:sz w:val="22"/>
        </w:rPr>
        <w:t>Listing 5.3: Direct Messaging Controller &amp; Media Attachments (backend/routes/messages.js)</w:t>
      </w:r>
    </w:p>
    <w:tbl>
      <w:tblPr>
        <w:tblW w:type="auto" w:w="0"/>
        <w:jc w:val="center"/>
        <w:tblLook w:firstColumn="1" w:firstRow="1" w:lastColumn="0" w:lastRow="0" w:noHBand="0" w:noVBand="1" w:val="04A0"/>
      </w:tblPr>
      <w:tblGrid>
        <w:gridCol w:w="8928"/>
      </w:tblGrid>
      <w:tr>
        <w:tc>
          <w:tcPr>
            <w:tcW w:type="dxa" w:w="8928"/>
            <w:shd w:fill="F4F6F9"/>
            <w:tcMar>
              <w:top w:w="120" w:type="dxa"/>
              <w:bottom w:w="120" w:type="dxa"/>
              <w:left w:w="180" w:type="dxa"/>
              <w:right w:w="180" w:type="dxa"/>
            </w:tcMar>
          </w:tcPr>
          <w:p>
            <w:pPr>
              <w:spacing w:before="0" w:after="0" w:line="252" w:lineRule="auto"/>
            </w:pPr>
            <w:r>
              <w:rPr>
                <w:rFonts w:ascii="Consolas" w:hAnsi="Consolas"/>
                <w:color w:val="282828"/>
                <w:sz w:val="18"/>
              </w:rPr>
              <w:t>const express = require('express');</w:t>
              <w:br/>
            </w:r>
            <w:r>
              <w:rPr>
                <w:rFonts w:ascii="Consolas" w:hAnsi="Consolas"/>
                <w:color w:val="282828"/>
                <w:sz w:val="18"/>
              </w:rPr>
              <w:t>const router = express.Router();</w:t>
              <w:br/>
            </w:r>
            <w:r>
              <w:rPr>
                <w:rFonts w:ascii="Consolas" w:hAnsi="Consolas"/>
                <w:color w:val="282828"/>
                <w:sz w:val="18"/>
              </w:rPr>
              <w:t>const multer = require('multer');</w:t>
              <w:br/>
            </w:r>
            <w:r>
              <w:rPr>
                <w:rFonts w:ascii="Consolas" w:hAnsi="Consolas"/>
                <w:color w:val="282828"/>
                <w:sz w:val="18"/>
              </w:rPr>
              <w:t>const path = require('path');</w:t>
              <w:br/>
            </w:r>
            <w:r>
              <w:rPr>
                <w:rFonts w:ascii="Consolas" w:hAnsi="Consolas"/>
                <w:color w:val="282828"/>
                <w:sz w:val="18"/>
              </w:rPr>
              <w:t>const db = require('../../database/db');</w:t>
              <w:br/>
            </w:r>
            <w:r>
              <w:rPr>
                <w:rFonts w:ascii="Consolas" w:hAnsi="Consolas"/>
                <w:color w:val="282828"/>
                <w:sz w:val="18"/>
              </w:rPr>
              <w:t>const { authenticateToken } = require('../middleware/auth');</w:t>
              <w:br/>
            </w:r>
            <w:r>
              <w:rPr>
                <w:rFonts w:ascii="Consolas" w:hAnsi="Consolas"/>
                <w:color w:val="282828"/>
                <w:sz w:val="18"/>
              </w:rPr>
              <w:br/>
            </w:r>
            <w:r>
              <w:rPr>
                <w:rFonts w:ascii="Consolas" w:hAnsi="Consolas"/>
                <w:color w:val="282828"/>
                <w:sz w:val="18"/>
              </w:rPr>
              <w:t>const storage = multer.diskStorage({</w:t>
              <w:br/>
            </w:r>
            <w:r>
              <w:rPr>
                <w:rFonts w:ascii="Consolas" w:hAnsi="Consolas"/>
                <w:color w:val="282828"/>
                <w:sz w:val="18"/>
              </w:rPr>
              <w:t xml:space="preserve">  destination: (req, file, cb) =&gt; cb(null, path.join(__dirname, '../../uploads')),</w:t>
              <w:br/>
            </w:r>
            <w:r>
              <w:rPr>
                <w:rFonts w:ascii="Consolas" w:hAnsi="Consolas"/>
                <w:color w:val="282828"/>
                <w:sz w:val="18"/>
              </w:rPr>
              <w:t xml:space="preserve">  filename: (req, file, cb) =&gt; cb(null, Date.now() + '-' + file.originalname)</w:t>
              <w:br/>
            </w:r>
            <w:r>
              <w:rPr>
                <w:rFonts w:ascii="Consolas" w:hAnsi="Consolas"/>
                <w:color w:val="282828"/>
                <w:sz w:val="18"/>
              </w:rPr>
              <w:t>});</w:t>
              <w:br/>
            </w:r>
            <w:r>
              <w:rPr>
                <w:rFonts w:ascii="Consolas" w:hAnsi="Consolas"/>
                <w:color w:val="282828"/>
                <w:sz w:val="18"/>
              </w:rPr>
              <w:t>const upload = multer({ storage, limits: { fileSize: 5 * 1024 * 1024 } });</w:t>
              <w:br/>
            </w:r>
            <w:r>
              <w:rPr>
                <w:rFonts w:ascii="Consolas" w:hAnsi="Consolas"/>
                <w:color w:val="282828"/>
                <w:sz w:val="18"/>
              </w:rPr>
              <w:br/>
            </w:r>
            <w:r>
              <w:rPr>
                <w:rFonts w:ascii="Consolas" w:hAnsi="Consolas"/>
                <w:color w:val="282828"/>
                <w:sz w:val="18"/>
              </w:rPr>
              <w:t>router.post('/', authenticateToken, upload.single('attachment'), (req, res) =&gt; {</w:t>
              <w:br/>
            </w:r>
            <w:r>
              <w:rPr>
                <w:rFonts w:ascii="Consolas" w:hAnsi="Consolas"/>
                <w:color w:val="282828"/>
                <w:sz w:val="18"/>
              </w:rPr>
              <w:t xml:space="preserve">  const sender_id = req.user.id;</w:t>
              <w:br/>
            </w:r>
            <w:r>
              <w:rPr>
                <w:rFonts w:ascii="Consolas" w:hAnsi="Consolas"/>
                <w:color w:val="282828"/>
                <w:sz w:val="18"/>
              </w:rPr>
              <w:t xml:space="preserve">  const { receiver_id, content } = req.body;</w:t>
              <w:br/>
            </w:r>
            <w:r>
              <w:rPr>
                <w:rFonts w:ascii="Consolas" w:hAnsi="Consolas"/>
                <w:color w:val="282828"/>
                <w:sz w:val="18"/>
              </w:rPr>
              <w:t xml:space="preserve">  const attachment_url = req.file ? `/uploads/${req.file.filename}` : null;</w:t>
              <w:br/>
            </w:r>
            <w:r>
              <w:rPr>
                <w:rFonts w:ascii="Consolas" w:hAnsi="Consolas"/>
                <w:color w:val="282828"/>
                <w:sz w:val="18"/>
              </w:rPr>
              <w:br/>
            </w:r>
            <w:r>
              <w:rPr>
                <w:rFonts w:ascii="Consolas" w:hAnsi="Consolas"/>
                <w:color w:val="282828"/>
                <w:sz w:val="18"/>
              </w:rPr>
              <w:t xml:space="preserve">  const query = `INSERT INTO direct_messages (sender_id, receiver_id, content, attachment_url) VALUES (?, ?, ?, ?)`;</w:t>
              <w:br/>
            </w:r>
            <w:r>
              <w:rPr>
                <w:rFonts w:ascii="Consolas" w:hAnsi="Consolas"/>
                <w:color w:val="282828"/>
                <w:sz w:val="18"/>
              </w:rPr>
              <w:t xml:space="preserve">  db.run(query, [sender_id, receiver_id, content || '', attachment_url], function(err) {</w:t>
              <w:br/>
            </w:r>
            <w:r>
              <w:rPr>
                <w:rFonts w:ascii="Consolas" w:hAnsi="Consolas"/>
                <w:color w:val="282828"/>
                <w:sz w:val="18"/>
              </w:rPr>
              <w:t xml:space="preserve">    if (err) return res.status(500).json({ error: 'Failed to send message' });</w:t>
              <w:br/>
            </w:r>
            <w:r>
              <w:rPr>
                <w:rFonts w:ascii="Consolas" w:hAnsi="Consolas"/>
                <w:color w:val="282828"/>
                <w:sz w:val="18"/>
              </w:rPr>
              <w:t xml:space="preserve">    res.status(201).json({ message_id: this.lastID, sender_id, receiver_id, content, attachment_url });</w:t>
              <w:br/>
            </w:r>
            <w:r>
              <w:rPr>
                <w:rFonts w:ascii="Consolas" w:hAnsi="Consolas"/>
                <w:color w:val="282828"/>
                <w:sz w:val="18"/>
              </w:rPr>
              <w:t xml:space="preserve">  });</w:t>
              <w:br/>
            </w:r>
            <w:r>
              <w:rPr>
                <w:rFonts w:ascii="Consolas" w:hAnsi="Consolas"/>
                <w:color w:val="282828"/>
                <w:sz w:val="18"/>
              </w:rPr>
              <w:t>});</w:t>
              <w:br/>
            </w:r>
            <w:r>
              <w:rPr>
                <w:rFonts w:ascii="Consolas" w:hAnsi="Consolas"/>
                <w:color w:val="282828"/>
                <w:sz w:val="18"/>
              </w:rPr>
              <w:br/>
            </w:r>
            <w:r>
              <w:rPr>
                <w:rFonts w:ascii="Consolas" w:hAnsi="Consolas"/>
                <w:color w:val="282828"/>
                <w:sz w:val="18"/>
              </w:rPr>
              <w:t>module.exports = router;</w:t>
              <w:br/>
            </w:r>
          </w:p>
        </w:tc>
      </w:tr>
    </w:tbl>
    <w:p>
      <w:pPr>
        <w:spacing w:after="160"/>
      </w:pPr>
    </w:p>
    <w:p>
      <w:pPr>
        <w:keepNext/>
        <w:spacing w:before="200" w:after="40"/>
      </w:pPr>
      <w:r>
        <w:rPr>
          <w:rFonts w:ascii="Calibri" w:hAnsi="Calibri"/>
          <w:b/>
          <w:color w:val="1F4E79"/>
          <w:sz w:val="22"/>
        </w:rPr>
        <w:t>Listing 5.4: Vercel Serverless Entry Adapter (api/index.js)</w:t>
      </w:r>
    </w:p>
    <w:tbl>
      <w:tblPr>
        <w:tblW w:type="auto" w:w="0"/>
        <w:jc w:val="center"/>
        <w:tblLook w:firstColumn="1" w:firstRow="1" w:lastColumn="0" w:lastRow="0" w:noHBand="0" w:noVBand="1" w:val="04A0"/>
      </w:tblPr>
      <w:tblGrid>
        <w:gridCol w:w="8928"/>
      </w:tblGrid>
      <w:tr>
        <w:tc>
          <w:tcPr>
            <w:tcW w:type="dxa" w:w="8928"/>
            <w:shd w:fill="F4F6F9"/>
            <w:tcMar>
              <w:top w:w="120" w:type="dxa"/>
              <w:bottom w:w="120" w:type="dxa"/>
              <w:left w:w="180" w:type="dxa"/>
              <w:right w:w="180" w:type="dxa"/>
            </w:tcMar>
          </w:tcPr>
          <w:p>
            <w:pPr>
              <w:spacing w:before="0" w:after="0" w:line="252" w:lineRule="auto"/>
            </w:pPr>
            <w:r>
              <w:rPr>
                <w:rFonts w:ascii="Consolas" w:hAnsi="Consolas"/>
                <w:color w:val="282828"/>
                <w:sz w:val="18"/>
              </w:rPr>
              <w:t>const path = require('path');</w:t>
              <w:br/>
            </w:r>
            <w:r>
              <w:rPr>
                <w:rFonts w:ascii="Consolas" w:hAnsi="Consolas"/>
                <w:color w:val="282828"/>
                <w:sz w:val="18"/>
              </w:rPr>
              <w:t>const express = require('express');</w:t>
              <w:br/>
            </w:r>
            <w:r>
              <w:rPr>
                <w:rFonts w:ascii="Consolas" w:hAnsi="Consolas"/>
                <w:color w:val="282828"/>
                <w:sz w:val="18"/>
              </w:rPr>
              <w:t>const app = require('../backend/server');</w:t>
              <w:br/>
            </w:r>
            <w:r>
              <w:rPr>
                <w:rFonts w:ascii="Consolas" w:hAnsi="Consolas"/>
                <w:color w:val="282828"/>
                <w:sz w:val="18"/>
              </w:rPr>
              <w:br/>
            </w:r>
            <w:r>
              <w:rPr>
                <w:rFonts w:ascii="Consolas" w:hAnsi="Consolas"/>
                <w:color w:val="282828"/>
                <w:sz w:val="18"/>
              </w:rPr>
              <w:t>// Wrap backend express instance for Vercel serverless functions</w:t>
              <w:br/>
            </w:r>
            <w:r>
              <w:rPr>
                <w:rFonts w:ascii="Consolas" w:hAnsi="Consolas"/>
                <w:color w:val="282828"/>
                <w:sz w:val="18"/>
              </w:rPr>
              <w:t>module.exports = app;</w:t>
              <w:br/>
            </w:r>
          </w:p>
        </w:tc>
      </w:tr>
    </w:tbl>
    <w:p>
      <w:pPr>
        <w:spacing w:after="160"/>
      </w:pPr>
    </w:p>
    <w:p>
      <w:pPr>
        <w:keepNext/>
        <w:spacing w:before="280" w:after="120"/>
      </w:pPr>
      <w:r>
        <w:rPr>
          <w:rFonts w:ascii="Calibri" w:hAnsi="Calibri"/>
          <w:b/>
          <w:color w:val="2E75B6"/>
          <w:sz w:val="26"/>
        </w:rPr>
        <w:t>5.5 Security Implementation</w:t>
      </w:r>
    </w:p>
    <w:p>
      <w:pPr>
        <w:spacing w:before="0" w:after="120" w:line="276" w:lineRule="auto"/>
      </w:pPr>
      <w:r>
        <w:rPr>
          <w:rFonts w:ascii="Calibri" w:hAnsi="Calibri"/>
          <w:color w:val="1E1E1E"/>
          <w:sz w:val="22"/>
        </w:rPr>
        <w:t>Passwords hashed with Bcrypt (10 salt rounds); JWT session authorization; parameterised queries protecting against SQL injection; CORS headers restricting origin access.</w:t>
      </w:r>
    </w:p>
    <w:p>
      <w:pPr>
        <w:keepNext/>
        <w:spacing w:before="280" w:after="120"/>
      </w:pPr>
      <w:r>
        <w:rPr>
          <w:rFonts w:ascii="Calibri" w:hAnsi="Calibri"/>
          <w:b/>
          <w:color w:val="2E75B6"/>
          <w:sz w:val="26"/>
        </w:rPr>
        <w:t>5.6 Platform Used</w:t>
      </w:r>
    </w:p>
    <w:p>
      <w:pPr>
        <w:spacing w:before="0" w:after="120" w:line="276" w:lineRule="auto"/>
      </w:pPr>
      <w:r>
        <w:rPr>
          <w:rFonts w:ascii="Calibri" w:hAnsi="Calibri"/>
          <w:color w:val="1E1E1E"/>
          <w:sz w:val="22"/>
        </w:rPr>
        <w:t>Developed on Windows 11 using VS Code, tested via Postman, version controlled on GitHub, deployed on Vercel and Render.</w:t>
      </w:r>
    </w:p>
    <w:p>
      <w:pPr>
        <w:keepNext/>
        <w:spacing w:before="280" w:after="120"/>
      </w:pPr>
      <w:r>
        <w:rPr>
          <w:rFonts w:ascii="Calibri" w:hAnsi="Calibri"/>
          <w:b/>
          <w:color w:val="2E75B6"/>
          <w:sz w:val="26"/>
        </w:rPr>
        <w:t>5.7 Sample API Request and Response</w:t>
      </w:r>
    </w:p>
    <w:p>
      <w:pPr>
        <w:keepNext/>
        <w:spacing w:before="200" w:after="40"/>
      </w:pPr>
      <w:r>
        <w:rPr>
          <w:rFonts w:ascii="Calibri" w:hAnsi="Calibri"/>
          <w:b/>
          <w:color w:val="1F4E79"/>
          <w:sz w:val="22"/>
        </w:rPr>
        <w:t>Listing 5.5: Sample API Login Request &amp; Response Payload</w:t>
      </w:r>
    </w:p>
    <w:tbl>
      <w:tblPr>
        <w:tblW w:type="auto" w:w="0"/>
        <w:jc w:val="center"/>
        <w:tblLook w:firstColumn="1" w:firstRow="1" w:lastColumn="0" w:lastRow="0" w:noHBand="0" w:noVBand="1" w:val="04A0"/>
      </w:tblPr>
      <w:tblGrid>
        <w:gridCol w:w="8928"/>
      </w:tblGrid>
      <w:tr>
        <w:tc>
          <w:tcPr>
            <w:tcW w:type="dxa" w:w="8928"/>
            <w:shd w:fill="F4F6F9"/>
            <w:tcMar>
              <w:top w:w="120" w:type="dxa"/>
              <w:bottom w:w="120" w:type="dxa"/>
              <w:left w:w="180" w:type="dxa"/>
              <w:right w:w="180" w:type="dxa"/>
            </w:tcMar>
          </w:tcPr>
          <w:p>
            <w:pPr>
              <w:spacing w:before="0" w:after="0" w:line="252" w:lineRule="auto"/>
            </w:pPr>
            <w:r>
              <w:rPr>
                <w:rFonts w:ascii="Consolas" w:hAnsi="Consolas"/>
                <w:color w:val="282828"/>
                <w:sz w:val="18"/>
              </w:rPr>
              <w:t>// POST /api/auth/login Request:</w:t>
              <w:br/>
            </w:r>
            <w:r>
              <w:rPr>
                <w:rFonts w:ascii="Consolas" w:hAnsi="Consolas"/>
                <w:color w:val="282828"/>
                <w:sz w:val="18"/>
              </w:rPr>
              <w:t>{</w:t>
              <w:br/>
            </w:r>
            <w:r>
              <w:rPr>
                <w:rFonts w:ascii="Consolas" w:hAnsi="Consolas"/>
                <w:color w:val="282828"/>
                <w:sz w:val="18"/>
              </w:rPr>
              <w:t xml:space="preserve">  "email": "sushant@example.com",</w:t>
              <w:br/>
            </w:r>
            <w:r>
              <w:rPr>
                <w:rFonts w:ascii="Consolas" w:hAnsi="Consolas"/>
                <w:color w:val="282828"/>
                <w:sz w:val="18"/>
              </w:rPr>
              <w:t xml:space="preserve">  "password": "Password123!"</w:t>
              <w:br/>
            </w:r>
            <w:r>
              <w:rPr>
                <w:rFonts w:ascii="Consolas" w:hAnsi="Consolas"/>
                <w:color w:val="282828"/>
                <w:sz w:val="18"/>
              </w:rPr>
              <w:t>}</w:t>
              <w:br/>
            </w:r>
            <w:r>
              <w:rPr>
                <w:rFonts w:ascii="Consolas" w:hAnsi="Consolas"/>
                <w:color w:val="282828"/>
                <w:sz w:val="18"/>
              </w:rPr>
              <w:br/>
            </w:r>
            <w:r>
              <w:rPr>
                <w:rFonts w:ascii="Consolas" w:hAnsi="Consolas"/>
                <w:color w:val="282828"/>
                <w:sz w:val="18"/>
              </w:rPr>
              <w:t>// Response (HTTP 200 OK):</w:t>
              <w:br/>
            </w:r>
            <w:r>
              <w:rPr>
                <w:rFonts w:ascii="Consolas" w:hAnsi="Consolas"/>
                <w:color w:val="282828"/>
                <w:sz w:val="18"/>
              </w:rPr>
              <w:t>{</w:t>
              <w:br/>
            </w:r>
            <w:r>
              <w:rPr>
                <w:rFonts w:ascii="Consolas" w:hAnsi="Consolas"/>
                <w:color w:val="282828"/>
                <w:sz w:val="18"/>
              </w:rPr>
              <w:t xml:space="preserve">  "token": "eyJhbGciOiJIUzI1NiIsInR5cCI6IkpXVCJ9...",</w:t>
              <w:br/>
            </w:r>
            <w:r>
              <w:rPr>
                <w:rFonts w:ascii="Consolas" w:hAnsi="Consolas"/>
                <w:color w:val="282828"/>
                <w:sz w:val="18"/>
              </w:rPr>
              <w:t xml:space="preserve">  "user": { "id": 1, "username": "sushant_g", "role": "admin" }</w:t>
              <w:br/>
            </w:r>
            <w:r>
              <w:rPr>
                <w:rFonts w:ascii="Consolas" w:hAnsi="Consolas"/>
                <w:color w:val="282828"/>
                <w:sz w:val="18"/>
              </w:rPr>
              <w:t>}</w:t>
              <w:br/>
            </w:r>
          </w:p>
        </w:tc>
      </w:tr>
    </w:tbl>
    <w:p>
      <w:pPr>
        <w:spacing w:after="160"/>
      </w:pPr>
    </w:p>
    <w:p>
      <w:pPr>
        <w:keepNext/>
        <w:spacing w:before="280" w:after="120"/>
      </w:pPr>
      <w:r>
        <w:rPr>
          <w:rFonts w:ascii="Calibri" w:hAnsi="Calibri"/>
          <w:b/>
          <w:color w:val="2E75B6"/>
          <w:sz w:val="26"/>
        </w:rPr>
        <w:t>5.8 Deployment Steps</w:t>
      </w:r>
    </w:p>
    <w:p>
      <w:pPr>
        <w:spacing w:before="0" w:after="120" w:line="276" w:lineRule="auto"/>
      </w:pPr>
      <w:r>
        <w:rPr>
          <w:rFonts w:ascii="Calibri" w:hAnsi="Calibri"/>
          <w:color w:val="1E1E1E"/>
          <w:sz w:val="22"/>
        </w:rPr>
        <w:t>1. Push code to GitHub repository (Sushaya/SpaceBlog). 2. Import repository into Vercel and Render. 3. Configure JWT_SECRET environment variables. 4. Verify deployment endpoints.</w:t>
      </w:r>
    </w:p>
    <w:p>
      <w:pPr>
        <w:keepNext/>
        <w:spacing w:before="400" w:after="160"/>
      </w:pPr>
      <w:r>
        <w:rPr>
          <w:rFonts w:ascii="Calibri" w:hAnsi="Calibri"/>
          <w:b/>
          <w:color w:val="1F4E79"/>
          <w:sz w:val="32"/>
        </w:rPr>
        <w:t>CHAPTER 6: TESTING</w:t>
      </w:r>
    </w:p>
    <w:p>
      <w:pPr>
        <w:keepNext/>
        <w:spacing w:before="280" w:after="120"/>
      </w:pPr>
      <w:r>
        <w:rPr>
          <w:rFonts w:ascii="Calibri" w:hAnsi="Calibri"/>
          <w:b/>
          <w:color w:val="2E75B6"/>
          <w:sz w:val="26"/>
        </w:rPr>
        <w:t>6.1 Testing Strategy</w:t>
      </w:r>
    </w:p>
    <w:p>
      <w:pPr>
        <w:spacing w:before="0" w:after="120" w:line="276" w:lineRule="auto"/>
      </w:pPr>
      <w:r>
        <w:rPr>
          <w:rFonts w:ascii="Calibri" w:hAnsi="Calibri"/>
          <w:color w:val="1E1E1E"/>
          <w:sz w:val="22"/>
        </w:rPr>
        <w:t>Followed Unit, Integration, and System testing methodologies across all endpoints and UI views.</w:t>
      </w:r>
    </w:p>
    <w:p>
      <w:pPr>
        <w:keepNext/>
        <w:spacing w:before="280" w:after="120"/>
      </w:pPr>
      <w:r>
        <w:rPr>
          <w:rFonts w:ascii="Calibri" w:hAnsi="Calibri"/>
          <w:b/>
          <w:color w:val="2E75B6"/>
          <w:sz w:val="26"/>
        </w:rPr>
        <w:t>6.2 Test Cases</w:t>
      </w:r>
    </w:p>
    <w:tbl>
      <w:tblPr>
        <w:tblW w:type="auto" w:w="0"/>
        <w:jc w:val="center"/>
        <w:tblLook w:firstColumn="1" w:firstRow="1" w:lastColumn="0" w:lastRow="0" w:noHBand="0" w:noVBand="1" w:val="04A0"/>
      </w:tblPr>
      <w:tblGrid>
        <w:gridCol w:w="2232"/>
        <w:gridCol w:w="2232"/>
        <w:gridCol w:w="2232"/>
        <w:gridCol w:w="2232"/>
      </w:tblGrid>
      <w:tr>
        <w:tc>
          <w:tcPr>
            <w:tcW w:type="dxa" w:w="1440"/>
            <w:shd w:fill="1F4E79"/>
            <w:tcMar>
              <w:top w:w="100" w:type="dxa"/>
              <w:bottom w:w="100" w:type="dxa"/>
              <w:left w:w="120" w:type="dxa"/>
              <w:right w:w="120" w:type="dxa"/>
            </w:tcMar>
          </w:tcPr>
          <w:p>
            <w:pPr>
              <w:jc w:val="left"/>
            </w:pPr>
            <w:r>
              <w:rPr>
                <w:rFonts w:ascii="Calibri" w:hAnsi="Calibri"/>
                <w:b/>
                <w:color w:val="FFFFFF"/>
                <w:sz w:val="20"/>
              </w:rPr>
              <w:t>Test ID</w:t>
            </w:r>
          </w:p>
        </w:tc>
        <w:tc>
          <w:tcPr>
            <w:tcW w:type="dxa" w:w="3168"/>
            <w:shd w:fill="1F4E79"/>
            <w:tcMar>
              <w:top w:w="100" w:type="dxa"/>
              <w:bottom w:w="100" w:type="dxa"/>
              <w:left w:w="120" w:type="dxa"/>
              <w:right w:w="120" w:type="dxa"/>
            </w:tcMar>
          </w:tcPr>
          <w:p>
            <w:pPr>
              <w:jc w:val="left"/>
            </w:pPr>
            <w:r>
              <w:rPr>
                <w:rFonts w:ascii="Calibri" w:hAnsi="Calibri"/>
                <w:b/>
                <w:color w:val="FFFFFF"/>
                <w:sz w:val="20"/>
              </w:rPr>
              <w:t>Test Scenario</w:t>
            </w:r>
          </w:p>
        </w:tc>
        <w:tc>
          <w:tcPr>
            <w:tcW w:type="dxa" w:w="2592"/>
            <w:shd w:fill="1F4E79"/>
            <w:tcMar>
              <w:top w:w="100" w:type="dxa"/>
              <w:bottom w:w="100" w:type="dxa"/>
              <w:left w:w="120" w:type="dxa"/>
              <w:right w:w="120" w:type="dxa"/>
            </w:tcMar>
          </w:tcPr>
          <w:p>
            <w:pPr>
              <w:jc w:val="left"/>
            </w:pPr>
            <w:r>
              <w:rPr>
                <w:rFonts w:ascii="Calibri" w:hAnsi="Calibri"/>
                <w:b/>
                <w:color w:val="FFFFFF"/>
                <w:sz w:val="20"/>
              </w:rPr>
              <w:t>Expected Outcome</w:t>
            </w:r>
          </w:p>
        </w:tc>
        <w:tc>
          <w:tcPr>
            <w:tcW w:type="dxa" w:w="1728"/>
            <w:shd w:fill="1F4E79"/>
            <w:tcMar>
              <w:top w:w="100" w:type="dxa"/>
              <w:bottom w:w="100" w:type="dxa"/>
              <w:left w:w="120" w:type="dxa"/>
              <w:right w:w="120" w:type="dxa"/>
            </w:tcMar>
          </w:tcPr>
          <w:p>
            <w:pPr>
              <w:jc w:val="left"/>
            </w:pPr>
            <w:r>
              <w:rPr>
                <w:rFonts w:ascii="Calibri" w:hAnsi="Calibri"/>
                <w:b/>
                <w:color w:val="FFFFFF"/>
                <w:sz w:val="20"/>
              </w:rPr>
              <w:t>Result</w:t>
            </w:r>
          </w:p>
        </w:tc>
      </w:tr>
      <w:tr>
        <w:tc>
          <w:tcPr>
            <w:tcW w:type="dxa" w:w="1440"/>
            <w:shd w:fill="FFFFFF"/>
            <w:tcMar>
              <w:top w:w="80" w:type="dxa"/>
              <w:bottom w:w="80" w:type="dxa"/>
              <w:left w:w="120" w:type="dxa"/>
              <w:right w:w="120" w:type="dxa"/>
            </w:tcMar>
          </w:tcPr>
          <w:p>
            <w:r>
              <w:rPr>
                <w:rFonts w:ascii="Calibri" w:hAnsi="Calibri"/>
                <w:color w:val="282828"/>
                <w:sz w:val="19"/>
              </w:rPr>
              <w:t>TC-01</w:t>
            </w:r>
          </w:p>
        </w:tc>
        <w:tc>
          <w:tcPr>
            <w:tcW w:type="dxa" w:w="3168"/>
            <w:shd w:fill="FFFFFF"/>
            <w:tcMar>
              <w:top w:w="80" w:type="dxa"/>
              <w:bottom w:w="80" w:type="dxa"/>
              <w:left w:w="120" w:type="dxa"/>
              <w:right w:w="120" w:type="dxa"/>
            </w:tcMar>
          </w:tcPr>
          <w:p>
            <w:r>
              <w:rPr>
                <w:rFonts w:ascii="Calibri" w:hAnsi="Calibri"/>
                <w:color w:val="282828"/>
                <w:sz w:val="19"/>
              </w:rPr>
              <w:t>User Registration with Valid Data</w:t>
            </w:r>
          </w:p>
        </w:tc>
        <w:tc>
          <w:tcPr>
            <w:tcW w:type="dxa" w:w="2592"/>
            <w:shd w:fill="FFFFFF"/>
            <w:tcMar>
              <w:top w:w="80" w:type="dxa"/>
              <w:bottom w:w="80" w:type="dxa"/>
              <w:left w:w="120" w:type="dxa"/>
              <w:right w:w="120" w:type="dxa"/>
            </w:tcMar>
          </w:tcPr>
          <w:p>
            <w:r>
              <w:rPr>
                <w:rFonts w:ascii="Calibri" w:hAnsi="Calibri"/>
                <w:color w:val="282828"/>
                <w:sz w:val="19"/>
              </w:rPr>
              <w:t>Account Created (HTTP 201)</w:t>
            </w:r>
          </w:p>
        </w:tc>
        <w:tc>
          <w:tcPr>
            <w:tcW w:type="dxa" w:w="1728"/>
            <w:shd w:fill="FFFFFF"/>
            <w:tcMar>
              <w:top w:w="80" w:type="dxa"/>
              <w:bottom w:w="80" w:type="dxa"/>
              <w:left w:w="120" w:type="dxa"/>
              <w:right w:w="120" w:type="dxa"/>
            </w:tcMar>
          </w:tcPr>
          <w:p>
            <w:r>
              <w:rPr>
                <w:rFonts w:ascii="Calibri" w:hAnsi="Calibri"/>
                <w:color w:val="282828"/>
                <w:sz w:val="19"/>
              </w:rPr>
              <w:t>PASSED</w:t>
            </w:r>
          </w:p>
        </w:tc>
      </w:tr>
      <w:tr>
        <w:tc>
          <w:tcPr>
            <w:tcW w:type="dxa" w:w="1440"/>
            <w:shd w:fill="F9FAFB"/>
            <w:tcMar>
              <w:top w:w="80" w:type="dxa"/>
              <w:bottom w:w="80" w:type="dxa"/>
              <w:left w:w="120" w:type="dxa"/>
              <w:right w:w="120" w:type="dxa"/>
            </w:tcMar>
          </w:tcPr>
          <w:p>
            <w:r>
              <w:rPr>
                <w:rFonts w:ascii="Calibri" w:hAnsi="Calibri"/>
                <w:color w:val="282828"/>
                <w:sz w:val="19"/>
              </w:rPr>
              <w:t>TC-02</w:t>
            </w:r>
          </w:p>
        </w:tc>
        <w:tc>
          <w:tcPr>
            <w:tcW w:type="dxa" w:w="3168"/>
            <w:shd w:fill="F9FAFB"/>
            <w:tcMar>
              <w:top w:w="80" w:type="dxa"/>
              <w:bottom w:w="80" w:type="dxa"/>
              <w:left w:w="120" w:type="dxa"/>
              <w:right w:w="120" w:type="dxa"/>
            </w:tcMar>
          </w:tcPr>
          <w:p>
            <w:r>
              <w:rPr>
                <w:rFonts w:ascii="Calibri" w:hAnsi="Calibri"/>
                <w:color w:val="282828"/>
                <w:sz w:val="19"/>
              </w:rPr>
              <w:t>Login with Wrong Password</w:t>
            </w:r>
          </w:p>
        </w:tc>
        <w:tc>
          <w:tcPr>
            <w:tcW w:type="dxa" w:w="2592"/>
            <w:shd w:fill="F9FAFB"/>
            <w:tcMar>
              <w:top w:w="80" w:type="dxa"/>
              <w:bottom w:w="80" w:type="dxa"/>
              <w:left w:w="120" w:type="dxa"/>
              <w:right w:w="120" w:type="dxa"/>
            </w:tcMar>
          </w:tcPr>
          <w:p>
            <w:r>
              <w:rPr>
                <w:rFonts w:ascii="Calibri" w:hAnsi="Calibri"/>
                <w:color w:val="282828"/>
                <w:sz w:val="19"/>
              </w:rPr>
              <w:t>Unauthorized (HTTP 401)</w:t>
            </w:r>
          </w:p>
        </w:tc>
        <w:tc>
          <w:tcPr>
            <w:tcW w:type="dxa" w:w="1728"/>
            <w:shd w:fill="F9FAFB"/>
            <w:tcMar>
              <w:top w:w="80" w:type="dxa"/>
              <w:bottom w:w="80" w:type="dxa"/>
              <w:left w:w="120" w:type="dxa"/>
              <w:right w:w="120" w:type="dxa"/>
            </w:tcMar>
          </w:tcPr>
          <w:p>
            <w:r>
              <w:rPr>
                <w:rFonts w:ascii="Calibri" w:hAnsi="Calibri"/>
                <w:color w:val="282828"/>
                <w:sz w:val="19"/>
              </w:rPr>
              <w:t>PASSED</w:t>
            </w:r>
          </w:p>
        </w:tc>
      </w:tr>
      <w:tr>
        <w:tc>
          <w:tcPr>
            <w:tcW w:type="dxa" w:w="1440"/>
            <w:shd w:fill="FFFFFF"/>
            <w:tcMar>
              <w:top w:w="80" w:type="dxa"/>
              <w:bottom w:w="80" w:type="dxa"/>
              <w:left w:w="120" w:type="dxa"/>
              <w:right w:w="120" w:type="dxa"/>
            </w:tcMar>
          </w:tcPr>
          <w:p>
            <w:r>
              <w:rPr>
                <w:rFonts w:ascii="Calibri" w:hAnsi="Calibri"/>
                <w:color w:val="282828"/>
                <w:sz w:val="19"/>
              </w:rPr>
              <w:t>TC-03</w:t>
            </w:r>
          </w:p>
        </w:tc>
        <w:tc>
          <w:tcPr>
            <w:tcW w:type="dxa" w:w="3168"/>
            <w:shd w:fill="FFFFFF"/>
            <w:tcMar>
              <w:top w:w="80" w:type="dxa"/>
              <w:bottom w:w="80" w:type="dxa"/>
              <w:left w:w="120" w:type="dxa"/>
              <w:right w:w="120" w:type="dxa"/>
            </w:tcMar>
          </w:tcPr>
          <w:p>
            <w:r>
              <w:rPr>
                <w:rFonts w:ascii="Calibri" w:hAnsi="Calibri"/>
                <w:color w:val="282828"/>
                <w:sz w:val="19"/>
              </w:rPr>
              <w:t>Create Post with Cover Image</w:t>
            </w:r>
          </w:p>
        </w:tc>
        <w:tc>
          <w:tcPr>
            <w:tcW w:type="dxa" w:w="2592"/>
            <w:shd w:fill="FFFFFF"/>
            <w:tcMar>
              <w:top w:w="80" w:type="dxa"/>
              <w:bottom w:w="80" w:type="dxa"/>
              <w:left w:w="120" w:type="dxa"/>
              <w:right w:w="120" w:type="dxa"/>
            </w:tcMar>
          </w:tcPr>
          <w:p>
            <w:r>
              <w:rPr>
                <w:rFonts w:ascii="Calibri" w:hAnsi="Calibri"/>
                <w:color w:val="282828"/>
                <w:sz w:val="19"/>
              </w:rPr>
              <w:t>Post Published (HTTP 201)</w:t>
            </w:r>
          </w:p>
        </w:tc>
        <w:tc>
          <w:tcPr>
            <w:tcW w:type="dxa" w:w="1728"/>
            <w:shd w:fill="FFFFFF"/>
            <w:tcMar>
              <w:top w:w="80" w:type="dxa"/>
              <w:bottom w:w="80" w:type="dxa"/>
              <w:left w:w="120" w:type="dxa"/>
              <w:right w:w="120" w:type="dxa"/>
            </w:tcMar>
          </w:tcPr>
          <w:p>
            <w:r>
              <w:rPr>
                <w:rFonts w:ascii="Calibri" w:hAnsi="Calibri"/>
                <w:color w:val="282828"/>
                <w:sz w:val="19"/>
              </w:rPr>
              <w:t>PASSED</w:t>
            </w:r>
          </w:p>
        </w:tc>
      </w:tr>
      <w:tr>
        <w:tc>
          <w:tcPr>
            <w:tcW w:type="dxa" w:w="1440"/>
            <w:shd w:fill="F9FAFB"/>
            <w:tcMar>
              <w:top w:w="80" w:type="dxa"/>
              <w:bottom w:w="80" w:type="dxa"/>
              <w:left w:w="120" w:type="dxa"/>
              <w:right w:w="120" w:type="dxa"/>
            </w:tcMar>
          </w:tcPr>
          <w:p>
            <w:r>
              <w:rPr>
                <w:rFonts w:ascii="Calibri" w:hAnsi="Calibri"/>
                <w:color w:val="282828"/>
                <w:sz w:val="19"/>
              </w:rPr>
              <w:t>TC-04</w:t>
            </w:r>
          </w:p>
        </w:tc>
        <w:tc>
          <w:tcPr>
            <w:tcW w:type="dxa" w:w="3168"/>
            <w:shd w:fill="F9FAFB"/>
            <w:tcMar>
              <w:top w:w="80" w:type="dxa"/>
              <w:bottom w:w="80" w:type="dxa"/>
              <w:left w:w="120" w:type="dxa"/>
              <w:right w:w="120" w:type="dxa"/>
            </w:tcMar>
          </w:tcPr>
          <w:p>
            <w:r>
              <w:rPr>
                <w:rFonts w:ascii="Calibri" w:hAnsi="Calibri"/>
                <w:color w:val="282828"/>
                <w:sz w:val="19"/>
              </w:rPr>
              <w:t>Send DM with Media Attachment</w:t>
            </w:r>
          </w:p>
        </w:tc>
        <w:tc>
          <w:tcPr>
            <w:tcW w:type="dxa" w:w="2592"/>
            <w:shd w:fill="F9FAFB"/>
            <w:tcMar>
              <w:top w:w="80" w:type="dxa"/>
              <w:bottom w:w="80" w:type="dxa"/>
              <w:left w:w="120" w:type="dxa"/>
              <w:right w:w="120" w:type="dxa"/>
            </w:tcMar>
          </w:tcPr>
          <w:p>
            <w:r>
              <w:rPr>
                <w:rFonts w:ascii="Calibri" w:hAnsi="Calibri"/>
                <w:color w:val="282828"/>
                <w:sz w:val="19"/>
              </w:rPr>
              <w:t>Message Sent &amp; Uploaded</w:t>
            </w:r>
          </w:p>
        </w:tc>
        <w:tc>
          <w:tcPr>
            <w:tcW w:type="dxa" w:w="1728"/>
            <w:shd w:fill="F9FAFB"/>
            <w:tcMar>
              <w:top w:w="80" w:type="dxa"/>
              <w:bottom w:w="80" w:type="dxa"/>
              <w:left w:w="120" w:type="dxa"/>
              <w:right w:w="120" w:type="dxa"/>
            </w:tcMar>
          </w:tcPr>
          <w:p>
            <w:r>
              <w:rPr>
                <w:rFonts w:ascii="Calibri" w:hAnsi="Calibri"/>
                <w:color w:val="282828"/>
                <w:sz w:val="19"/>
              </w:rPr>
              <w:t>PASSED</w:t>
            </w:r>
          </w:p>
        </w:tc>
      </w:tr>
      <w:tr>
        <w:tc>
          <w:tcPr>
            <w:tcW w:type="dxa" w:w="1440"/>
            <w:shd w:fill="FFFFFF"/>
            <w:tcMar>
              <w:top w:w="80" w:type="dxa"/>
              <w:bottom w:w="80" w:type="dxa"/>
              <w:left w:w="120" w:type="dxa"/>
              <w:right w:w="120" w:type="dxa"/>
            </w:tcMar>
          </w:tcPr>
          <w:p>
            <w:r>
              <w:rPr>
                <w:rFonts w:ascii="Calibri" w:hAnsi="Calibri"/>
                <w:color w:val="282828"/>
                <w:sz w:val="19"/>
              </w:rPr>
              <w:t>TC-05</w:t>
            </w:r>
          </w:p>
        </w:tc>
        <w:tc>
          <w:tcPr>
            <w:tcW w:type="dxa" w:w="3168"/>
            <w:shd w:fill="FFFFFF"/>
            <w:tcMar>
              <w:top w:w="80" w:type="dxa"/>
              <w:bottom w:w="80" w:type="dxa"/>
              <w:left w:w="120" w:type="dxa"/>
              <w:right w:w="120" w:type="dxa"/>
            </w:tcMar>
          </w:tcPr>
          <w:p>
            <w:r>
              <w:rPr>
                <w:rFonts w:ascii="Calibri" w:hAnsi="Calibri"/>
                <w:color w:val="282828"/>
                <w:sz w:val="19"/>
              </w:rPr>
              <w:t>Real-Time DM Polling Engine</w:t>
            </w:r>
          </w:p>
        </w:tc>
        <w:tc>
          <w:tcPr>
            <w:tcW w:type="dxa" w:w="2592"/>
            <w:shd w:fill="FFFFFF"/>
            <w:tcMar>
              <w:top w:w="80" w:type="dxa"/>
              <w:bottom w:w="80" w:type="dxa"/>
              <w:left w:w="120" w:type="dxa"/>
              <w:right w:w="120" w:type="dxa"/>
            </w:tcMar>
          </w:tcPr>
          <w:p>
            <w:r>
              <w:rPr>
                <w:rFonts w:ascii="Calibri" w:hAnsi="Calibri"/>
                <w:color w:val="282828"/>
                <w:sz w:val="19"/>
              </w:rPr>
              <w:t>Conversation Auto-Refreshed</w:t>
            </w:r>
          </w:p>
        </w:tc>
        <w:tc>
          <w:tcPr>
            <w:tcW w:type="dxa" w:w="1728"/>
            <w:shd w:fill="FFFFFF"/>
            <w:tcMar>
              <w:top w:w="80" w:type="dxa"/>
              <w:bottom w:w="80" w:type="dxa"/>
              <w:left w:w="120" w:type="dxa"/>
              <w:right w:w="120" w:type="dxa"/>
            </w:tcMar>
          </w:tcPr>
          <w:p>
            <w:r>
              <w:rPr>
                <w:rFonts w:ascii="Calibri" w:hAnsi="Calibri"/>
                <w:color w:val="282828"/>
                <w:sz w:val="19"/>
              </w:rPr>
              <w:t>PASSED</w:t>
            </w:r>
          </w:p>
        </w:tc>
      </w:tr>
      <w:tr>
        <w:tc>
          <w:tcPr>
            <w:tcW w:type="dxa" w:w="1440"/>
            <w:shd w:fill="F9FAFB"/>
            <w:tcMar>
              <w:top w:w="80" w:type="dxa"/>
              <w:bottom w:w="80" w:type="dxa"/>
              <w:left w:w="120" w:type="dxa"/>
              <w:right w:w="120" w:type="dxa"/>
            </w:tcMar>
          </w:tcPr>
          <w:p>
            <w:r>
              <w:rPr>
                <w:rFonts w:ascii="Calibri" w:hAnsi="Calibri"/>
                <w:color w:val="282828"/>
                <w:sz w:val="19"/>
              </w:rPr>
              <w:t>TC-06</w:t>
            </w:r>
          </w:p>
        </w:tc>
        <w:tc>
          <w:tcPr>
            <w:tcW w:type="dxa" w:w="3168"/>
            <w:shd w:fill="F9FAFB"/>
            <w:tcMar>
              <w:top w:w="80" w:type="dxa"/>
              <w:bottom w:w="80" w:type="dxa"/>
              <w:left w:w="120" w:type="dxa"/>
              <w:right w:w="120" w:type="dxa"/>
            </w:tcMar>
          </w:tcPr>
          <w:p>
            <w:r>
              <w:rPr>
                <w:rFonts w:ascii="Calibri" w:hAnsi="Calibri"/>
                <w:color w:val="282828"/>
                <w:sz w:val="19"/>
              </w:rPr>
              <w:t>Follow / Unfollow Author</w:t>
            </w:r>
          </w:p>
        </w:tc>
        <w:tc>
          <w:tcPr>
            <w:tcW w:type="dxa" w:w="2592"/>
            <w:shd w:fill="F9FAFB"/>
            <w:tcMar>
              <w:top w:w="80" w:type="dxa"/>
              <w:bottom w:w="80" w:type="dxa"/>
              <w:left w:w="120" w:type="dxa"/>
              <w:right w:w="120" w:type="dxa"/>
            </w:tcMar>
          </w:tcPr>
          <w:p>
            <w:r>
              <w:rPr>
                <w:rFonts w:ascii="Calibri" w:hAnsi="Calibri"/>
                <w:color w:val="282828"/>
                <w:sz w:val="19"/>
              </w:rPr>
              <w:t>Graph Updated in SQLite</w:t>
            </w:r>
          </w:p>
        </w:tc>
        <w:tc>
          <w:tcPr>
            <w:tcW w:type="dxa" w:w="1728"/>
            <w:shd w:fill="F9FAFB"/>
            <w:tcMar>
              <w:top w:w="80" w:type="dxa"/>
              <w:bottom w:w="80" w:type="dxa"/>
              <w:left w:w="120" w:type="dxa"/>
              <w:right w:w="120" w:type="dxa"/>
            </w:tcMar>
          </w:tcPr>
          <w:p>
            <w:r>
              <w:rPr>
                <w:rFonts w:ascii="Calibri" w:hAnsi="Calibri"/>
                <w:color w:val="282828"/>
                <w:sz w:val="19"/>
              </w:rPr>
              <w:t>PASSED</w:t>
            </w:r>
          </w:p>
        </w:tc>
      </w:tr>
      <w:tr>
        <w:tc>
          <w:tcPr>
            <w:tcW w:type="dxa" w:w="1440"/>
            <w:shd w:fill="FFFFFF"/>
            <w:tcMar>
              <w:top w:w="80" w:type="dxa"/>
              <w:bottom w:w="80" w:type="dxa"/>
              <w:left w:w="120" w:type="dxa"/>
              <w:right w:w="120" w:type="dxa"/>
            </w:tcMar>
          </w:tcPr>
          <w:p>
            <w:r>
              <w:rPr>
                <w:rFonts w:ascii="Calibri" w:hAnsi="Calibri"/>
                <w:color w:val="282828"/>
                <w:sz w:val="19"/>
              </w:rPr>
              <w:t>TC-07</w:t>
            </w:r>
          </w:p>
        </w:tc>
        <w:tc>
          <w:tcPr>
            <w:tcW w:type="dxa" w:w="3168"/>
            <w:shd w:fill="FFFFFF"/>
            <w:tcMar>
              <w:top w:w="80" w:type="dxa"/>
              <w:bottom w:w="80" w:type="dxa"/>
              <w:left w:w="120" w:type="dxa"/>
              <w:right w:w="120" w:type="dxa"/>
            </w:tcMar>
          </w:tcPr>
          <w:p>
            <w:r>
              <w:rPr>
                <w:rFonts w:ascii="Calibri" w:hAnsi="Calibri"/>
                <w:color w:val="282828"/>
                <w:sz w:val="19"/>
              </w:rPr>
              <w:t>Vercel Ephemeral DB Handshake</w:t>
            </w:r>
          </w:p>
        </w:tc>
        <w:tc>
          <w:tcPr>
            <w:tcW w:type="dxa" w:w="2592"/>
            <w:shd w:fill="FFFFFF"/>
            <w:tcMar>
              <w:top w:w="80" w:type="dxa"/>
              <w:bottom w:w="80" w:type="dxa"/>
              <w:left w:w="120" w:type="dxa"/>
              <w:right w:w="120" w:type="dxa"/>
            </w:tcMar>
          </w:tcPr>
          <w:p>
            <w:r>
              <w:rPr>
                <w:rFonts w:ascii="Calibri" w:hAnsi="Calibri"/>
                <w:color w:val="282828"/>
                <w:sz w:val="19"/>
              </w:rPr>
              <w:t>Database Auto-Seeded to /tmp</w:t>
            </w:r>
          </w:p>
        </w:tc>
        <w:tc>
          <w:tcPr>
            <w:tcW w:type="dxa" w:w="1728"/>
            <w:shd w:fill="FFFFFF"/>
            <w:tcMar>
              <w:top w:w="80" w:type="dxa"/>
              <w:bottom w:w="80" w:type="dxa"/>
              <w:left w:w="120" w:type="dxa"/>
              <w:right w:w="120" w:type="dxa"/>
            </w:tcMar>
          </w:tcPr>
          <w:p>
            <w:r>
              <w:rPr>
                <w:rFonts w:ascii="Calibri" w:hAnsi="Calibri"/>
                <w:color w:val="282828"/>
                <w:sz w:val="19"/>
              </w:rPr>
              <w:t>PASSED</w:t>
            </w:r>
          </w:p>
        </w:tc>
      </w:tr>
    </w:tbl>
    <w:p>
      <w:pPr>
        <w:spacing w:after="160"/>
      </w:pPr>
    </w:p>
    <w:p>
      <w:pPr>
        <w:keepNext/>
        <w:spacing w:before="280" w:after="120"/>
      </w:pPr>
      <w:r>
        <w:rPr>
          <w:rFonts w:ascii="Calibri" w:hAnsi="Calibri"/>
          <w:b/>
          <w:color w:val="2E75B6"/>
          <w:sz w:val="26"/>
        </w:rPr>
        <w:t>6.3 Non-Functional Testing</w:t>
      </w:r>
    </w:p>
    <w:p>
      <w:pPr>
        <w:spacing w:before="0" w:after="120" w:line="276" w:lineRule="auto"/>
      </w:pPr>
      <w:r>
        <w:rPr>
          <w:rFonts w:ascii="Calibri" w:hAnsi="Calibri"/>
          <w:color w:val="1E1E1E"/>
          <w:sz w:val="22"/>
        </w:rPr>
        <w:t>Verified sub-200ms latency, zero memory leaks, and seamless mobile responsiveness across Chrome and Firefox.</w:t>
      </w:r>
    </w:p>
    <w:p>
      <w:pPr>
        <w:keepNext/>
        <w:spacing w:before="280" w:after="120"/>
      </w:pPr>
      <w:r>
        <w:rPr>
          <w:rFonts w:ascii="Calibri" w:hAnsi="Calibri"/>
          <w:b/>
          <w:color w:val="2E75B6"/>
          <w:sz w:val="26"/>
        </w:rPr>
        <w:t>6.4 Test Results and Bug Fixing</w:t>
      </w:r>
    </w:p>
    <w:p>
      <w:pPr>
        <w:spacing w:before="0" w:after="120" w:line="276" w:lineRule="auto"/>
      </w:pPr>
      <w:r>
        <w:rPr>
          <w:rFonts w:ascii="Calibri" w:hAnsi="Calibri"/>
          <w:color w:val="1E1E1E"/>
          <w:sz w:val="22"/>
        </w:rPr>
        <w:t>All 7 core test scenarios passed with 100% success rate during final audit.</w:t>
      </w:r>
    </w:p>
    <w:p>
      <w:pPr>
        <w:keepNext/>
        <w:spacing w:before="280" w:after="120"/>
      </w:pPr>
      <w:r>
        <w:rPr>
          <w:rFonts w:ascii="Calibri" w:hAnsi="Calibri"/>
          <w:b/>
          <w:color w:val="2E75B6"/>
          <w:sz w:val="26"/>
        </w:rPr>
        <w:t>6.5 Input Validation Rules</w:t>
      </w:r>
    </w:p>
    <w:p>
      <w:pPr>
        <w:spacing w:before="0" w:after="120" w:line="276" w:lineRule="auto"/>
      </w:pPr>
      <w:r>
        <w:rPr>
          <w:rFonts w:ascii="Calibri" w:hAnsi="Calibri"/>
          <w:color w:val="1E1E1E"/>
          <w:sz w:val="22"/>
        </w:rPr>
        <w:t>Enforced client and server side checks: valid email formats, password min length 6 chars, max attachment file size 5MB.</w:t>
      </w:r>
    </w:p>
    <w:p>
      <w:pPr>
        <w:keepNext/>
        <w:spacing w:before="280" w:after="120"/>
      </w:pPr>
      <w:r>
        <w:rPr>
          <w:rFonts w:ascii="Calibri" w:hAnsi="Calibri"/>
          <w:b/>
          <w:color w:val="2E75B6"/>
          <w:sz w:val="26"/>
        </w:rPr>
        <w:t>6.6 Testing Tools</w:t>
      </w:r>
    </w:p>
    <w:p>
      <w:pPr>
        <w:spacing w:before="0" w:after="120" w:line="276" w:lineRule="auto"/>
      </w:pPr>
      <w:r>
        <w:rPr>
          <w:rFonts w:ascii="Calibri" w:hAnsi="Calibri"/>
          <w:color w:val="1E1E1E"/>
          <w:sz w:val="22"/>
        </w:rPr>
        <w:t>Postman (API Endpoint Verification), Chrome DevTools (Network &amp; Console Audit), SQLite CLI / DB Browser (Database State Inspection).</w:t>
      </w:r>
    </w:p>
    <w:p>
      <w:pPr>
        <w:keepNext/>
        <w:spacing w:before="280" w:after="120"/>
      </w:pPr>
      <w:r>
        <w:rPr>
          <w:rFonts w:ascii="Calibri" w:hAnsi="Calibri"/>
          <w:b/>
          <w:color w:val="2E75B6"/>
          <w:sz w:val="26"/>
        </w:rPr>
        <w:t>6.7 Test Summary</w:t>
      </w:r>
    </w:p>
    <w:p>
      <w:pPr>
        <w:spacing w:before="0" w:after="120" w:line="276" w:lineRule="auto"/>
      </w:pPr>
      <w:r>
        <w:rPr>
          <w:rFonts w:ascii="Calibri" w:hAnsi="Calibri"/>
          <w:color w:val="1E1E1E"/>
          <w:sz w:val="22"/>
        </w:rPr>
        <w:t>The platform successfully satisfies all SRS functional and non-functional specifications.</w:t>
      </w:r>
    </w:p>
    <w:p>
      <w:pPr>
        <w:keepNext/>
        <w:spacing w:before="400" w:after="160"/>
      </w:pPr>
      <w:r>
        <w:rPr>
          <w:rFonts w:ascii="Calibri" w:hAnsi="Calibri"/>
          <w:b/>
          <w:color w:val="1F4E79"/>
          <w:sz w:val="32"/>
        </w:rPr>
        <w:t>CHAPTER 7: SCREENSHOTS</w:t>
      </w:r>
    </w:p>
    <w:p>
      <w:pPr>
        <w:spacing w:before="0" w:after="120" w:line="276" w:lineRule="auto"/>
      </w:pPr>
      <w:r>
        <w:rPr>
          <w:rFonts w:ascii="Calibri" w:hAnsi="Calibri"/>
          <w:color w:val="1E1E1E"/>
          <w:sz w:val="22"/>
        </w:rPr>
        <w:t>Presents visual screen layouts of the BlogSpace platform:</w:t>
      </w:r>
    </w:p>
    <w:p>
      <w:pPr>
        <w:pStyle w:val="ListParagraph"/>
        <w:spacing w:before="0" w:after="60" w:line="276" w:lineRule="auto"/>
      </w:pPr>
      <w:r>
        <w:rPr>
          <w:rFonts w:ascii="Calibri" w:hAnsi="Calibri"/>
          <w:color w:val="1E1E1E"/>
          <w:sz w:val="22"/>
        </w:rPr>
        <w:t>• Figure 7.1: Home Page &amp; Article Feed</w:t>
      </w:r>
    </w:p>
    <w:p>
      <w:pPr>
        <w:pStyle w:val="ListParagraph"/>
        <w:spacing w:before="0" w:after="60" w:line="276" w:lineRule="auto"/>
      </w:pPr>
      <w:r>
        <w:rPr>
          <w:rFonts w:ascii="Calibri" w:hAnsi="Calibri"/>
          <w:color w:val="1E1E1E"/>
          <w:sz w:val="22"/>
        </w:rPr>
        <w:t>• Figure 7.2: Registration Page with Real-time Validation</w:t>
      </w:r>
    </w:p>
    <w:p>
      <w:pPr>
        <w:pStyle w:val="ListParagraph"/>
        <w:spacing w:before="0" w:after="60" w:line="276" w:lineRule="auto"/>
      </w:pPr>
      <w:r>
        <w:rPr>
          <w:rFonts w:ascii="Calibri" w:hAnsi="Calibri"/>
          <w:color w:val="1E1E1E"/>
          <w:sz w:val="22"/>
        </w:rPr>
        <w:t>• Figure 7.3: Login Page &amp; Authentication Handler</w:t>
      </w:r>
    </w:p>
    <w:p>
      <w:pPr>
        <w:pStyle w:val="ListParagraph"/>
        <w:spacing w:before="0" w:after="60" w:line="276" w:lineRule="auto"/>
      </w:pPr>
      <w:r>
        <w:rPr>
          <w:rFonts w:ascii="Calibri" w:hAnsi="Calibri"/>
          <w:color w:val="1E1E1E"/>
          <w:sz w:val="22"/>
        </w:rPr>
        <w:t>• Figure 7.4: Article Details View with Comments</w:t>
      </w:r>
    </w:p>
    <w:p>
      <w:pPr>
        <w:pStyle w:val="ListParagraph"/>
        <w:spacing w:before="0" w:after="60" w:line="276" w:lineRule="auto"/>
      </w:pPr>
      <w:r>
        <w:rPr>
          <w:rFonts w:ascii="Calibri" w:hAnsi="Calibri"/>
          <w:color w:val="1E1E1E"/>
          <w:sz w:val="22"/>
        </w:rPr>
        <w:t>• Figure 7.5: Search Results &amp; Category Filters</w:t>
      </w:r>
    </w:p>
    <w:p>
      <w:pPr>
        <w:pStyle w:val="ListParagraph"/>
        <w:spacing w:before="0" w:after="60" w:line="276" w:lineRule="auto"/>
      </w:pPr>
      <w:r>
        <w:rPr>
          <w:rFonts w:ascii="Calibri" w:hAnsi="Calibri"/>
          <w:color w:val="1E1E1E"/>
          <w:sz w:val="22"/>
        </w:rPr>
        <w:t>• Figure 7.6: Post Creation Rich Text Editor</w:t>
      </w:r>
    </w:p>
    <w:p>
      <w:pPr>
        <w:pStyle w:val="ListParagraph"/>
        <w:spacing w:before="0" w:after="60" w:line="276" w:lineRule="auto"/>
      </w:pPr>
      <w:r>
        <w:rPr>
          <w:rFonts w:ascii="Calibri" w:hAnsi="Calibri"/>
          <w:color w:val="1E1E1E"/>
          <w:sz w:val="22"/>
        </w:rPr>
        <w:t>• Figure 7.7: Direct Messaging Interface with File Attachments</w:t>
      </w:r>
    </w:p>
    <w:p>
      <w:pPr>
        <w:pStyle w:val="ListParagraph"/>
        <w:spacing w:before="0" w:after="60" w:line="276" w:lineRule="auto"/>
      </w:pPr>
      <w:r>
        <w:rPr>
          <w:rFonts w:ascii="Calibri" w:hAnsi="Calibri"/>
          <w:color w:val="1E1E1E"/>
          <w:sz w:val="22"/>
        </w:rPr>
        <w:t>• Figure 7.8: User Profile &amp; Follower/Following List</w:t>
      </w:r>
    </w:p>
    <w:p>
      <w:pPr>
        <w:pStyle w:val="ListParagraph"/>
        <w:spacing w:before="0" w:after="60" w:line="276" w:lineRule="auto"/>
      </w:pPr>
      <w:r>
        <w:rPr>
          <w:rFonts w:ascii="Calibri" w:hAnsi="Calibri"/>
          <w:color w:val="1E1E1E"/>
          <w:sz w:val="22"/>
        </w:rPr>
        <w:t>• Figure 7.9: Admin Moderation Dashboard &amp; User Logs</w:t>
      </w:r>
    </w:p>
    <w:p>
      <w:pPr>
        <w:keepNext/>
        <w:spacing w:before="400" w:after="160"/>
      </w:pPr>
      <w:r>
        <w:rPr>
          <w:rFonts w:ascii="Calibri" w:hAnsi="Calibri"/>
          <w:b/>
          <w:color w:val="1F4E79"/>
          <w:sz w:val="32"/>
        </w:rPr>
        <w:t>CHAPTER 8: CONCLUSION AND FUTURE SCOPE</w:t>
      </w:r>
    </w:p>
    <w:p>
      <w:pPr>
        <w:keepNext/>
        <w:spacing w:before="280" w:after="120"/>
      </w:pPr>
      <w:r>
        <w:rPr>
          <w:rFonts w:ascii="Calibri" w:hAnsi="Calibri"/>
          <w:b/>
          <w:color w:val="2E75B6"/>
          <w:sz w:val="26"/>
        </w:rPr>
        <w:t>8.1 Conclusion</w:t>
      </w:r>
    </w:p>
    <w:p>
      <w:pPr>
        <w:spacing w:before="0" w:after="120" w:line="276" w:lineRule="auto"/>
      </w:pPr>
      <w:r>
        <w:rPr>
          <w:rFonts w:ascii="Calibri" w:hAnsi="Calibri"/>
          <w:color w:val="1E1E1E"/>
          <w:sz w:val="22"/>
        </w:rPr>
        <w:t>BlogSpace successfully demonstrates a modern, lightweight, full-stack social blogging and direct messaging platform. By deploying natively on Node.js, Express.js, and SQLite3, the application provides exceptional response times, zero frontend bundle overhead, and reliable cloud execution across Vercel and Render.</w:t>
      </w:r>
    </w:p>
    <w:p>
      <w:pPr>
        <w:keepNext/>
        <w:spacing w:before="280" w:after="120"/>
      </w:pPr>
      <w:r>
        <w:rPr>
          <w:rFonts w:ascii="Calibri" w:hAnsi="Calibri"/>
          <w:b/>
          <w:color w:val="2E75B6"/>
          <w:sz w:val="26"/>
        </w:rPr>
        <w:t>8.2 Future Scope</w:t>
      </w:r>
    </w:p>
    <w:p>
      <w:pPr>
        <w:pStyle w:val="ListParagraph"/>
        <w:spacing w:before="0" w:after="60" w:line="276" w:lineRule="auto"/>
      </w:pPr>
      <w:r>
        <w:rPr>
          <w:rFonts w:ascii="Calibri" w:hAnsi="Calibri"/>
          <w:color w:val="1E1E1E"/>
          <w:sz w:val="22"/>
        </w:rPr>
        <w:t>• Upgrade polling engine to WebSockets (Socket.io) for real-time bi-directional messaging.</w:t>
      </w:r>
    </w:p>
    <w:p>
      <w:pPr>
        <w:pStyle w:val="ListParagraph"/>
        <w:spacing w:before="0" w:after="60" w:line="276" w:lineRule="auto"/>
      </w:pPr>
      <w:r>
        <w:rPr>
          <w:rFonts w:ascii="Calibri" w:hAnsi="Calibri"/>
          <w:color w:val="1E1E1E"/>
          <w:sz w:val="22"/>
        </w:rPr>
        <w:t>• Integrate Cloudinary or AWS S3 for persistent cloud media storage.</w:t>
      </w:r>
    </w:p>
    <w:p>
      <w:pPr>
        <w:pStyle w:val="ListParagraph"/>
        <w:spacing w:before="0" w:after="60" w:line="276" w:lineRule="auto"/>
      </w:pPr>
      <w:r>
        <w:rPr>
          <w:rFonts w:ascii="Calibri" w:hAnsi="Calibri"/>
          <w:color w:val="1E1E1E"/>
          <w:sz w:val="22"/>
        </w:rPr>
        <w:t>• Add AI-assisted post summarization and title generation using Gemini API.</w:t>
      </w:r>
    </w:p>
    <w:p>
      <w:pPr>
        <w:keepNext/>
        <w:spacing w:before="280" w:after="120"/>
      </w:pPr>
      <w:r>
        <w:rPr>
          <w:rFonts w:ascii="Calibri" w:hAnsi="Calibri"/>
          <w:b/>
          <w:color w:val="2E75B6"/>
          <w:sz w:val="26"/>
        </w:rPr>
        <w:t>8.3 Learning Outcomes</w:t>
      </w:r>
    </w:p>
    <w:p>
      <w:pPr>
        <w:spacing w:before="0" w:after="120" w:line="276" w:lineRule="auto"/>
      </w:pPr>
      <w:r>
        <w:rPr>
          <w:rFonts w:ascii="Calibri" w:hAnsi="Calibri"/>
          <w:color w:val="1E1E1E"/>
          <w:sz w:val="22"/>
        </w:rPr>
        <w:t>Gained deep practical expertise in full-stack JavaScript development, relational database design in SQLite3, JWT security authentication, REST API design, and dual cloud serverless deployment.</w:t>
      </w:r>
    </w:p>
    <w:p>
      <w:pPr>
        <w:keepNext/>
        <w:spacing w:before="400" w:after="160"/>
      </w:pPr>
      <w:r>
        <w:rPr>
          <w:rFonts w:ascii="Calibri" w:hAnsi="Calibri"/>
          <w:b/>
          <w:color w:val="1F4E79"/>
          <w:sz w:val="32"/>
        </w:rPr>
        <w:t>BIBLIOGRAPHY</w:t>
      </w:r>
    </w:p>
    <w:p>
      <w:pPr>
        <w:keepNext/>
        <w:spacing w:before="280" w:after="120"/>
      </w:pPr>
      <w:r>
        <w:rPr>
          <w:rFonts w:ascii="Calibri" w:hAnsi="Calibri"/>
          <w:b/>
          <w:color w:val="2E75B6"/>
          <w:sz w:val="26"/>
        </w:rPr>
        <w:t>Books</w:t>
      </w:r>
    </w:p>
    <w:p>
      <w:pPr>
        <w:pStyle w:val="ListParagraph"/>
        <w:spacing w:before="0" w:after="60" w:line="276" w:lineRule="auto"/>
      </w:pPr>
      <w:r>
        <w:rPr>
          <w:rFonts w:ascii="Calibri" w:hAnsi="Calibri"/>
          <w:color w:val="1E1E1E"/>
          <w:sz w:val="22"/>
        </w:rPr>
        <w:t>• Sommerville, I., Software Engineering, 10th Edition, Pearson Education.</w:t>
      </w:r>
    </w:p>
    <w:p>
      <w:pPr>
        <w:pStyle w:val="ListParagraph"/>
        <w:spacing w:before="0" w:after="60" w:line="276" w:lineRule="auto"/>
      </w:pPr>
      <w:r>
        <w:rPr>
          <w:rFonts w:ascii="Calibri" w:hAnsi="Calibri"/>
          <w:color w:val="1E1E1E"/>
          <w:sz w:val="22"/>
        </w:rPr>
        <w:t>• Pressman, R. S., Software Engineering: A Practitioner's Approach, McGraw-Hill.</w:t>
      </w:r>
    </w:p>
    <w:p>
      <w:pPr>
        <w:pStyle w:val="ListParagraph"/>
        <w:spacing w:before="0" w:after="60" w:line="276" w:lineRule="auto"/>
      </w:pPr>
      <w:r>
        <w:rPr>
          <w:rFonts w:ascii="Calibri" w:hAnsi="Calibri"/>
          <w:color w:val="1E1E1E"/>
          <w:sz w:val="22"/>
        </w:rPr>
        <w:t>• Flanagan, D., JavaScript: The Definitive Guide, 7th Edition, O'Reilly Media.</w:t>
      </w:r>
    </w:p>
    <w:p>
      <w:pPr>
        <w:keepNext/>
        <w:spacing w:before="280" w:after="120"/>
      </w:pPr>
      <w:r>
        <w:rPr>
          <w:rFonts w:ascii="Calibri" w:hAnsi="Calibri"/>
          <w:b/>
          <w:color w:val="2E75B6"/>
          <w:sz w:val="26"/>
        </w:rPr>
        <w:t>Websites</w:t>
      </w:r>
    </w:p>
    <w:p>
      <w:pPr>
        <w:pStyle w:val="ListParagraph"/>
        <w:spacing w:before="0" w:after="60" w:line="276" w:lineRule="auto"/>
      </w:pPr>
      <w:r>
        <w:rPr>
          <w:rFonts w:ascii="Calibri" w:hAnsi="Calibri"/>
          <w:color w:val="1E1E1E"/>
          <w:sz w:val="22"/>
        </w:rPr>
        <w:t>• Node.js Documentation - https://nodejs.org/docs</w:t>
      </w:r>
    </w:p>
    <w:p>
      <w:pPr>
        <w:pStyle w:val="ListParagraph"/>
        <w:spacing w:before="0" w:after="60" w:line="276" w:lineRule="auto"/>
      </w:pPr>
      <w:r>
        <w:rPr>
          <w:rFonts w:ascii="Calibri" w:hAnsi="Calibri"/>
          <w:color w:val="1E1E1E"/>
          <w:sz w:val="22"/>
        </w:rPr>
        <w:t>• Express.js Framework Guide - https://expressjs.com</w:t>
      </w:r>
    </w:p>
    <w:p>
      <w:pPr>
        <w:pStyle w:val="ListParagraph"/>
        <w:spacing w:before="0" w:after="60" w:line="276" w:lineRule="auto"/>
      </w:pPr>
      <w:r>
        <w:rPr>
          <w:rFonts w:ascii="Calibri" w:hAnsi="Calibri"/>
          <w:color w:val="1E1E1E"/>
          <w:sz w:val="22"/>
        </w:rPr>
        <w:t>• SQLite3 Database Documentation - https://www.sqlite.org/docs.html</w:t>
      </w:r>
    </w:p>
    <w:p>
      <w:pPr>
        <w:pStyle w:val="ListParagraph"/>
        <w:spacing w:before="0" w:after="60" w:line="276" w:lineRule="auto"/>
      </w:pPr>
      <w:r>
        <w:rPr>
          <w:rFonts w:ascii="Calibri" w:hAnsi="Calibri"/>
          <w:color w:val="1E1E1E"/>
          <w:sz w:val="22"/>
        </w:rPr>
        <w:t>• Vercel Platform Documentation - https://vercel.com/docs</w:t>
      </w:r>
    </w:p>
    <w:p>
      <w:pPr>
        <w:pStyle w:val="ListParagraph"/>
        <w:spacing w:before="0" w:after="60" w:line="276" w:lineRule="auto"/>
      </w:pPr>
      <w:r>
        <w:rPr>
          <w:rFonts w:ascii="Calibri" w:hAnsi="Calibri"/>
          <w:color w:val="1E1E1E"/>
          <w:sz w:val="22"/>
        </w:rPr>
        <w:t>• Render Cloud Documentation - https://render.com/docs</w:t>
      </w:r>
    </w:p>
    <w:p>
      <w:pPr>
        <w:pStyle w:val="ListParagraph"/>
        <w:spacing w:before="0" w:after="60" w:line="276" w:lineRule="auto"/>
      </w:pPr>
      <w:r>
        <w:rPr>
          <w:rFonts w:ascii="Calibri" w:hAnsi="Calibri"/>
          <w:color w:val="1E1E1E"/>
          <w:sz w:val="22"/>
        </w:rPr>
        <w:t>• MDN Web Docs - https://developer.mozilla.org</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