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E1" w:rsidRDefault="00F677E1" w:rsidP="00F677E1">
      <w:pPr>
        <w:pStyle w:val="Title"/>
        <w:ind w:firstLine="0"/>
      </w:pPr>
      <w:r>
        <w:t xml:space="preserve">Prototyp </w:t>
      </w:r>
      <w:r w:rsidRPr="0034264F">
        <w:rPr>
          <w:i/>
        </w:rPr>
        <w:t>MechWars</w:t>
      </w:r>
    </w:p>
    <w:p w:rsidR="00F677E1" w:rsidRPr="00F677E1" w:rsidRDefault="00F677E1" w:rsidP="00F677E1">
      <w:pPr>
        <w:pStyle w:val="Subtitle"/>
        <w:ind w:firstLine="0"/>
        <w:rPr>
          <w:rStyle w:val="Heading2Char"/>
          <w:rFonts w:eastAsiaTheme="majorEastAsia"/>
          <w:b w:val="0"/>
        </w:rPr>
      </w:pPr>
      <w:r w:rsidRPr="00F677E1">
        <w:rPr>
          <w:rStyle w:val="Heading2Char"/>
          <w:rFonts w:eastAsiaTheme="majorEastAsia"/>
          <w:b w:val="0"/>
        </w:rPr>
        <w:t>instrukcja obsługi</w:t>
      </w:r>
    </w:p>
    <w:p w:rsidR="00F677E1" w:rsidRDefault="00F677E1" w:rsidP="00F677E1">
      <w:pPr>
        <w:rPr>
          <w:lang w:eastAsia="pl-PL"/>
        </w:rPr>
      </w:pPr>
    </w:p>
    <w:p w:rsidR="00F677E1" w:rsidRDefault="00F677E1" w:rsidP="00F677E1">
      <w:pPr>
        <w:pStyle w:val="Heading1"/>
        <w:numPr>
          <w:ilvl w:val="0"/>
          <w:numId w:val="0"/>
        </w:numPr>
        <w:rPr>
          <w:rFonts w:eastAsiaTheme="minorEastAsia"/>
        </w:rPr>
      </w:pPr>
    </w:p>
    <w:p w:rsidR="00F677E1" w:rsidRDefault="00F677E1" w:rsidP="00F677E1">
      <w:pPr>
        <w:pStyle w:val="Heading1"/>
        <w:numPr>
          <w:ilvl w:val="0"/>
          <w:numId w:val="0"/>
        </w:numPr>
      </w:pPr>
      <w:r>
        <w:t>Uwagi wstępne</w:t>
      </w:r>
    </w:p>
    <w:p w:rsidR="00F677E1" w:rsidRDefault="00F677E1" w:rsidP="00F677E1">
      <w:pPr>
        <w:rPr>
          <w:lang w:eastAsia="pl-PL"/>
        </w:rPr>
      </w:pPr>
      <w:r w:rsidRPr="00673B16">
        <w:rPr>
          <w:b/>
          <w:lang w:eastAsia="pl-PL"/>
        </w:rPr>
        <w:t>MechWars</w:t>
      </w:r>
      <w:r>
        <w:rPr>
          <w:lang w:eastAsia="pl-PL"/>
        </w:rPr>
        <w:t xml:space="preserve"> jest prototypem. Oznacza to, że nie jest to gra kompletna, a także że może zawierać błędy, o których nie wiemy. Poniżej </w:t>
      </w:r>
      <w:r w:rsidR="003C4D29">
        <w:rPr>
          <w:lang w:eastAsia="pl-PL"/>
        </w:rPr>
        <w:t>opisujemy</w:t>
      </w:r>
      <w:r>
        <w:rPr>
          <w:lang w:eastAsia="pl-PL"/>
        </w:rPr>
        <w:t xml:space="preserve"> </w:t>
      </w:r>
      <w:r w:rsidR="003C4D29">
        <w:rPr>
          <w:lang w:eastAsia="pl-PL"/>
        </w:rPr>
        <w:t>jeden</w:t>
      </w:r>
      <w:r>
        <w:rPr>
          <w:lang w:eastAsia="pl-PL"/>
        </w:rPr>
        <w:t>, o który</w:t>
      </w:r>
      <w:r w:rsidR="003C4D29">
        <w:rPr>
          <w:lang w:eastAsia="pl-PL"/>
        </w:rPr>
        <w:t>m</w:t>
      </w:r>
      <w:r>
        <w:rPr>
          <w:lang w:eastAsia="pl-PL"/>
        </w:rPr>
        <w:t xml:space="preserve"> nam wiadomo</w:t>
      </w:r>
      <w:r w:rsidR="003C4D29">
        <w:rPr>
          <w:lang w:eastAsia="pl-PL"/>
        </w:rPr>
        <w:t>.</w:t>
      </w:r>
    </w:p>
    <w:p w:rsidR="00F677E1" w:rsidRDefault="0034264F" w:rsidP="003C4D29">
      <w:pPr>
        <w:rPr>
          <w:lang w:eastAsia="pl-PL"/>
        </w:rPr>
      </w:pPr>
      <w:r>
        <w:rPr>
          <w:lang w:eastAsia="pl-PL"/>
        </w:rPr>
        <w:t xml:space="preserve">Podczas gdy w projekcie </w:t>
      </w:r>
      <w:r w:rsidRPr="003C4D29">
        <w:rPr>
          <w:i/>
          <w:lang w:eastAsia="pl-PL"/>
        </w:rPr>
        <w:t>Unity</w:t>
      </w:r>
      <w:r>
        <w:rPr>
          <w:lang w:eastAsia="pl-PL"/>
        </w:rPr>
        <w:t xml:space="preserve"> (uruchomionym przy pomocy edytora) funkcjonalność ramek rysowanych przy pomocy GL działa w 100%, ramki te w ogóle nie są widoczne w zbudowanej wersji (czyli </w:t>
      </w:r>
      <w:r w:rsidRPr="003C4D29">
        <w:rPr>
          <w:i/>
          <w:lang w:eastAsia="pl-PL"/>
        </w:rPr>
        <w:t>.exe</w:t>
      </w:r>
      <w:r>
        <w:rPr>
          <w:lang w:eastAsia="pl-PL"/>
        </w:rPr>
        <w:t>). W efekcie nie pokazują się ramki podświetlenia (</w:t>
      </w:r>
      <w:r w:rsidRPr="003C4D29">
        <w:rPr>
          <w:i/>
          <w:lang w:eastAsia="pl-PL"/>
        </w:rPr>
        <w:t>hover</w:t>
      </w:r>
      <w:r>
        <w:rPr>
          <w:lang w:eastAsia="pl-PL"/>
        </w:rPr>
        <w:t>, po najechaniu na element mapy), wyboru (</w:t>
      </w:r>
      <w:r w:rsidRPr="003C4D29">
        <w:rPr>
          <w:i/>
          <w:lang w:eastAsia="pl-PL"/>
        </w:rPr>
        <w:t>selection</w:t>
      </w:r>
      <w:r>
        <w:rPr>
          <w:lang w:eastAsia="pl-PL"/>
        </w:rPr>
        <w:t>, dla tych elementów mapy, które są zaznaczone) ani ramka zaznaczenia (</w:t>
      </w:r>
      <w:r w:rsidRPr="003C4D29">
        <w:rPr>
          <w:i/>
          <w:lang w:eastAsia="pl-PL"/>
        </w:rPr>
        <w:t>ho</w:t>
      </w:r>
      <w:r w:rsidR="00673B16" w:rsidRPr="003C4D29">
        <w:rPr>
          <w:i/>
          <w:lang w:eastAsia="pl-PL"/>
        </w:rPr>
        <w:t>ver box</w:t>
      </w:r>
      <w:r w:rsidR="00673B16">
        <w:rPr>
          <w:lang w:eastAsia="pl-PL"/>
        </w:rPr>
        <w:t xml:space="preserve">, wywoływany za pomocą </w:t>
      </w:r>
      <w:r w:rsidR="00673B16" w:rsidRPr="003C4D29">
        <w:rPr>
          <w:i/>
          <w:lang w:eastAsia="pl-PL"/>
        </w:rPr>
        <w:t>d</w:t>
      </w:r>
      <w:r w:rsidRPr="003C4D29">
        <w:rPr>
          <w:i/>
          <w:lang w:eastAsia="pl-PL"/>
        </w:rPr>
        <w:t>r</w:t>
      </w:r>
      <w:r w:rsidR="00673B16" w:rsidRPr="003C4D29">
        <w:rPr>
          <w:i/>
          <w:lang w:eastAsia="pl-PL"/>
        </w:rPr>
        <w:t>a</w:t>
      </w:r>
      <w:r w:rsidRPr="003C4D29">
        <w:rPr>
          <w:i/>
          <w:lang w:eastAsia="pl-PL"/>
        </w:rPr>
        <w:t>g&amp;drop</w:t>
      </w:r>
      <w:r>
        <w:rPr>
          <w:lang w:eastAsia="pl-PL"/>
        </w:rPr>
        <w:t xml:space="preserve">). Mimo to sam mechanizm zaznaczania i podświetlania elementów mapy, także za pomocą </w:t>
      </w:r>
      <w:r w:rsidRPr="003C4D29">
        <w:rPr>
          <w:i/>
          <w:lang w:eastAsia="pl-PL"/>
        </w:rPr>
        <w:t>hover box</w:t>
      </w:r>
      <w:r>
        <w:rPr>
          <w:lang w:eastAsia="pl-PL"/>
        </w:rPr>
        <w:t>’a działa. Widać to, gdyż pokazują się paski życia zaznaczonych obiektów.</w:t>
      </w:r>
      <w:r w:rsidR="009072E5">
        <w:rPr>
          <w:lang w:eastAsia="pl-PL"/>
        </w:rPr>
        <w:t xml:space="preserve"> Aby więc móc zobaczyć ramki należy pobrać środowisko </w:t>
      </w:r>
      <w:r w:rsidR="009072E5" w:rsidRPr="003C4D29">
        <w:rPr>
          <w:i/>
          <w:lang w:eastAsia="pl-PL"/>
        </w:rPr>
        <w:t>Unity</w:t>
      </w:r>
      <w:r w:rsidR="009072E5">
        <w:rPr>
          <w:lang w:eastAsia="pl-PL"/>
        </w:rPr>
        <w:t>, otworzyć za jego pomocą zamieszczony projekt i uruchomić go w edytorze.</w:t>
      </w:r>
    </w:p>
    <w:p w:rsidR="0034264F" w:rsidRDefault="0034264F" w:rsidP="0034264F">
      <w:pPr>
        <w:ind w:firstLine="0"/>
        <w:rPr>
          <w:lang w:eastAsia="pl-PL"/>
        </w:rPr>
      </w:pPr>
      <w:r>
        <w:rPr>
          <w:lang w:eastAsia="pl-PL"/>
        </w:rPr>
        <w:t xml:space="preserve">Ponadto zalecamy uruchomienie prototypu w rozdzielczości ekranu o proporcjach 16:10 (np. 1366 </w:t>
      </w:r>
      <w:r>
        <w:rPr>
          <w:rFonts w:ascii="Segoe UI" w:hAnsi="Segoe UI" w:cs="Segoe UI"/>
          <w:lang w:eastAsia="pl-PL"/>
        </w:rPr>
        <w:t>×</w:t>
      </w:r>
      <w:r>
        <w:rPr>
          <w:lang w:eastAsia="pl-PL"/>
        </w:rPr>
        <w:t xml:space="preserve"> 768), gdyż w takiej był on tworzony.</w:t>
      </w:r>
    </w:p>
    <w:p w:rsidR="0034264F" w:rsidRDefault="0034264F" w:rsidP="0034264F">
      <w:pPr>
        <w:pStyle w:val="Heading1"/>
        <w:numPr>
          <w:ilvl w:val="0"/>
          <w:numId w:val="0"/>
        </w:numPr>
      </w:pPr>
    </w:p>
    <w:p w:rsidR="00F677E1" w:rsidRDefault="00F677E1" w:rsidP="00F677E1">
      <w:pPr>
        <w:pStyle w:val="Heading1"/>
      </w:pPr>
      <w:r w:rsidRPr="00F677E1">
        <w:t>Menu główne</w:t>
      </w:r>
    </w:p>
    <w:p w:rsidR="009072E5" w:rsidRDefault="0034264F" w:rsidP="0034264F">
      <w:pPr>
        <w:rPr>
          <w:lang w:eastAsia="pl-PL"/>
        </w:rPr>
      </w:pPr>
      <w:r>
        <w:rPr>
          <w:lang w:eastAsia="pl-PL"/>
        </w:rPr>
        <w:t>Pierwszym ekranem po uruchomieniu prototypu jest menu główne</w:t>
      </w:r>
      <w:r w:rsidR="003C4D29">
        <w:rPr>
          <w:lang w:eastAsia="pl-PL"/>
        </w:rPr>
        <w:t xml:space="preserve"> z trzema pozycjami</w:t>
      </w:r>
      <w:r w:rsidR="00673B16">
        <w:rPr>
          <w:lang w:eastAsia="pl-PL"/>
        </w:rPr>
        <w:t>:</w:t>
      </w:r>
    </w:p>
    <w:p w:rsidR="009072E5" w:rsidRDefault="0034264F" w:rsidP="006E05E8">
      <w:pPr>
        <w:pStyle w:val="ListParagraph"/>
        <w:numPr>
          <w:ilvl w:val="0"/>
          <w:numId w:val="5"/>
        </w:numPr>
        <w:rPr>
          <w:lang w:eastAsia="pl-PL"/>
        </w:rPr>
      </w:pPr>
      <w:r>
        <w:rPr>
          <w:lang w:eastAsia="pl-PL"/>
        </w:rPr>
        <w:t>[</w:t>
      </w:r>
      <w:r w:rsidRPr="009072E5">
        <w:rPr>
          <w:b/>
          <w:lang w:eastAsia="pl-PL"/>
        </w:rPr>
        <w:t>PLAY</w:t>
      </w:r>
      <w:r>
        <w:rPr>
          <w:lang w:eastAsia="pl-PL"/>
        </w:rPr>
        <w:t>] o</w:t>
      </w:r>
      <w:r w:rsidR="009072E5">
        <w:rPr>
          <w:lang w:eastAsia="pl-PL"/>
        </w:rPr>
        <w:t>twiera podmenu wyboru trybu gry:</w:t>
      </w:r>
    </w:p>
    <w:p w:rsidR="009072E5" w:rsidRDefault="0034264F" w:rsidP="006E05E8">
      <w:pPr>
        <w:pStyle w:val="ListParagraph"/>
        <w:numPr>
          <w:ilvl w:val="1"/>
          <w:numId w:val="5"/>
        </w:numPr>
        <w:rPr>
          <w:lang w:eastAsia="pl-PL"/>
        </w:rPr>
      </w:pPr>
      <w:r>
        <w:rPr>
          <w:lang w:eastAsia="pl-PL"/>
        </w:rPr>
        <w:t>[</w:t>
      </w:r>
      <w:r w:rsidRPr="009072E5">
        <w:rPr>
          <w:b/>
          <w:lang w:eastAsia="pl-PL"/>
        </w:rPr>
        <w:t>AI vs AI</w:t>
      </w:r>
      <w:r>
        <w:rPr>
          <w:lang w:eastAsia="pl-PL"/>
        </w:rPr>
        <w:t>] uruchamia rozgrywkę, w której działania obydwu armii są widzowi pokazane, a każda z nich jest sterowana przy pomocy takiej samej sztucznej inteligencji. Rozgrywkę można obejrzeć, ale nie ma się kontroli nad żadnymi jednostkami i budynkami.</w:t>
      </w:r>
      <w:r w:rsidR="009072E5">
        <w:rPr>
          <w:lang w:eastAsia="pl-PL"/>
        </w:rPr>
        <w:t xml:space="preserve"> Licznik zasobów pokazuje zasoby armii czerwonej.</w:t>
      </w:r>
    </w:p>
    <w:p w:rsidR="009072E5" w:rsidRDefault="009072E5" w:rsidP="006E05E8">
      <w:pPr>
        <w:pStyle w:val="ListParagraph"/>
        <w:numPr>
          <w:ilvl w:val="1"/>
          <w:numId w:val="5"/>
        </w:numPr>
        <w:rPr>
          <w:lang w:eastAsia="pl-PL"/>
        </w:rPr>
      </w:pPr>
      <w:r>
        <w:rPr>
          <w:lang w:eastAsia="pl-PL"/>
        </w:rPr>
        <w:t>[</w:t>
      </w:r>
      <w:r w:rsidRPr="009072E5">
        <w:rPr>
          <w:b/>
          <w:lang w:eastAsia="pl-PL"/>
        </w:rPr>
        <w:t>Player vs AI</w:t>
      </w:r>
      <w:r>
        <w:rPr>
          <w:lang w:eastAsia="pl-PL"/>
        </w:rPr>
        <w:t>] uruchamia rozgrywkę, w którym gracz kontroluje armię niebieską, w lewym dolnym narożniku, natomiast sztuczna inteligencja steruje armią czerwoną, w prawym górnym narożniku.</w:t>
      </w:r>
    </w:p>
    <w:p w:rsidR="009072E5" w:rsidRDefault="009072E5" w:rsidP="006E05E8">
      <w:pPr>
        <w:pStyle w:val="ListParagraph"/>
        <w:numPr>
          <w:ilvl w:val="0"/>
          <w:numId w:val="5"/>
        </w:numPr>
        <w:rPr>
          <w:lang w:eastAsia="pl-PL"/>
        </w:rPr>
      </w:pPr>
      <w:r>
        <w:rPr>
          <w:lang w:eastAsia="pl-PL"/>
        </w:rPr>
        <w:lastRenderedPageBreak/>
        <w:t>[</w:t>
      </w:r>
      <w:r w:rsidRPr="009072E5">
        <w:rPr>
          <w:b/>
          <w:lang w:eastAsia="pl-PL"/>
        </w:rPr>
        <w:t>OPTIONS</w:t>
      </w:r>
      <w:r>
        <w:rPr>
          <w:lang w:eastAsia="pl-PL"/>
        </w:rPr>
        <w:t>] otwiera podmenu opcji gry:</w:t>
      </w:r>
    </w:p>
    <w:p w:rsidR="009072E5" w:rsidRDefault="009072E5" w:rsidP="006E05E8">
      <w:pPr>
        <w:pStyle w:val="ListParagraph"/>
        <w:numPr>
          <w:ilvl w:val="1"/>
          <w:numId w:val="5"/>
        </w:numPr>
        <w:rPr>
          <w:lang w:eastAsia="pl-PL"/>
        </w:rPr>
      </w:pPr>
      <w:r>
        <w:rPr>
          <w:lang w:eastAsia="pl-PL"/>
        </w:rPr>
        <w:t>[</w:t>
      </w:r>
      <w:r w:rsidRPr="009072E5">
        <w:rPr>
          <w:b/>
          <w:lang w:eastAsia="pl-PL"/>
        </w:rPr>
        <w:t>AUDIO</w:t>
      </w:r>
      <w:r>
        <w:rPr>
          <w:lang w:eastAsia="pl-PL"/>
        </w:rPr>
        <w:t>] nie ma żadnego realnego efektu</w:t>
      </w:r>
    </w:p>
    <w:p w:rsidR="009072E5" w:rsidRDefault="009072E5" w:rsidP="006E05E8">
      <w:pPr>
        <w:pStyle w:val="ListParagraph"/>
        <w:numPr>
          <w:ilvl w:val="1"/>
          <w:numId w:val="5"/>
        </w:numPr>
        <w:rPr>
          <w:lang w:eastAsia="pl-PL"/>
        </w:rPr>
      </w:pPr>
      <w:r>
        <w:rPr>
          <w:lang w:eastAsia="pl-PL"/>
        </w:rPr>
        <w:t>[</w:t>
      </w:r>
      <w:r w:rsidRPr="009072E5">
        <w:rPr>
          <w:b/>
          <w:lang w:eastAsia="pl-PL"/>
        </w:rPr>
        <w:t>FULLSCREEN</w:t>
      </w:r>
      <w:r>
        <w:rPr>
          <w:lang w:eastAsia="pl-PL"/>
        </w:rPr>
        <w:t>] przełącza między trybem pełnoekranowym a okienkowym.</w:t>
      </w:r>
    </w:p>
    <w:p w:rsidR="009072E5" w:rsidRDefault="0034264F" w:rsidP="006E05E8">
      <w:pPr>
        <w:pStyle w:val="ListParagraph"/>
        <w:numPr>
          <w:ilvl w:val="0"/>
          <w:numId w:val="5"/>
        </w:numPr>
        <w:rPr>
          <w:lang w:eastAsia="pl-PL"/>
        </w:rPr>
      </w:pPr>
      <w:r>
        <w:rPr>
          <w:lang w:eastAsia="pl-PL"/>
        </w:rPr>
        <w:t>[</w:t>
      </w:r>
      <w:r w:rsidRPr="009072E5">
        <w:rPr>
          <w:b/>
          <w:lang w:eastAsia="pl-PL"/>
        </w:rPr>
        <w:t>EXIT</w:t>
      </w:r>
      <w:r>
        <w:rPr>
          <w:lang w:eastAsia="pl-PL"/>
        </w:rPr>
        <w:t xml:space="preserve">] służy do wyjścia z prototypu. Alternatywnie wyjść można poprzez skrót klawiaturowy </w:t>
      </w:r>
      <w:r w:rsidRPr="009072E5">
        <w:rPr>
          <w:b/>
          <w:lang w:eastAsia="pl-PL"/>
        </w:rPr>
        <w:t>Alt+F4</w:t>
      </w:r>
      <w:r>
        <w:rPr>
          <w:lang w:eastAsia="pl-PL"/>
        </w:rPr>
        <w:t xml:space="preserve"> (i jest to jedyna opcja dostępna w głównej części prototypu).</w:t>
      </w:r>
    </w:p>
    <w:p w:rsidR="009072E5" w:rsidRDefault="009072E5" w:rsidP="009072E5">
      <w:pPr>
        <w:ind w:firstLine="0"/>
        <w:rPr>
          <w:lang w:eastAsia="pl-PL"/>
        </w:rPr>
      </w:pPr>
    </w:p>
    <w:p w:rsidR="009072E5" w:rsidRDefault="009072E5" w:rsidP="009072E5">
      <w:pPr>
        <w:pStyle w:val="Heading1"/>
      </w:pPr>
      <w:r>
        <w:t>Rozgrywka</w:t>
      </w:r>
    </w:p>
    <w:p w:rsidR="009072E5" w:rsidRDefault="009072E5" w:rsidP="009072E5">
      <w:pPr>
        <w:rPr>
          <w:lang w:eastAsia="pl-PL"/>
        </w:rPr>
      </w:pPr>
      <w:r>
        <w:rPr>
          <w:lang w:eastAsia="pl-PL"/>
        </w:rPr>
        <w:t>Niezależnie od wybranego trybu rozgrywki sterowanie jest takie samo, jedynie w przypadku „AI vs AI” ograniczone.</w:t>
      </w:r>
    </w:p>
    <w:p w:rsidR="009072E5" w:rsidRDefault="009072E5" w:rsidP="00DF3615">
      <w:pPr>
        <w:pStyle w:val="Heading2"/>
      </w:pPr>
      <w:r>
        <w:t>Kamera</w:t>
      </w:r>
    </w:p>
    <w:p w:rsidR="00E87E68" w:rsidRDefault="009072E5" w:rsidP="006E05E8">
      <w:pPr>
        <w:pStyle w:val="ListParagraph"/>
        <w:numPr>
          <w:ilvl w:val="0"/>
          <w:numId w:val="6"/>
        </w:numPr>
        <w:rPr>
          <w:lang w:eastAsia="pl-PL"/>
        </w:rPr>
      </w:pPr>
      <w:r w:rsidRPr="00E87E68">
        <w:rPr>
          <w:b/>
          <w:u w:val="single"/>
          <w:lang w:eastAsia="pl-PL"/>
        </w:rPr>
        <w:t>Przesuwanie</w:t>
      </w:r>
      <w:r w:rsidRPr="009072E5">
        <w:rPr>
          <w:b/>
          <w:u w:val="single"/>
          <w:lang w:eastAsia="pl-PL"/>
        </w:rPr>
        <w:t>:</w:t>
      </w:r>
      <w:r w:rsidR="00E87E68">
        <w:rPr>
          <w:lang w:eastAsia="pl-PL"/>
        </w:rPr>
        <w:t xml:space="preserve"> Obsługa:</w:t>
      </w:r>
      <w:r>
        <w:rPr>
          <w:lang w:eastAsia="pl-PL"/>
        </w:rPr>
        <w:t xml:space="preserve"> </w:t>
      </w:r>
      <w:r w:rsidR="00E87E68" w:rsidRPr="00E87E68">
        <w:rPr>
          <w:b/>
          <w:lang w:eastAsia="pl-PL"/>
        </w:rPr>
        <w:t>Ruch myszą</w:t>
      </w:r>
      <w:r w:rsidR="00E87E68">
        <w:rPr>
          <w:lang w:eastAsia="pl-PL"/>
        </w:rPr>
        <w:t>. K</w:t>
      </w:r>
      <w:r>
        <w:rPr>
          <w:lang w:eastAsia="pl-PL"/>
        </w:rPr>
        <w:t xml:space="preserve">amera przesuwa się automatycznie, przy podjechaniu </w:t>
      </w:r>
      <w:r w:rsidR="00E87E68">
        <w:rPr>
          <w:lang w:eastAsia="pl-PL"/>
        </w:rPr>
        <w:t xml:space="preserve">kursorem myszy </w:t>
      </w:r>
      <w:r>
        <w:rPr>
          <w:lang w:eastAsia="pl-PL"/>
        </w:rPr>
        <w:t>do granicy widoku (góra/dół/lewo/prawo i po rogach</w:t>
      </w:r>
      <w:r w:rsidR="00E83E02">
        <w:rPr>
          <w:lang w:eastAsia="pl-PL"/>
        </w:rPr>
        <w:t xml:space="preserve"> ekranu</w:t>
      </w:r>
      <w:r>
        <w:rPr>
          <w:lang w:eastAsia="pl-PL"/>
        </w:rPr>
        <w:t xml:space="preserve"> </w:t>
      </w:r>
      <w:r>
        <w:t xml:space="preserve">— </w:t>
      </w:r>
      <w:r>
        <w:rPr>
          <w:lang w:eastAsia="pl-PL"/>
        </w:rPr>
        <w:t>na skos). Kamera nie przesunie się poza krawędź planszy.</w:t>
      </w:r>
      <w:r w:rsidR="00E87E68" w:rsidRPr="00E87E68">
        <w:rPr>
          <w:lang w:eastAsia="pl-PL"/>
        </w:rPr>
        <w:t xml:space="preserve"> </w:t>
      </w:r>
    </w:p>
    <w:p w:rsidR="009072E5" w:rsidRDefault="00E87E68" w:rsidP="006E05E8">
      <w:pPr>
        <w:pStyle w:val="ListParagraph"/>
        <w:numPr>
          <w:ilvl w:val="0"/>
          <w:numId w:val="6"/>
        </w:numPr>
        <w:rPr>
          <w:lang w:eastAsia="pl-PL"/>
        </w:rPr>
      </w:pPr>
      <w:r w:rsidRPr="00E87E68">
        <w:rPr>
          <w:b/>
          <w:u w:val="single"/>
          <w:lang w:eastAsia="pl-PL"/>
        </w:rPr>
        <w:t>Blokada przesuwania</w:t>
      </w:r>
      <w:r>
        <w:rPr>
          <w:b/>
          <w:u w:val="single"/>
          <w:lang w:eastAsia="pl-PL"/>
        </w:rPr>
        <w:t>:</w:t>
      </w:r>
      <w:r>
        <w:rPr>
          <w:lang w:eastAsia="pl-PL"/>
        </w:rPr>
        <w:t xml:space="preserve"> Obsługa: </w:t>
      </w:r>
      <w:r w:rsidRPr="00E87E68">
        <w:rPr>
          <w:b/>
          <w:lang w:eastAsia="pl-PL"/>
        </w:rPr>
        <w:t>Z</w:t>
      </w:r>
      <w:r w:rsidRPr="00E87E68">
        <w:rPr>
          <w:lang w:eastAsia="pl-PL"/>
        </w:rPr>
        <w:t xml:space="preserve">. </w:t>
      </w:r>
      <w:r>
        <w:rPr>
          <w:lang w:eastAsia="pl-PL"/>
        </w:rPr>
        <w:t>Blokuje i odblokowuje powyższy tryb przesuwania.</w:t>
      </w:r>
    </w:p>
    <w:p w:rsidR="00E87E68" w:rsidRDefault="009072E5" w:rsidP="006E05E8">
      <w:pPr>
        <w:pStyle w:val="ListParagraph"/>
        <w:numPr>
          <w:ilvl w:val="0"/>
          <w:numId w:val="6"/>
        </w:numPr>
        <w:rPr>
          <w:lang w:eastAsia="pl-PL"/>
        </w:rPr>
      </w:pPr>
      <w:r w:rsidRPr="00E87E68">
        <w:rPr>
          <w:b/>
          <w:u w:val="single"/>
          <w:lang w:eastAsia="pl-PL"/>
        </w:rPr>
        <w:t>Przybliżanie/oddalanie:</w:t>
      </w:r>
      <w:r>
        <w:rPr>
          <w:lang w:eastAsia="pl-PL"/>
        </w:rPr>
        <w:t xml:space="preserve"> </w:t>
      </w:r>
      <w:r w:rsidR="00E87E68">
        <w:rPr>
          <w:lang w:eastAsia="pl-PL"/>
        </w:rPr>
        <w:t xml:space="preserve">Obsługa: </w:t>
      </w:r>
      <w:r w:rsidR="00E87E68">
        <w:rPr>
          <w:b/>
          <w:lang w:eastAsia="pl-PL"/>
        </w:rPr>
        <w:t xml:space="preserve">Kółko myszy wprzód i </w:t>
      </w:r>
      <w:r w:rsidRPr="00E87E68">
        <w:rPr>
          <w:b/>
          <w:lang w:eastAsia="pl-PL"/>
        </w:rPr>
        <w:t>w tył</w:t>
      </w:r>
      <w:r w:rsidR="00E87E68">
        <w:rPr>
          <w:lang w:eastAsia="pl-PL"/>
        </w:rPr>
        <w:t>.</w:t>
      </w:r>
    </w:p>
    <w:p w:rsidR="00E87E68" w:rsidRDefault="00E87E68" w:rsidP="00DF3615">
      <w:pPr>
        <w:pStyle w:val="Heading2"/>
      </w:pPr>
      <w:r>
        <w:t>Informacja DEBUG</w:t>
      </w:r>
    </w:p>
    <w:p w:rsidR="00E87E68" w:rsidRPr="00E87E68" w:rsidRDefault="00E87E68" w:rsidP="00E87E68">
      <w:pPr>
        <w:rPr>
          <w:lang w:eastAsia="pl-PL"/>
        </w:rPr>
      </w:pPr>
      <w:r>
        <w:rPr>
          <w:lang w:eastAsia="pl-PL"/>
        </w:rPr>
        <w:t xml:space="preserve">Obsługa: </w:t>
      </w:r>
      <w:r w:rsidRPr="00E87E68">
        <w:rPr>
          <w:b/>
          <w:lang w:eastAsia="pl-PL"/>
        </w:rPr>
        <w:t>F1</w:t>
      </w:r>
      <w:r>
        <w:rPr>
          <w:lang w:eastAsia="pl-PL"/>
        </w:rPr>
        <w:t>.</w:t>
      </w:r>
    </w:p>
    <w:p w:rsidR="00E87E68" w:rsidRDefault="00E87E68" w:rsidP="00E87E68">
      <w:pPr>
        <w:rPr>
          <w:lang w:eastAsia="pl-PL"/>
        </w:rPr>
      </w:pPr>
      <w:r>
        <w:rPr>
          <w:lang w:eastAsia="pl-PL"/>
        </w:rPr>
        <w:t xml:space="preserve">Znajduje się w lewym górnym rogu. Włączana i wyłączana za pomocą klawisza </w:t>
      </w:r>
      <w:r w:rsidRPr="00E87E68">
        <w:rPr>
          <w:b/>
          <w:lang w:eastAsia="pl-PL"/>
        </w:rPr>
        <w:t>F1</w:t>
      </w:r>
      <w:r>
        <w:rPr>
          <w:lang w:eastAsia="pl-PL"/>
        </w:rPr>
        <w:t>. W obecnym stanie prototypu jest to jedyny sposób by wyświetlić szczegółowe informacje na temat zaznaczonego elementu mapy (działa tylko gdy zaznaczony jest pojedynczy element mapy). Pokazuje m.in.:</w:t>
      </w:r>
    </w:p>
    <w:p w:rsidR="00E87E68" w:rsidRDefault="00E87E68" w:rsidP="006E05E8">
      <w:pPr>
        <w:pStyle w:val="ListParagraph"/>
        <w:numPr>
          <w:ilvl w:val="0"/>
          <w:numId w:val="7"/>
        </w:numPr>
        <w:rPr>
          <w:lang w:eastAsia="pl-PL"/>
        </w:rPr>
      </w:pPr>
      <w:r>
        <w:rPr>
          <w:lang w:eastAsia="pl-PL"/>
        </w:rPr>
        <w:t>nazwę i ID elementu mapy,</w:t>
      </w:r>
    </w:p>
    <w:p w:rsidR="00E87E68" w:rsidRDefault="00E87E68" w:rsidP="006E05E8">
      <w:pPr>
        <w:pStyle w:val="ListParagraph"/>
        <w:numPr>
          <w:ilvl w:val="0"/>
          <w:numId w:val="7"/>
        </w:numPr>
        <w:rPr>
          <w:lang w:eastAsia="pl-PL"/>
        </w:rPr>
      </w:pPr>
      <w:r>
        <w:rPr>
          <w:lang w:eastAsia="pl-PL"/>
        </w:rPr>
        <w:t>współrzędne na mapie,</w:t>
      </w:r>
    </w:p>
    <w:p w:rsidR="00E87E68" w:rsidRDefault="00E87E68" w:rsidP="006E05E8">
      <w:pPr>
        <w:pStyle w:val="ListParagraph"/>
        <w:numPr>
          <w:ilvl w:val="0"/>
          <w:numId w:val="7"/>
        </w:numPr>
        <w:rPr>
          <w:lang w:eastAsia="pl-PL"/>
        </w:rPr>
      </w:pPr>
      <w:r>
        <w:rPr>
          <w:lang w:eastAsia="pl-PL"/>
        </w:rPr>
        <w:t>przypisaną armię,</w:t>
      </w:r>
    </w:p>
    <w:p w:rsidR="00E87E68" w:rsidRDefault="00E87E68" w:rsidP="006E05E8">
      <w:pPr>
        <w:pStyle w:val="ListParagraph"/>
        <w:numPr>
          <w:ilvl w:val="0"/>
          <w:numId w:val="7"/>
        </w:numPr>
        <w:rPr>
          <w:lang w:eastAsia="pl-PL"/>
        </w:rPr>
      </w:pPr>
      <w:r>
        <w:rPr>
          <w:lang w:eastAsia="pl-PL"/>
        </w:rPr>
        <w:t>wartość w zasobach (brana po zniszczeniu do wygenerowania hałdy złomu),</w:t>
      </w:r>
    </w:p>
    <w:p w:rsidR="00E87E68" w:rsidRDefault="00E87E68" w:rsidP="006E05E8">
      <w:pPr>
        <w:pStyle w:val="ListParagraph"/>
        <w:numPr>
          <w:ilvl w:val="0"/>
          <w:numId w:val="7"/>
        </w:numPr>
        <w:rPr>
          <w:lang w:eastAsia="pl-PL"/>
        </w:rPr>
      </w:pPr>
      <w:r>
        <w:rPr>
          <w:lang w:eastAsia="pl-PL"/>
        </w:rPr>
        <w:t>statystyki liczbowe,</w:t>
      </w:r>
    </w:p>
    <w:p w:rsidR="00E87E68" w:rsidRDefault="00E87E68" w:rsidP="006E05E8">
      <w:pPr>
        <w:pStyle w:val="ListParagraph"/>
        <w:numPr>
          <w:ilvl w:val="0"/>
          <w:numId w:val="7"/>
        </w:numPr>
        <w:rPr>
          <w:lang w:eastAsia="pl-PL"/>
        </w:rPr>
      </w:pPr>
      <w:r>
        <w:rPr>
          <w:lang w:eastAsia="pl-PL"/>
        </w:rPr>
        <w:t>kolejkę rozkazów.</w:t>
      </w:r>
    </w:p>
    <w:p w:rsidR="00E87E68" w:rsidRDefault="00E87E68" w:rsidP="00DF3615">
      <w:pPr>
        <w:pStyle w:val="Heading2"/>
      </w:pPr>
      <w:r>
        <w:t>Podświetlanie i zaznaczanie elementów mapy</w:t>
      </w:r>
    </w:p>
    <w:p w:rsidR="00E87E68" w:rsidRDefault="00E87E68" w:rsidP="00E87E68">
      <w:pPr>
        <w:rPr>
          <w:lang w:eastAsia="pl-PL"/>
        </w:rPr>
      </w:pPr>
      <w:r>
        <w:rPr>
          <w:lang w:eastAsia="pl-PL"/>
        </w:rPr>
        <w:t xml:space="preserve">Obsługa: </w:t>
      </w:r>
      <w:r w:rsidRPr="00E87E68">
        <w:rPr>
          <w:b/>
          <w:lang w:eastAsia="pl-PL"/>
        </w:rPr>
        <w:t>Lewy Przycisk Myszy</w:t>
      </w:r>
      <w:r w:rsidR="00DF3615" w:rsidRPr="00DF3615">
        <w:rPr>
          <w:lang w:eastAsia="pl-PL"/>
        </w:rPr>
        <w:t xml:space="preserve">, </w:t>
      </w:r>
      <w:r w:rsidR="007501FA" w:rsidRPr="00E87E68">
        <w:rPr>
          <w:b/>
          <w:lang w:eastAsia="pl-PL"/>
        </w:rPr>
        <w:t>Ruch myszą</w:t>
      </w:r>
      <w:r w:rsidR="007501FA">
        <w:rPr>
          <w:b/>
          <w:lang w:eastAsia="pl-PL"/>
        </w:rPr>
        <w:t xml:space="preserve">, </w:t>
      </w:r>
      <w:r w:rsidR="00DF3615">
        <w:rPr>
          <w:b/>
          <w:lang w:eastAsia="pl-PL"/>
        </w:rPr>
        <w:t>Shift</w:t>
      </w:r>
      <w:r>
        <w:rPr>
          <w:lang w:eastAsia="pl-PL"/>
        </w:rPr>
        <w:t>.</w:t>
      </w:r>
    </w:p>
    <w:p w:rsidR="00E87E68" w:rsidRDefault="00E87E68" w:rsidP="00E87E68">
      <w:pPr>
        <w:rPr>
          <w:lang w:eastAsia="pl-PL"/>
        </w:rPr>
      </w:pPr>
      <w:r>
        <w:rPr>
          <w:lang w:eastAsia="pl-PL"/>
        </w:rPr>
        <w:lastRenderedPageBreak/>
        <w:t xml:space="preserve">Najechanie myszą na dowolny element mapy z wyjątkiem przeszkody powoduje jego podświetlenie. Wyraża się to w postaci pokazania </w:t>
      </w:r>
      <w:r w:rsidR="00DF3615">
        <w:rPr>
          <w:lang w:eastAsia="pl-PL"/>
        </w:rPr>
        <w:t xml:space="preserve">czarnej </w:t>
      </w:r>
      <w:r>
        <w:rPr>
          <w:lang w:eastAsia="pl-PL"/>
        </w:rPr>
        <w:t>ramki podświetlenia oraz paska życia (z wyjątkiem zasobów, które paska życia nie mają).</w:t>
      </w:r>
      <w:r w:rsidR="00DF3615">
        <w:rPr>
          <w:lang w:eastAsia="pl-PL"/>
        </w:rPr>
        <w:t xml:space="preserve"> Kliknięcie </w:t>
      </w:r>
      <w:r w:rsidR="00DF3615" w:rsidRPr="00DF3615">
        <w:rPr>
          <w:b/>
          <w:lang w:eastAsia="pl-PL"/>
        </w:rPr>
        <w:t>LPM</w:t>
      </w:r>
      <w:r w:rsidR="00DF3615">
        <w:rPr>
          <w:lang w:eastAsia="pl-PL"/>
        </w:rPr>
        <w:t xml:space="preserve"> na podświetlony element mapy zaznacza go. Kliknięcie </w:t>
      </w:r>
      <w:r w:rsidR="00DF3615" w:rsidRPr="00DF3615">
        <w:rPr>
          <w:b/>
          <w:lang w:eastAsia="pl-PL"/>
        </w:rPr>
        <w:t>LPM+Shift</w:t>
      </w:r>
      <w:r w:rsidR="00DF3615">
        <w:rPr>
          <w:lang w:eastAsia="pl-PL"/>
        </w:rPr>
        <w:t xml:space="preserve"> służy do dodawania/usuwania elementów mapy z zaznaczenia. W ten sposób można zaznaczyć kilka na raz. Kliknięcie </w:t>
      </w:r>
      <w:r w:rsidR="00DF3615" w:rsidRPr="00DF3615">
        <w:rPr>
          <w:b/>
          <w:lang w:eastAsia="pl-PL"/>
        </w:rPr>
        <w:t>LPM</w:t>
      </w:r>
      <w:r w:rsidR="00DF3615">
        <w:rPr>
          <w:lang w:eastAsia="pl-PL"/>
        </w:rPr>
        <w:t xml:space="preserve"> na puste miejsce odznacza wszystkie elementy mapy.</w:t>
      </w:r>
    </w:p>
    <w:p w:rsidR="00DF3615" w:rsidRDefault="00DF3615" w:rsidP="00E87E68">
      <w:pPr>
        <w:rPr>
          <w:lang w:eastAsia="pl-PL"/>
        </w:rPr>
      </w:pPr>
      <w:r w:rsidRPr="00DF3615">
        <w:rPr>
          <w:b/>
          <w:lang w:eastAsia="pl-PL"/>
        </w:rPr>
        <w:t>Kliknięcie i przytrzymanie LPM</w:t>
      </w:r>
      <w:r>
        <w:rPr>
          <w:lang w:eastAsia="pl-PL"/>
        </w:rPr>
        <w:t xml:space="preserve"> wywołuje ramkę zaznaczania. Za pomocą </w:t>
      </w:r>
      <w:r w:rsidRPr="00DF3615">
        <w:rPr>
          <w:b/>
          <w:lang w:eastAsia="pl-PL"/>
        </w:rPr>
        <w:t>drag&amp;drop</w:t>
      </w:r>
      <w:r>
        <w:rPr>
          <w:lang w:eastAsia="pl-PL"/>
        </w:rPr>
        <w:t xml:space="preserve"> można określić jej rozmiar. Każdy znajdujący się wewnątrz niej element mapy zostaje podświetlony. </w:t>
      </w:r>
      <w:r w:rsidRPr="00DF3615">
        <w:rPr>
          <w:b/>
          <w:lang w:eastAsia="pl-PL"/>
        </w:rPr>
        <w:t>Puszczenie LPM</w:t>
      </w:r>
      <w:r>
        <w:rPr>
          <w:lang w:eastAsia="pl-PL"/>
        </w:rPr>
        <w:t xml:space="preserve"> wyłącza ramkę i zaznacza podświetlone przez nią elementy mapy. Ramka działa również z modyfikatorem Shift. </w:t>
      </w:r>
      <w:r w:rsidRPr="00DF3615">
        <w:rPr>
          <w:b/>
          <w:lang w:eastAsia="pl-PL"/>
        </w:rPr>
        <w:t>Puszczenie LPM trzymając Shift</w:t>
      </w:r>
      <w:r>
        <w:rPr>
          <w:lang w:eastAsia="pl-PL"/>
        </w:rPr>
        <w:t xml:space="preserve"> sprawia, że:</w:t>
      </w:r>
    </w:p>
    <w:p w:rsidR="00DF3615" w:rsidRDefault="00DF3615" w:rsidP="006E05E8">
      <w:pPr>
        <w:pStyle w:val="ListParagraph"/>
        <w:numPr>
          <w:ilvl w:val="0"/>
          <w:numId w:val="8"/>
        </w:numPr>
        <w:rPr>
          <w:lang w:eastAsia="pl-PL"/>
        </w:rPr>
      </w:pPr>
      <w:r>
        <w:rPr>
          <w:lang w:eastAsia="pl-PL"/>
        </w:rPr>
        <w:t>Jeśli wszystkie podświetlone ramką elementy mapy są już zaznaczone, zostaną usunięte z zaznaczenia,</w:t>
      </w:r>
    </w:p>
    <w:p w:rsidR="00DF3615" w:rsidRDefault="00DF3615" w:rsidP="006E05E8">
      <w:pPr>
        <w:pStyle w:val="ListParagraph"/>
        <w:numPr>
          <w:ilvl w:val="0"/>
          <w:numId w:val="8"/>
        </w:numPr>
        <w:rPr>
          <w:lang w:eastAsia="pl-PL"/>
        </w:rPr>
      </w:pPr>
      <w:r>
        <w:rPr>
          <w:lang w:eastAsia="pl-PL"/>
        </w:rPr>
        <w:t>W przeciwnym wypadku te, które zaznaczone nie są, zostaną dodane.</w:t>
      </w:r>
    </w:p>
    <w:p w:rsidR="00DF3615" w:rsidRDefault="00DF3615" w:rsidP="00DF3615">
      <w:pPr>
        <w:rPr>
          <w:lang w:eastAsia="pl-PL"/>
        </w:rPr>
      </w:pPr>
      <w:r>
        <w:rPr>
          <w:lang w:eastAsia="pl-PL"/>
        </w:rPr>
        <w:t xml:space="preserve">Podobnie </w:t>
      </w:r>
      <w:r w:rsidRPr="00DF3615">
        <w:rPr>
          <w:b/>
          <w:lang w:eastAsia="pl-PL"/>
        </w:rPr>
        <w:t>zamknięcie ramki bez Shift</w:t>
      </w:r>
      <w:r>
        <w:rPr>
          <w:lang w:eastAsia="pl-PL"/>
        </w:rPr>
        <w:t xml:space="preserve"> gdy nic nie jest podświetlone odznacza wszystkie elementy mapy.</w:t>
      </w:r>
    </w:p>
    <w:p w:rsidR="00DF3615" w:rsidRDefault="00DF3615" w:rsidP="00DF3615">
      <w:pPr>
        <w:rPr>
          <w:lang w:eastAsia="pl-PL"/>
        </w:rPr>
      </w:pPr>
      <w:r>
        <w:rPr>
          <w:lang w:eastAsia="pl-PL"/>
        </w:rPr>
        <w:t>Nie wszystkie rodzaje elementów mapy są w stanie być zaznaczone na raz. Obsługa priorytetyzuje elementy mapy w zaznaczeniu. Jeśli zaznaczenie obecnie jest puste, i zaznaczamy grupę elementów mapy przy pomocy ramki zaznaczenia, to najpierw zaznaczone zostaną:</w:t>
      </w:r>
    </w:p>
    <w:p w:rsidR="00DF3615" w:rsidRDefault="00DF3615" w:rsidP="006E05E8">
      <w:pPr>
        <w:pStyle w:val="ListParagraph"/>
        <w:numPr>
          <w:ilvl w:val="0"/>
          <w:numId w:val="9"/>
        </w:numPr>
        <w:rPr>
          <w:lang w:eastAsia="pl-PL"/>
        </w:rPr>
      </w:pPr>
      <w:r w:rsidRPr="00DF3615">
        <w:rPr>
          <w:b/>
          <w:lang w:eastAsia="pl-PL"/>
        </w:rPr>
        <w:t>własne jednostki, a także budynki zdolne do ataku</w:t>
      </w:r>
      <w:r>
        <w:rPr>
          <w:lang w:eastAsia="pl-PL"/>
        </w:rPr>
        <w:t>; potem:</w:t>
      </w:r>
    </w:p>
    <w:p w:rsidR="00DF3615" w:rsidRDefault="00DF3615" w:rsidP="006E05E8">
      <w:pPr>
        <w:pStyle w:val="ListParagraph"/>
        <w:numPr>
          <w:ilvl w:val="0"/>
          <w:numId w:val="9"/>
        </w:numPr>
        <w:rPr>
          <w:lang w:eastAsia="pl-PL"/>
        </w:rPr>
      </w:pPr>
      <w:r w:rsidRPr="00E83E02">
        <w:rPr>
          <w:b/>
          <w:lang w:eastAsia="pl-PL"/>
        </w:rPr>
        <w:t>własny budynek, tylko jeden</w:t>
      </w:r>
      <w:r>
        <w:rPr>
          <w:lang w:eastAsia="pl-PL"/>
        </w:rPr>
        <w:t>; potem:</w:t>
      </w:r>
    </w:p>
    <w:p w:rsidR="00DF3615" w:rsidRDefault="00DF3615" w:rsidP="006E05E8">
      <w:pPr>
        <w:pStyle w:val="ListParagraph"/>
        <w:numPr>
          <w:ilvl w:val="0"/>
          <w:numId w:val="9"/>
        </w:numPr>
        <w:rPr>
          <w:lang w:eastAsia="pl-PL"/>
        </w:rPr>
      </w:pPr>
      <w:r w:rsidRPr="00E83E02">
        <w:rPr>
          <w:b/>
          <w:lang w:eastAsia="pl-PL"/>
        </w:rPr>
        <w:t>cudze jednostki, a także budynki zdolne do ataku</w:t>
      </w:r>
      <w:r>
        <w:rPr>
          <w:lang w:eastAsia="pl-PL"/>
        </w:rPr>
        <w:t xml:space="preserve">; </w:t>
      </w:r>
      <w:r w:rsidR="00E83E02">
        <w:rPr>
          <w:lang w:eastAsia="pl-PL"/>
        </w:rPr>
        <w:t>potem:</w:t>
      </w:r>
    </w:p>
    <w:p w:rsidR="00E83E02" w:rsidRDefault="00E83E02" w:rsidP="006E05E8">
      <w:pPr>
        <w:pStyle w:val="ListParagraph"/>
        <w:numPr>
          <w:ilvl w:val="0"/>
          <w:numId w:val="9"/>
        </w:numPr>
        <w:rPr>
          <w:lang w:eastAsia="pl-PL"/>
        </w:rPr>
      </w:pPr>
      <w:r>
        <w:rPr>
          <w:b/>
          <w:lang w:eastAsia="pl-PL"/>
        </w:rPr>
        <w:t>cudzy budynek, tylko jeden</w:t>
      </w:r>
      <w:r w:rsidRPr="00E83E02">
        <w:rPr>
          <w:lang w:eastAsia="pl-PL"/>
        </w:rPr>
        <w:t>;</w:t>
      </w:r>
      <w:r>
        <w:rPr>
          <w:lang w:eastAsia="pl-PL"/>
        </w:rPr>
        <w:t xml:space="preserve"> potem:</w:t>
      </w:r>
    </w:p>
    <w:p w:rsidR="00E83E02" w:rsidRDefault="00E83E02" w:rsidP="006E05E8">
      <w:pPr>
        <w:pStyle w:val="ListParagraph"/>
        <w:numPr>
          <w:ilvl w:val="0"/>
          <w:numId w:val="9"/>
        </w:numPr>
        <w:rPr>
          <w:lang w:eastAsia="pl-PL"/>
        </w:rPr>
      </w:pPr>
      <w:r>
        <w:rPr>
          <w:b/>
          <w:lang w:eastAsia="pl-PL"/>
        </w:rPr>
        <w:t>zasób</w:t>
      </w:r>
      <w:r>
        <w:rPr>
          <w:lang w:eastAsia="pl-PL"/>
        </w:rPr>
        <w:t xml:space="preserve">, </w:t>
      </w:r>
      <w:r w:rsidRPr="00E83E02">
        <w:rPr>
          <w:b/>
          <w:lang w:eastAsia="pl-PL"/>
        </w:rPr>
        <w:t>tylko jeden</w:t>
      </w:r>
      <w:r>
        <w:rPr>
          <w:lang w:eastAsia="pl-PL"/>
        </w:rPr>
        <w:t>.</w:t>
      </w:r>
    </w:p>
    <w:p w:rsidR="00E83E02" w:rsidRDefault="00E83E02" w:rsidP="00E83E02">
      <w:pPr>
        <w:rPr>
          <w:lang w:eastAsia="pl-PL"/>
        </w:rPr>
      </w:pPr>
      <w:r>
        <w:rPr>
          <w:lang w:eastAsia="pl-PL"/>
        </w:rPr>
        <w:t>Powyższe grupy nie mogą jednocześnie znaleźć się w zaznaczeniu, więc pierwsza z nich, jeśli znajduje się w ramce, zostanie zaznaczona, a pozostałe zignorowane.</w:t>
      </w:r>
    </w:p>
    <w:p w:rsidR="00E83E02" w:rsidRDefault="00E83E02" w:rsidP="00E83E02">
      <w:pPr>
        <w:rPr>
          <w:lang w:eastAsia="pl-PL"/>
        </w:rPr>
      </w:pPr>
      <w:r>
        <w:rPr>
          <w:lang w:eastAsia="pl-PL"/>
        </w:rPr>
        <w:t xml:space="preserve">Jeśli zaznaczenie nie jest puste, to przy pomocy modyfikatora </w:t>
      </w:r>
      <w:r w:rsidRPr="00E83E02">
        <w:rPr>
          <w:b/>
          <w:lang w:eastAsia="pl-PL"/>
        </w:rPr>
        <w:t>Shift</w:t>
      </w:r>
      <w:r>
        <w:rPr>
          <w:lang w:eastAsia="pl-PL"/>
        </w:rPr>
        <w:t xml:space="preserve"> dodać do zaznaczenia można tylko elementy mapy z tej grupy, która jest zaznaczona, o ile można w niej zaznaczyć więcej niż jeden element.</w:t>
      </w:r>
    </w:p>
    <w:p w:rsidR="00E83E02" w:rsidRDefault="00E83E02" w:rsidP="00E83E02">
      <w:pPr>
        <w:rPr>
          <w:lang w:eastAsia="pl-PL"/>
        </w:rPr>
      </w:pPr>
      <w:r>
        <w:rPr>
          <w:lang w:eastAsia="pl-PL"/>
        </w:rPr>
        <w:t>Elementy mapy, których nie można zaznaczyć, albo w danym momencie dodać do zaznaczenia, nie podświetlają się.</w:t>
      </w:r>
    </w:p>
    <w:p w:rsidR="00DF3615" w:rsidRDefault="00DF3615" w:rsidP="00DF3615">
      <w:pPr>
        <w:pStyle w:val="Heading2"/>
      </w:pPr>
      <w:r>
        <w:lastRenderedPageBreak/>
        <w:t>Wydawanie rozkazów</w:t>
      </w:r>
    </w:p>
    <w:p w:rsidR="005031E7" w:rsidRPr="005031E7" w:rsidRDefault="005031E7" w:rsidP="005031E7">
      <w:pPr>
        <w:rPr>
          <w:lang w:eastAsia="pl-PL"/>
        </w:rPr>
      </w:pPr>
      <w:r>
        <w:rPr>
          <w:lang w:eastAsia="pl-PL"/>
        </w:rPr>
        <w:t>Istnieje kilka sposobów wydawania rozkazów. Ich kombinacja pozwala wydać dowolny dostępny w prototypie rozkaz.</w:t>
      </w:r>
    </w:p>
    <w:p w:rsidR="00DF3615" w:rsidRDefault="00DF3615" w:rsidP="00DF3615">
      <w:pPr>
        <w:pStyle w:val="Heading3"/>
      </w:pPr>
      <w:r>
        <w:t>Sposób automatyczny</w:t>
      </w:r>
    </w:p>
    <w:p w:rsidR="00DF3615" w:rsidRDefault="00DF3615" w:rsidP="00DF3615">
      <w:pPr>
        <w:rPr>
          <w:lang w:eastAsia="pl-PL"/>
        </w:rPr>
      </w:pPr>
      <w:r>
        <w:rPr>
          <w:lang w:eastAsia="pl-PL"/>
        </w:rPr>
        <w:t xml:space="preserve">Obsługa: </w:t>
      </w:r>
      <w:r w:rsidRPr="00DF3615">
        <w:rPr>
          <w:b/>
          <w:lang w:eastAsia="pl-PL"/>
        </w:rPr>
        <w:t>Prawy Przycisk Myszy</w:t>
      </w:r>
      <w:r>
        <w:rPr>
          <w:lang w:eastAsia="pl-PL"/>
        </w:rPr>
        <w:t>.</w:t>
      </w:r>
    </w:p>
    <w:p w:rsidR="00E83E02" w:rsidRDefault="00E83E02" w:rsidP="00E83E02">
      <w:r w:rsidRPr="00E83E02">
        <w:rPr>
          <w:b/>
          <w:lang w:eastAsia="pl-PL"/>
        </w:rPr>
        <w:t>PPM</w:t>
      </w:r>
      <w:r>
        <w:rPr>
          <w:lang w:eastAsia="pl-PL"/>
        </w:rPr>
        <w:t xml:space="preserve"> służy do wydawania większości rozkazów i działa w sposób kontekstowy </w:t>
      </w:r>
      <w:r>
        <w:t>— w zależności od tego jaki element mapy jest zaznaczony i co kursor myszy wskazuje. Funkcja ta działa dla każdej jednostki i jedynie dla budynków potrafiących atakować. Jeśli w zaznaczeniu znajduje się kilka rodzajów jednostek (np. ofensywne i nie) to efekt stosowany jest indywidualnie dla każdej z nich. Poniżej znajduje się szczegółowe objaśnienie:</w:t>
      </w:r>
    </w:p>
    <w:p w:rsidR="00E83E02" w:rsidRPr="00E83E02" w:rsidRDefault="00E83E02" w:rsidP="006E05E8">
      <w:pPr>
        <w:pStyle w:val="ListParagraph"/>
        <w:numPr>
          <w:ilvl w:val="0"/>
          <w:numId w:val="11"/>
        </w:numPr>
        <w:rPr>
          <w:lang w:eastAsia="pl-PL"/>
        </w:rPr>
      </w:pPr>
      <w:r>
        <w:rPr>
          <w:lang w:eastAsia="pl-PL"/>
        </w:rPr>
        <w:t xml:space="preserve">Wskazanie: </w:t>
      </w:r>
      <w:r w:rsidRPr="00E83E02">
        <w:rPr>
          <w:b/>
          <w:lang w:eastAsia="pl-PL"/>
        </w:rPr>
        <w:t>puste pole</w:t>
      </w:r>
      <w:r>
        <w:rPr>
          <w:lang w:eastAsia="pl-PL"/>
        </w:rPr>
        <w:t xml:space="preserve"> planszy, albo </w:t>
      </w:r>
      <w:r w:rsidRPr="00E83E02">
        <w:rPr>
          <w:b/>
          <w:lang w:eastAsia="pl-PL"/>
        </w:rPr>
        <w:t>przeszkoda</w:t>
      </w:r>
      <w:r>
        <w:rPr>
          <w:lang w:eastAsia="pl-PL"/>
        </w:rPr>
        <w:t>,</w:t>
      </w:r>
    </w:p>
    <w:p w:rsidR="00E83E02" w:rsidRDefault="00E83E02" w:rsidP="00E83E02">
      <w:pPr>
        <w:pStyle w:val="ListParagraph"/>
        <w:ind w:left="360"/>
        <w:rPr>
          <w:lang w:eastAsia="pl-PL"/>
        </w:rPr>
      </w:pPr>
      <w:r w:rsidRPr="00E83E02">
        <w:rPr>
          <w:lang w:eastAsia="pl-PL"/>
        </w:rPr>
        <w:t>Zaznaczenie:</w:t>
      </w:r>
      <w:r>
        <w:rPr>
          <w:lang w:eastAsia="pl-PL"/>
        </w:rPr>
        <w:t xml:space="preserve"> </w:t>
      </w:r>
      <w:r w:rsidRPr="00E83E02">
        <w:rPr>
          <w:b/>
          <w:lang w:eastAsia="pl-PL"/>
        </w:rPr>
        <w:t>dowolna jednostka</w:t>
      </w:r>
      <w:r>
        <w:rPr>
          <w:lang w:eastAsia="pl-PL"/>
        </w:rPr>
        <w:t>,</w:t>
      </w:r>
    </w:p>
    <w:p w:rsidR="00E83E02" w:rsidRDefault="00E83E02" w:rsidP="00E83E02">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do wskazanego miejsca.</w:t>
      </w:r>
    </w:p>
    <w:p w:rsidR="00E83E02" w:rsidRDefault="00E83E02" w:rsidP="006E05E8">
      <w:pPr>
        <w:pStyle w:val="ListParagraph"/>
        <w:numPr>
          <w:ilvl w:val="0"/>
          <w:numId w:val="10"/>
        </w:numPr>
        <w:rPr>
          <w:lang w:eastAsia="pl-PL"/>
        </w:rPr>
      </w:pPr>
      <w:r>
        <w:rPr>
          <w:lang w:eastAsia="pl-PL"/>
        </w:rPr>
        <w:t xml:space="preserve">Wskazanie: </w:t>
      </w:r>
      <w:r w:rsidRPr="00E83E02">
        <w:rPr>
          <w:b/>
          <w:lang w:eastAsia="pl-PL"/>
        </w:rPr>
        <w:t>zasób</w:t>
      </w:r>
      <w:r>
        <w:rPr>
          <w:lang w:eastAsia="pl-PL"/>
        </w:rPr>
        <w:t>,</w:t>
      </w:r>
    </w:p>
    <w:p w:rsidR="00E83E02" w:rsidRDefault="00E83E02" w:rsidP="00E83E02">
      <w:pPr>
        <w:pStyle w:val="ListParagraph"/>
        <w:ind w:left="360"/>
        <w:rPr>
          <w:lang w:eastAsia="pl-PL"/>
        </w:rPr>
      </w:pPr>
      <w:r>
        <w:rPr>
          <w:lang w:eastAsia="pl-PL"/>
        </w:rPr>
        <w:t xml:space="preserve">Zaznaczenie: </w:t>
      </w:r>
      <w:r w:rsidRPr="00E83E02">
        <w:rPr>
          <w:b/>
          <w:lang w:eastAsia="pl-PL"/>
        </w:rPr>
        <w:t>jednostka nie potrafiąca zbierać zasobów</w:t>
      </w:r>
      <w:r>
        <w:rPr>
          <w:lang w:eastAsia="pl-PL"/>
        </w:rPr>
        <w:t>,</w:t>
      </w:r>
    </w:p>
    <w:p w:rsidR="007501FA" w:rsidRDefault="00E83E02" w:rsidP="007501FA">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do wskazanego miejsca.</w:t>
      </w:r>
      <w:r w:rsidR="007501FA">
        <w:rPr>
          <w:lang w:eastAsia="pl-PL"/>
        </w:rPr>
        <w:t xml:space="preserve"> </w:t>
      </w:r>
    </w:p>
    <w:p w:rsidR="007501FA" w:rsidRDefault="007501FA" w:rsidP="006E05E8">
      <w:pPr>
        <w:pStyle w:val="ListParagraph"/>
        <w:numPr>
          <w:ilvl w:val="0"/>
          <w:numId w:val="10"/>
        </w:numPr>
        <w:rPr>
          <w:lang w:eastAsia="pl-PL"/>
        </w:rPr>
      </w:pPr>
      <w:r>
        <w:rPr>
          <w:lang w:eastAsia="pl-PL"/>
        </w:rPr>
        <w:t xml:space="preserve">Wskazanie: </w:t>
      </w:r>
      <w:r w:rsidRPr="00E83E02">
        <w:rPr>
          <w:b/>
          <w:lang w:eastAsia="pl-PL"/>
        </w:rPr>
        <w:t>zasób</w:t>
      </w:r>
      <w:r>
        <w:rPr>
          <w:lang w:eastAsia="pl-PL"/>
        </w:rPr>
        <w:t>,</w:t>
      </w:r>
    </w:p>
    <w:p w:rsidR="007501FA" w:rsidRDefault="007501FA" w:rsidP="007501FA">
      <w:pPr>
        <w:pStyle w:val="ListParagraph"/>
        <w:ind w:left="360"/>
        <w:rPr>
          <w:lang w:eastAsia="pl-PL"/>
        </w:rPr>
      </w:pPr>
      <w:r>
        <w:rPr>
          <w:lang w:eastAsia="pl-PL"/>
        </w:rPr>
        <w:t xml:space="preserve">Zaznaczenie: </w:t>
      </w:r>
      <w:r w:rsidRPr="00E83E02">
        <w:rPr>
          <w:b/>
          <w:lang w:eastAsia="pl-PL"/>
        </w:rPr>
        <w:t>jednostka potrafiąca zbierać zasob</w:t>
      </w:r>
      <w:r>
        <w:rPr>
          <w:b/>
          <w:lang w:eastAsia="pl-PL"/>
        </w:rPr>
        <w:t>y</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 xml:space="preserve">Rozkaz </w:t>
      </w:r>
      <w:r>
        <w:rPr>
          <w:b/>
          <w:lang w:eastAsia="pl-PL"/>
        </w:rPr>
        <w:t>zbierania zasobów</w:t>
      </w:r>
      <w:r>
        <w:rPr>
          <w:lang w:eastAsia="pl-PL"/>
        </w:rPr>
        <w:t xml:space="preserve"> (</w:t>
      </w:r>
      <w:r>
        <w:rPr>
          <w:b/>
          <w:lang w:eastAsia="pl-PL"/>
        </w:rPr>
        <w:t>HarvestResource</w:t>
      </w:r>
      <w:r>
        <w:rPr>
          <w:lang w:eastAsia="pl-PL"/>
        </w:rPr>
        <w:t>), wskazanych.</w:t>
      </w:r>
    </w:p>
    <w:p w:rsidR="007501FA" w:rsidRDefault="007501FA" w:rsidP="006E05E8">
      <w:pPr>
        <w:pStyle w:val="ListParagraph"/>
        <w:numPr>
          <w:ilvl w:val="0"/>
          <w:numId w:val="10"/>
        </w:numPr>
        <w:rPr>
          <w:lang w:eastAsia="pl-PL"/>
        </w:rPr>
      </w:pPr>
      <w:r>
        <w:rPr>
          <w:lang w:eastAsia="pl-PL"/>
        </w:rPr>
        <w:t xml:space="preserve">Wskazanie: </w:t>
      </w:r>
      <w:r>
        <w:rPr>
          <w:b/>
          <w:lang w:eastAsia="pl-PL"/>
        </w:rPr>
        <w:t>rafineria należąca do gracza</w:t>
      </w:r>
      <w:r>
        <w:rPr>
          <w:lang w:eastAsia="pl-PL"/>
        </w:rPr>
        <w:t>,</w:t>
      </w:r>
    </w:p>
    <w:p w:rsidR="007501FA" w:rsidRDefault="007501FA" w:rsidP="007501FA">
      <w:pPr>
        <w:pStyle w:val="ListParagraph"/>
        <w:ind w:left="360"/>
        <w:rPr>
          <w:lang w:eastAsia="pl-PL"/>
        </w:rPr>
      </w:pPr>
      <w:r>
        <w:rPr>
          <w:lang w:eastAsia="pl-PL"/>
        </w:rPr>
        <w:t xml:space="preserve">Zaznaczenie: </w:t>
      </w:r>
      <w:r w:rsidRPr="00E83E02">
        <w:rPr>
          <w:b/>
          <w:lang w:eastAsia="pl-PL"/>
        </w:rPr>
        <w:t>jednostka nie potrafiąca zbierać zasobów</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xml:space="preserve">) do wskazanego miejsca. </w:t>
      </w:r>
    </w:p>
    <w:p w:rsidR="007501FA" w:rsidRDefault="007501FA" w:rsidP="006E05E8">
      <w:pPr>
        <w:pStyle w:val="ListParagraph"/>
        <w:numPr>
          <w:ilvl w:val="0"/>
          <w:numId w:val="10"/>
        </w:numPr>
        <w:rPr>
          <w:lang w:eastAsia="pl-PL"/>
        </w:rPr>
      </w:pPr>
      <w:r>
        <w:rPr>
          <w:lang w:eastAsia="pl-PL"/>
        </w:rPr>
        <w:t xml:space="preserve">Wskazanie: </w:t>
      </w:r>
      <w:r>
        <w:rPr>
          <w:b/>
          <w:lang w:eastAsia="pl-PL"/>
        </w:rPr>
        <w:t>rafineria należąca do gracza</w:t>
      </w:r>
      <w:r>
        <w:rPr>
          <w:lang w:eastAsia="pl-PL"/>
        </w:rPr>
        <w:t>,</w:t>
      </w:r>
    </w:p>
    <w:p w:rsidR="007501FA" w:rsidRDefault="007501FA" w:rsidP="007501FA">
      <w:pPr>
        <w:pStyle w:val="ListParagraph"/>
        <w:ind w:left="360"/>
        <w:rPr>
          <w:lang w:eastAsia="pl-PL"/>
        </w:rPr>
      </w:pPr>
      <w:r>
        <w:rPr>
          <w:lang w:eastAsia="pl-PL"/>
        </w:rPr>
        <w:t xml:space="preserve">Zaznaczenie: </w:t>
      </w:r>
      <w:r w:rsidRPr="00E83E02">
        <w:rPr>
          <w:b/>
          <w:lang w:eastAsia="pl-PL"/>
        </w:rPr>
        <w:t>jednostka potrafiąca zbierać zasob</w:t>
      </w:r>
      <w:r>
        <w:rPr>
          <w:b/>
          <w:lang w:eastAsia="pl-PL"/>
        </w:rPr>
        <w:t>y</w:t>
      </w:r>
      <w:r>
        <w:rPr>
          <w:lang w:eastAsia="pl-PL"/>
        </w:rPr>
        <w:t>,</w:t>
      </w:r>
    </w:p>
    <w:p w:rsidR="005031E7" w:rsidRDefault="007501FA" w:rsidP="007501FA">
      <w:pPr>
        <w:pStyle w:val="ListParagraph"/>
        <w:ind w:left="360"/>
        <w:rPr>
          <w:lang w:eastAsia="pl-PL"/>
        </w:rPr>
      </w:pPr>
      <w:r>
        <w:rPr>
          <w:lang w:eastAsia="pl-PL"/>
        </w:rPr>
        <w:t xml:space="preserve">Efekt: </w:t>
      </w:r>
      <w:r w:rsidRPr="00E83E02">
        <w:rPr>
          <w:b/>
          <w:lang w:eastAsia="pl-PL"/>
        </w:rPr>
        <w:t xml:space="preserve">Rozkaz </w:t>
      </w:r>
      <w:r>
        <w:rPr>
          <w:b/>
          <w:lang w:eastAsia="pl-PL"/>
        </w:rPr>
        <w:t>odłożenia zasobów</w:t>
      </w:r>
      <w:r>
        <w:rPr>
          <w:lang w:eastAsia="pl-PL"/>
        </w:rPr>
        <w:t xml:space="preserve"> (</w:t>
      </w:r>
      <w:r>
        <w:rPr>
          <w:b/>
          <w:lang w:eastAsia="pl-PL"/>
        </w:rPr>
        <w:t>HarvestRefinery</w:t>
      </w:r>
      <w:r>
        <w:rPr>
          <w:lang w:eastAsia="pl-PL"/>
        </w:rPr>
        <w:t>) do wskazanej rafinerii.</w:t>
      </w:r>
    </w:p>
    <w:p w:rsidR="005031E7" w:rsidRDefault="005031E7" w:rsidP="005031E7">
      <w:pPr>
        <w:rPr>
          <w:lang w:eastAsia="pl-PL"/>
        </w:rPr>
      </w:pPr>
      <w:r>
        <w:rPr>
          <w:lang w:eastAsia="pl-PL"/>
        </w:rPr>
        <w:br w:type="page"/>
      </w:r>
    </w:p>
    <w:p w:rsidR="007501FA" w:rsidRDefault="007501FA" w:rsidP="006E05E8">
      <w:pPr>
        <w:pStyle w:val="ListParagraph"/>
        <w:numPr>
          <w:ilvl w:val="0"/>
          <w:numId w:val="10"/>
        </w:numPr>
        <w:rPr>
          <w:lang w:eastAsia="pl-PL"/>
        </w:rPr>
      </w:pPr>
      <w:r>
        <w:rPr>
          <w:lang w:eastAsia="pl-PL"/>
        </w:rPr>
        <w:lastRenderedPageBreak/>
        <w:t xml:space="preserve">Wskazanie: </w:t>
      </w:r>
      <w:r>
        <w:rPr>
          <w:b/>
          <w:lang w:eastAsia="pl-PL"/>
        </w:rPr>
        <w:t>element mapy nie należący do gracza</w:t>
      </w:r>
      <w:r>
        <w:rPr>
          <w:lang w:eastAsia="pl-PL"/>
        </w:rPr>
        <w:t>,</w:t>
      </w:r>
    </w:p>
    <w:p w:rsidR="007501FA" w:rsidRDefault="007501FA" w:rsidP="007501FA">
      <w:pPr>
        <w:pStyle w:val="ListParagraph"/>
        <w:ind w:left="360"/>
        <w:rPr>
          <w:lang w:eastAsia="pl-PL"/>
        </w:rPr>
      </w:pPr>
      <w:r>
        <w:rPr>
          <w:lang w:eastAsia="pl-PL"/>
        </w:rPr>
        <w:t xml:space="preserve">Zaznaczenie: </w:t>
      </w:r>
      <w:r>
        <w:rPr>
          <w:b/>
          <w:lang w:eastAsia="pl-PL"/>
        </w:rPr>
        <w:t>jednostka potrafiąca atakować</w:t>
      </w:r>
      <w:r>
        <w:rPr>
          <w:lang w:eastAsia="pl-PL"/>
        </w:rPr>
        <w:t>,</w:t>
      </w:r>
    </w:p>
    <w:p w:rsidR="007501FA" w:rsidRDefault="007501FA" w:rsidP="005031E7">
      <w:pPr>
        <w:pStyle w:val="ListParagraph"/>
        <w:ind w:left="360"/>
        <w:rPr>
          <w:lang w:eastAsia="pl-PL"/>
        </w:rPr>
      </w:pPr>
      <w:r>
        <w:rPr>
          <w:lang w:eastAsia="pl-PL"/>
        </w:rPr>
        <w:t xml:space="preserve">Efekt: </w:t>
      </w:r>
      <w:r w:rsidRPr="00E83E02">
        <w:rPr>
          <w:b/>
          <w:lang w:eastAsia="pl-PL"/>
        </w:rPr>
        <w:t xml:space="preserve">Rozkaz </w:t>
      </w:r>
      <w:r>
        <w:rPr>
          <w:b/>
          <w:lang w:eastAsia="pl-PL"/>
        </w:rPr>
        <w:t>ataku z pościgiem</w:t>
      </w:r>
      <w:r>
        <w:rPr>
          <w:lang w:eastAsia="pl-PL"/>
        </w:rPr>
        <w:t xml:space="preserve"> (</w:t>
      </w:r>
      <w:r>
        <w:rPr>
          <w:b/>
          <w:lang w:eastAsia="pl-PL"/>
        </w:rPr>
        <w:t>FollowAttack</w:t>
      </w:r>
      <w:r>
        <w:rPr>
          <w:lang w:eastAsia="pl-PL"/>
        </w:rPr>
        <w:t>), za wskazanym wrogiem.</w:t>
      </w:r>
    </w:p>
    <w:p w:rsidR="007501FA" w:rsidRDefault="007501FA" w:rsidP="006E05E8">
      <w:pPr>
        <w:pStyle w:val="ListParagraph"/>
        <w:numPr>
          <w:ilvl w:val="0"/>
          <w:numId w:val="10"/>
        </w:numPr>
        <w:rPr>
          <w:lang w:eastAsia="pl-PL"/>
        </w:rPr>
      </w:pPr>
      <w:r>
        <w:rPr>
          <w:lang w:eastAsia="pl-PL"/>
        </w:rPr>
        <w:t xml:space="preserve">Wskazanie: </w:t>
      </w:r>
      <w:r>
        <w:rPr>
          <w:b/>
          <w:lang w:eastAsia="pl-PL"/>
        </w:rPr>
        <w:t>element mapy nie należący do gracza</w:t>
      </w:r>
      <w:r>
        <w:rPr>
          <w:lang w:eastAsia="pl-PL"/>
        </w:rPr>
        <w:t>,</w:t>
      </w:r>
    </w:p>
    <w:p w:rsidR="007501FA" w:rsidRDefault="007501FA" w:rsidP="007501FA">
      <w:pPr>
        <w:pStyle w:val="ListParagraph"/>
        <w:ind w:left="360"/>
        <w:rPr>
          <w:lang w:eastAsia="pl-PL"/>
        </w:rPr>
      </w:pPr>
      <w:r>
        <w:rPr>
          <w:lang w:eastAsia="pl-PL"/>
        </w:rPr>
        <w:t xml:space="preserve">Zaznaczenie: </w:t>
      </w:r>
      <w:r>
        <w:rPr>
          <w:b/>
          <w:lang w:eastAsia="pl-PL"/>
        </w:rPr>
        <w:t>budynek potrafiący atakować</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 xml:space="preserve">Rozkaz </w:t>
      </w:r>
      <w:r>
        <w:rPr>
          <w:b/>
          <w:lang w:eastAsia="pl-PL"/>
        </w:rPr>
        <w:t xml:space="preserve">ataku z miejsca </w:t>
      </w:r>
      <w:r>
        <w:rPr>
          <w:lang w:eastAsia="pl-PL"/>
        </w:rPr>
        <w:t>(</w:t>
      </w:r>
      <w:r>
        <w:rPr>
          <w:b/>
          <w:lang w:eastAsia="pl-PL"/>
        </w:rPr>
        <w:t>StandAttack</w:t>
      </w:r>
      <w:r>
        <w:rPr>
          <w:lang w:eastAsia="pl-PL"/>
        </w:rPr>
        <w:t>), na wskazanego wroga.</w:t>
      </w:r>
    </w:p>
    <w:p w:rsidR="007501FA" w:rsidRDefault="007501FA" w:rsidP="006E05E8">
      <w:pPr>
        <w:pStyle w:val="ListParagraph"/>
        <w:numPr>
          <w:ilvl w:val="0"/>
          <w:numId w:val="10"/>
        </w:numPr>
        <w:rPr>
          <w:lang w:eastAsia="pl-PL"/>
        </w:rPr>
      </w:pPr>
      <w:r>
        <w:rPr>
          <w:lang w:eastAsia="pl-PL"/>
        </w:rPr>
        <w:t xml:space="preserve">Wskazanie: </w:t>
      </w:r>
      <w:r>
        <w:rPr>
          <w:b/>
          <w:lang w:eastAsia="pl-PL"/>
        </w:rPr>
        <w:t>element mapy nie należący do gracza</w:t>
      </w:r>
      <w:r>
        <w:rPr>
          <w:lang w:eastAsia="pl-PL"/>
        </w:rPr>
        <w:t>,</w:t>
      </w:r>
    </w:p>
    <w:p w:rsidR="007501FA" w:rsidRDefault="007501FA" w:rsidP="007501FA">
      <w:pPr>
        <w:pStyle w:val="ListParagraph"/>
        <w:ind w:left="360"/>
        <w:rPr>
          <w:lang w:eastAsia="pl-PL"/>
        </w:rPr>
      </w:pPr>
      <w:r>
        <w:rPr>
          <w:lang w:eastAsia="pl-PL"/>
        </w:rPr>
        <w:t xml:space="preserve">Zaznaczenie: </w:t>
      </w:r>
      <w:r>
        <w:rPr>
          <w:b/>
          <w:lang w:eastAsia="pl-PL"/>
        </w:rPr>
        <w:t>jednostka nie potrafiąca atakować</w:t>
      </w:r>
      <w:r>
        <w:rPr>
          <w:lang w:eastAsia="pl-PL"/>
        </w:rPr>
        <w:t>,</w:t>
      </w:r>
    </w:p>
    <w:p w:rsidR="007501FA" w:rsidRDefault="007501FA" w:rsidP="007501FA">
      <w:pPr>
        <w:pStyle w:val="ListParagraph"/>
        <w:ind w:left="360"/>
        <w:rPr>
          <w:lang w:eastAsia="pl-PL"/>
        </w:rPr>
      </w:pPr>
      <w:r>
        <w:rPr>
          <w:lang w:eastAsia="pl-PL"/>
        </w:rPr>
        <w:t xml:space="preserve">Efekt: </w:t>
      </w:r>
      <w:r w:rsidRPr="00E83E02">
        <w:rPr>
          <w:b/>
          <w:lang w:eastAsia="pl-PL"/>
        </w:rPr>
        <w:t>Rozkaz ruchu</w:t>
      </w:r>
      <w:r>
        <w:rPr>
          <w:lang w:eastAsia="pl-PL"/>
        </w:rPr>
        <w:t xml:space="preserve"> (</w:t>
      </w:r>
      <w:r w:rsidRPr="00E83E02">
        <w:rPr>
          <w:b/>
          <w:lang w:eastAsia="pl-PL"/>
        </w:rPr>
        <w:t>Move</w:t>
      </w:r>
      <w:r>
        <w:rPr>
          <w:lang w:eastAsia="pl-PL"/>
        </w:rPr>
        <w:t>) do wskazanego miejsca.</w:t>
      </w:r>
    </w:p>
    <w:p w:rsidR="00E83E02" w:rsidRDefault="005031E7" w:rsidP="007501FA">
      <w:pPr>
        <w:pStyle w:val="Heading3"/>
      </w:pPr>
      <w:r>
        <w:t>Klawisze-modyfikatory</w:t>
      </w:r>
    </w:p>
    <w:p w:rsidR="007501FA" w:rsidRDefault="007501FA" w:rsidP="007501FA">
      <w:pPr>
        <w:rPr>
          <w:lang w:eastAsia="pl-PL"/>
        </w:rPr>
      </w:pPr>
      <w:r>
        <w:rPr>
          <w:lang w:eastAsia="pl-PL"/>
        </w:rPr>
        <w:t xml:space="preserve">Obsługa: </w:t>
      </w:r>
      <w:r>
        <w:rPr>
          <w:b/>
          <w:lang w:eastAsia="pl-PL"/>
        </w:rPr>
        <w:t>Lewy Przycisk Myszy</w:t>
      </w:r>
      <w:r>
        <w:rPr>
          <w:lang w:eastAsia="pl-PL"/>
        </w:rPr>
        <w:t xml:space="preserve">, </w:t>
      </w:r>
      <w:r w:rsidRPr="007501FA">
        <w:rPr>
          <w:b/>
          <w:lang w:eastAsia="pl-PL"/>
        </w:rPr>
        <w:t>Ruch myszą</w:t>
      </w:r>
      <w:r>
        <w:rPr>
          <w:lang w:eastAsia="pl-PL"/>
        </w:rPr>
        <w:t xml:space="preserve">, </w:t>
      </w:r>
      <w:r w:rsidRPr="007501FA">
        <w:rPr>
          <w:b/>
          <w:lang w:eastAsia="pl-PL"/>
        </w:rPr>
        <w:t>Lewy Alt</w:t>
      </w:r>
      <w:r>
        <w:rPr>
          <w:lang w:eastAsia="pl-PL"/>
        </w:rPr>
        <w:t xml:space="preserve">, </w:t>
      </w:r>
      <w:r w:rsidRPr="007501FA">
        <w:rPr>
          <w:b/>
          <w:lang w:eastAsia="pl-PL"/>
        </w:rPr>
        <w:t>Ctrl</w:t>
      </w:r>
      <w:r w:rsidRPr="007501FA">
        <w:rPr>
          <w:lang w:eastAsia="pl-PL"/>
        </w:rPr>
        <w:t>.</w:t>
      </w:r>
    </w:p>
    <w:p w:rsidR="007501FA" w:rsidRDefault="007501FA" w:rsidP="007501FA">
      <w:pPr>
        <w:rPr>
          <w:lang w:eastAsia="pl-PL"/>
        </w:rPr>
      </w:pPr>
      <w:r>
        <w:rPr>
          <w:lang w:eastAsia="pl-PL"/>
        </w:rPr>
        <w:t xml:space="preserve">Przy pomocy modyfikatorów </w:t>
      </w:r>
      <w:r w:rsidRPr="007501FA">
        <w:rPr>
          <w:b/>
          <w:lang w:eastAsia="pl-PL"/>
        </w:rPr>
        <w:t>Lewy Alt</w:t>
      </w:r>
      <w:r>
        <w:rPr>
          <w:lang w:eastAsia="pl-PL"/>
        </w:rPr>
        <w:t xml:space="preserve"> oraz </w:t>
      </w:r>
      <w:r w:rsidRPr="007501FA">
        <w:rPr>
          <w:b/>
          <w:lang w:eastAsia="pl-PL"/>
        </w:rPr>
        <w:t>Ctrl</w:t>
      </w:r>
      <w:r>
        <w:rPr>
          <w:lang w:eastAsia="pl-PL"/>
        </w:rPr>
        <w:t xml:space="preserve"> można zmienić domyślne zachowanie </w:t>
      </w:r>
      <w:r w:rsidRPr="007501FA">
        <w:rPr>
          <w:b/>
          <w:lang w:eastAsia="pl-PL"/>
        </w:rPr>
        <w:t>LPM</w:t>
      </w:r>
      <w:r>
        <w:rPr>
          <w:lang w:eastAsia="pl-PL"/>
        </w:rPr>
        <w:t xml:space="preserve"> polegające na zaznaczaniu. W tym trybie można wybrać cel rozkazu poprzez </w:t>
      </w:r>
      <w:r w:rsidRPr="007501FA">
        <w:rPr>
          <w:b/>
          <w:lang w:eastAsia="pl-PL"/>
        </w:rPr>
        <w:t>LPM+Klawisz</w:t>
      </w:r>
      <w:r>
        <w:rPr>
          <w:lang w:eastAsia="pl-PL"/>
        </w:rPr>
        <w:t xml:space="preserve">, lub nawet więcej niż jeden cel rozkazu przy pomocy </w:t>
      </w:r>
      <w:r w:rsidRPr="007501FA">
        <w:rPr>
          <w:b/>
          <w:lang w:eastAsia="pl-PL"/>
        </w:rPr>
        <w:t>drag&amp;drop</w:t>
      </w:r>
      <w:r>
        <w:rPr>
          <w:lang w:eastAsia="pl-PL"/>
        </w:rPr>
        <w:t xml:space="preserve"> (ramki podświetlania, </w:t>
      </w:r>
      <w:r w:rsidRPr="007501FA">
        <w:rPr>
          <w:b/>
          <w:lang w:eastAsia="pl-PL"/>
        </w:rPr>
        <w:t>Klawisz</w:t>
      </w:r>
      <w:r>
        <w:rPr>
          <w:lang w:eastAsia="pl-PL"/>
        </w:rPr>
        <w:t xml:space="preserve"> musi być wciśnięty w trakcie </w:t>
      </w:r>
      <w:r w:rsidRPr="007501FA">
        <w:rPr>
          <w:b/>
          <w:lang w:eastAsia="pl-PL"/>
        </w:rPr>
        <w:t>puszczania LPM</w:t>
      </w:r>
      <w:r>
        <w:rPr>
          <w:lang w:eastAsia="pl-PL"/>
        </w:rPr>
        <w:t>).</w:t>
      </w:r>
    </w:p>
    <w:p w:rsidR="007501FA" w:rsidRDefault="005031E7" w:rsidP="007501FA">
      <w:pPr>
        <w:rPr>
          <w:lang w:eastAsia="pl-PL"/>
        </w:rPr>
      </w:pPr>
      <w:r>
        <w:rPr>
          <w:b/>
          <w:lang w:eastAsia="pl-PL"/>
        </w:rPr>
        <w:t>LPM+</w:t>
      </w:r>
      <w:r w:rsidR="007501FA" w:rsidRPr="007501FA">
        <w:rPr>
          <w:b/>
          <w:lang w:eastAsia="pl-PL"/>
        </w:rPr>
        <w:t>Lewy Alt</w:t>
      </w:r>
      <w:r w:rsidR="007501FA">
        <w:rPr>
          <w:lang w:eastAsia="pl-PL"/>
        </w:rPr>
        <w:t xml:space="preserve"> służy do wskazania jednostek </w:t>
      </w:r>
      <w:r w:rsidR="007501FA" w:rsidRPr="005031E7">
        <w:rPr>
          <w:b/>
          <w:lang w:eastAsia="pl-PL"/>
        </w:rPr>
        <w:t>eskortowanych</w:t>
      </w:r>
      <w:r w:rsidR="007501FA">
        <w:rPr>
          <w:lang w:eastAsia="pl-PL"/>
        </w:rPr>
        <w:t xml:space="preserve">. Wszystkim jednostkom </w:t>
      </w:r>
      <w:r>
        <w:rPr>
          <w:lang w:eastAsia="pl-PL"/>
        </w:rPr>
        <w:t xml:space="preserve">zaznaczonym </w:t>
      </w:r>
      <w:r w:rsidR="007501FA">
        <w:rPr>
          <w:lang w:eastAsia="pl-PL"/>
        </w:rPr>
        <w:t xml:space="preserve">wydanie zostany rozkaz </w:t>
      </w:r>
      <w:r w:rsidR="007501FA" w:rsidRPr="007501FA">
        <w:rPr>
          <w:b/>
          <w:lang w:eastAsia="pl-PL"/>
        </w:rPr>
        <w:t>Eskorty</w:t>
      </w:r>
      <w:r w:rsidR="007501FA">
        <w:rPr>
          <w:lang w:eastAsia="pl-PL"/>
        </w:rPr>
        <w:t xml:space="preserve"> (</w:t>
      </w:r>
      <w:r w:rsidR="007501FA" w:rsidRPr="007501FA">
        <w:rPr>
          <w:b/>
          <w:lang w:eastAsia="pl-PL"/>
        </w:rPr>
        <w:t>Escort</w:t>
      </w:r>
      <w:r w:rsidR="007501FA">
        <w:rPr>
          <w:lang w:eastAsia="pl-PL"/>
        </w:rPr>
        <w:t xml:space="preserve">), którego celem lub celami będą wskazane myszą bądź ramką podświetlania </w:t>
      </w:r>
      <w:r w:rsidR="007501FA" w:rsidRPr="007501FA">
        <w:rPr>
          <w:b/>
          <w:lang w:eastAsia="pl-PL"/>
        </w:rPr>
        <w:t>jednostki należące do gracza</w:t>
      </w:r>
      <w:r w:rsidR="007501FA">
        <w:rPr>
          <w:lang w:eastAsia="pl-PL"/>
        </w:rPr>
        <w:t>.</w:t>
      </w:r>
    </w:p>
    <w:p w:rsidR="005031E7" w:rsidRDefault="005031E7" w:rsidP="007501FA">
      <w:pPr>
        <w:rPr>
          <w:lang w:eastAsia="pl-PL"/>
        </w:rPr>
      </w:pPr>
      <w:r w:rsidRPr="005031E7">
        <w:rPr>
          <w:b/>
          <w:lang w:eastAsia="pl-PL"/>
        </w:rPr>
        <w:t>LPM+Ctrl</w:t>
      </w:r>
      <w:r>
        <w:rPr>
          <w:lang w:eastAsia="pl-PL"/>
        </w:rPr>
        <w:t xml:space="preserve"> służy do atakowania. Wszystkim jednostkom (oraz budynkom potrafiącym atakować) zaznaczonym wydanie zostany rozkaz </w:t>
      </w:r>
      <w:r w:rsidRPr="005031E7">
        <w:rPr>
          <w:b/>
          <w:lang w:eastAsia="pl-PL"/>
        </w:rPr>
        <w:t>Ataku</w:t>
      </w:r>
      <w:r>
        <w:rPr>
          <w:lang w:eastAsia="pl-PL"/>
        </w:rPr>
        <w:t xml:space="preserve"> (</w:t>
      </w:r>
      <w:r w:rsidRPr="005031E7">
        <w:rPr>
          <w:b/>
          <w:lang w:eastAsia="pl-PL"/>
        </w:rPr>
        <w:t>FollowAttack</w:t>
      </w:r>
      <w:r>
        <w:rPr>
          <w:lang w:eastAsia="pl-PL"/>
        </w:rPr>
        <w:t>/</w:t>
      </w:r>
      <w:r w:rsidRPr="005031E7">
        <w:rPr>
          <w:b/>
          <w:lang w:eastAsia="pl-PL"/>
        </w:rPr>
        <w:t>StandAttack</w:t>
      </w:r>
      <w:r>
        <w:rPr>
          <w:lang w:eastAsia="pl-PL"/>
        </w:rPr>
        <w:t xml:space="preserve">), którego celem lub celami będą wskazane myszką bądź ramką podświetlania </w:t>
      </w:r>
      <w:r w:rsidRPr="005031E7">
        <w:rPr>
          <w:b/>
          <w:lang w:eastAsia="pl-PL"/>
        </w:rPr>
        <w:t xml:space="preserve">jednostki lub budynki </w:t>
      </w:r>
      <w:r w:rsidRPr="005031E7">
        <w:rPr>
          <w:b/>
        </w:rPr>
        <w:t xml:space="preserve">— </w:t>
      </w:r>
      <w:r w:rsidRPr="005031E7">
        <w:rPr>
          <w:b/>
          <w:lang w:eastAsia="pl-PL"/>
        </w:rPr>
        <w:t>nawet należące do gracza</w:t>
      </w:r>
      <w:r>
        <w:rPr>
          <w:lang w:eastAsia="pl-PL"/>
        </w:rPr>
        <w:t>.</w:t>
      </w:r>
      <w:r w:rsidR="00C20DFA">
        <w:rPr>
          <w:lang w:eastAsia="pl-PL"/>
        </w:rPr>
        <w:t xml:space="preserve"> Jeśli zamiast wskazania celu kliknięty zostanie LPM+Ctrl na pustym polu planszy, wydany zostanie rozkaz </w:t>
      </w:r>
      <w:r w:rsidR="00C20DFA" w:rsidRPr="00C20DFA">
        <w:rPr>
          <w:b/>
          <w:lang w:eastAsia="pl-PL"/>
        </w:rPr>
        <w:t>Ruchu z Atakiem</w:t>
      </w:r>
      <w:r w:rsidR="00C20DFA">
        <w:rPr>
          <w:lang w:eastAsia="pl-PL"/>
        </w:rPr>
        <w:t xml:space="preserve"> (</w:t>
      </w:r>
      <w:r w:rsidR="00C20DFA" w:rsidRPr="00C20DFA">
        <w:rPr>
          <w:b/>
          <w:lang w:eastAsia="pl-PL"/>
        </w:rPr>
        <w:t>AttackMove</w:t>
      </w:r>
      <w:r w:rsidR="00C20DFA">
        <w:rPr>
          <w:lang w:eastAsia="pl-PL"/>
        </w:rPr>
        <w:t>) do wskazanego miejsca.</w:t>
      </w:r>
    </w:p>
    <w:p w:rsidR="005031E7" w:rsidRDefault="005031E7" w:rsidP="005031E7">
      <w:pPr>
        <w:pStyle w:val="Heading3"/>
      </w:pPr>
      <w:r>
        <w:t>Panel rozkazów</w:t>
      </w:r>
    </w:p>
    <w:p w:rsidR="00F07627" w:rsidRDefault="00F07627" w:rsidP="00F07627">
      <w:pPr>
        <w:tabs>
          <w:tab w:val="center" w:pos="4428"/>
        </w:tabs>
        <w:rPr>
          <w:lang w:eastAsia="pl-PL"/>
        </w:rPr>
      </w:pPr>
      <w:r>
        <w:rPr>
          <w:lang w:eastAsia="pl-PL"/>
        </w:rPr>
        <w:t xml:space="preserve">Obsługa: </w:t>
      </w:r>
      <w:r w:rsidRPr="00F07627">
        <w:rPr>
          <w:b/>
          <w:lang w:eastAsia="pl-PL"/>
        </w:rPr>
        <w:t>GUI</w:t>
      </w:r>
      <w:r>
        <w:rPr>
          <w:lang w:eastAsia="pl-PL"/>
        </w:rPr>
        <w:t xml:space="preserve">, </w:t>
      </w:r>
      <w:r w:rsidRPr="00F07627">
        <w:rPr>
          <w:b/>
          <w:lang w:eastAsia="pl-PL"/>
        </w:rPr>
        <w:t>Lewy Przycisk Myszy</w:t>
      </w:r>
      <w:r>
        <w:rPr>
          <w:b/>
          <w:lang w:eastAsia="pl-PL"/>
        </w:rPr>
        <w:t xml:space="preserve"> </w:t>
      </w:r>
      <w:r w:rsidRPr="00F07627">
        <w:rPr>
          <w:lang w:eastAsia="pl-PL"/>
        </w:rPr>
        <w:t>(wybór miejsca)</w:t>
      </w:r>
      <w:r>
        <w:rPr>
          <w:lang w:eastAsia="pl-PL"/>
        </w:rPr>
        <w:t xml:space="preserve">, </w:t>
      </w:r>
      <w:r w:rsidRPr="00F07627">
        <w:rPr>
          <w:b/>
          <w:lang w:eastAsia="pl-PL"/>
        </w:rPr>
        <w:t xml:space="preserve">Prawy Przycisk Myszy </w:t>
      </w:r>
      <w:r w:rsidRPr="00F07627">
        <w:rPr>
          <w:lang w:eastAsia="pl-PL"/>
        </w:rPr>
        <w:t>(anuluj),</w:t>
      </w:r>
      <w:r>
        <w:rPr>
          <w:lang w:eastAsia="pl-PL"/>
        </w:rPr>
        <w:t xml:space="preserve"> </w:t>
      </w:r>
      <w:r w:rsidRPr="00F07627">
        <w:rPr>
          <w:b/>
          <w:lang w:eastAsia="pl-PL"/>
        </w:rPr>
        <w:t xml:space="preserve">Klawiatura </w:t>
      </w:r>
      <w:r w:rsidRPr="00F07627">
        <w:rPr>
          <w:lang w:eastAsia="pl-PL"/>
        </w:rPr>
        <w:t>(skróty klawiszowe)</w:t>
      </w:r>
    </w:p>
    <w:p w:rsidR="00F07627" w:rsidRDefault="005031E7" w:rsidP="005031E7">
      <w:pPr>
        <w:rPr>
          <w:lang w:eastAsia="pl-PL"/>
        </w:rPr>
      </w:pPr>
      <w:r>
        <w:rPr>
          <w:lang w:eastAsia="pl-PL"/>
        </w:rPr>
        <w:t xml:space="preserve">W prawym dolnym rogu znajduje się panel rozkazów, w którym w dziewięciu miejscach pokazują się przyciski rozkazów. Jest to jedyne miejsce za pomocą którego można wydać wszystkie rozkazy w dowolnej konfiguracji. Również tylko tutaj można wydać rozkazy </w:t>
      </w:r>
      <w:r w:rsidRPr="005031E7">
        <w:rPr>
          <w:b/>
          <w:lang w:eastAsia="pl-PL"/>
        </w:rPr>
        <w:t>Produkcji</w:t>
      </w:r>
      <w:r>
        <w:rPr>
          <w:lang w:eastAsia="pl-PL"/>
        </w:rPr>
        <w:t xml:space="preserve">, </w:t>
      </w:r>
      <w:r w:rsidRPr="005031E7">
        <w:rPr>
          <w:b/>
          <w:lang w:eastAsia="pl-PL"/>
        </w:rPr>
        <w:t>Konstrukcji</w:t>
      </w:r>
      <w:r>
        <w:rPr>
          <w:lang w:eastAsia="pl-PL"/>
        </w:rPr>
        <w:t xml:space="preserve"> oraz </w:t>
      </w:r>
      <w:r w:rsidRPr="005031E7">
        <w:rPr>
          <w:b/>
          <w:lang w:eastAsia="pl-PL"/>
        </w:rPr>
        <w:t>Opracowywania</w:t>
      </w:r>
      <w:r>
        <w:rPr>
          <w:lang w:eastAsia="pl-PL"/>
        </w:rPr>
        <w:t xml:space="preserve">. Na panelu pojawiają się jednak przyciski pozwalające wydać rozkazy wspólne dla wszystkich zaznaczonych jednostek. Jeśli więc </w:t>
      </w:r>
      <w:r>
        <w:rPr>
          <w:lang w:eastAsia="pl-PL"/>
        </w:rPr>
        <w:lastRenderedPageBreak/>
        <w:t>mamy zaznaczone np. jednostki potrafiące zbierać zasoby i jednostki potrafiące atakować, to nie pokaże się ani przycisk ataku, ani przycisk zbierania zasobów, będzie jednak wciąż przycisk ruchu.</w:t>
      </w:r>
      <w:r w:rsidR="00510AF5">
        <w:rPr>
          <w:lang w:eastAsia="pl-PL"/>
        </w:rPr>
        <w:t xml:space="preserve"> Ponadto na panelu nie pokażą się przyciski rozkazów, jeśli element mapy nie należy do armii gracza.</w:t>
      </w:r>
      <w:r>
        <w:rPr>
          <w:lang w:eastAsia="pl-PL"/>
        </w:rPr>
        <w:t xml:space="preserve"> Każdy przycisk na panelu rozkazów ma określony </w:t>
      </w:r>
      <w:r w:rsidRPr="005031E7">
        <w:rPr>
          <w:b/>
          <w:lang w:eastAsia="pl-PL"/>
        </w:rPr>
        <w:t>skrót klawiszowy</w:t>
      </w:r>
      <w:r>
        <w:rPr>
          <w:lang w:eastAsia="pl-PL"/>
        </w:rPr>
        <w:t>, który działa tak</w:t>
      </w:r>
      <w:r w:rsidR="00F07627">
        <w:rPr>
          <w:lang w:eastAsia="pl-PL"/>
        </w:rPr>
        <w:t xml:space="preserve">, jakby przycisk się nacisnęło. Po </w:t>
      </w:r>
      <w:r w:rsidR="00F07627" w:rsidRPr="00F07627">
        <w:rPr>
          <w:b/>
          <w:lang w:eastAsia="pl-PL"/>
        </w:rPr>
        <w:t>najechaniu</w:t>
      </w:r>
      <w:r w:rsidR="00F07627">
        <w:rPr>
          <w:lang w:eastAsia="pl-PL"/>
        </w:rPr>
        <w:t xml:space="preserve"> na dowolny przycisk pokazuje się opis zawierający </w:t>
      </w:r>
      <w:r w:rsidR="00F07627" w:rsidRPr="00F07627">
        <w:rPr>
          <w:b/>
          <w:lang w:eastAsia="pl-PL"/>
        </w:rPr>
        <w:t>nazwę, skrót klawiszowy oraz wykonywaną czynność</w:t>
      </w:r>
      <w:r w:rsidR="00F07627">
        <w:rPr>
          <w:lang w:eastAsia="pl-PL"/>
        </w:rPr>
        <w:t>.</w:t>
      </w:r>
    </w:p>
    <w:p w:rsidR="005031E7" w:rsidRDefault="005031E7" w:rsidP="005031E7">
      <w:pPr>
        <w:rPr>
          <w:lang w:eastAsia="pl-PL"/>
        </w:rPr>
      </w:pPr>
      <w:r>
        <w:rPr>
          <w:lang w:eastAsia="pl-PL"/>
        </w:rPr>
        <w:t xml:space="preserve">Duża część przycisków wymaga </w:t>
      </w:r>
      <w:r w:rsidRPr="005031E7">
        <w:rPr>
          <w:b/>
          <w:lang w:eastAsia="pl-PL"/>
        </w:rPr>
        <w:t>dwóch kliknięć</w:t>
      </w:r>
      <w:r w:rsidR="00F07627">
        <w:rPr>
          <w:b/>
          <w:lang w:eastAsia="pl-PL"/>
        </w:rPr>
        <w:t xml:space="preserve"> LPM</w:t>
      </w:r>
      <w:r>
        <w:rPr>
          <w:lang w:eastAsia="pl-PL"/>
        </w:rPr>
        <w:t xml:space="preserve">: </w:t>
      </w:r>
      <w:r w:rsidRPr="005031E7">
        <w:rPr>
          <w:b/>
          <w:lang w:eastAsia="pl-PL"/>
        </w:rPr>
        <w:t>pierwsze</w:t>
      </w:r>
      <w:r>
        <w:rPr>
          <w:lang w:eastAsia="pl-PL"/>
        </w:rPr>
        <w:t xml:space="preserve"> na przycisk, sprawia że </w:t>
      </w:r>
      <w:r w:rsidRPr="005031E7">
        <w:rPr>
          <w:b/>
          <w:lang w:eastAsia="pl-PL"/>
        </w:rPr>
        <w:t>myszka „niesie” rozkaz</w:t>
      </w:r>
      <w:r>
        <w:rPr>
          <w:lang w:eastAsia="pl-PL"/>
        </w:rPr>
        <w:t xml:space="preserve">, natomiast </w:t>
      </w:r>
      <w:r w:rsidRPr="005031E7">
        <w:rPr>
          <w:b/>
          <w:lang w:eastAsia="pl-PL"/>
        </w:rPr>
        <w:t>drugim</w:t>
      </w:r>
      <w:r>
        <w:rPr>
          <w:lang w:eastAsia="pl-PL"/>
        </w:rPr>
        <w:t xml:space="preserve"> trzeba zazwyczaj kliknąć gdzieś na planszy, by określić, czego rozkaz dotyczy (</w:t>
      </w:r>
      <w:r w:rsidRPr="005031E7">
        <w:rPr>
          <w:b/>
          <w:lang w:eastAsia="pl-PL"/>
        </w:rPr>
        <w:t>miejsce albo cel</w:t>
      </w:r>
      <w:r>
        <w:rPr>
          <w:lang w:eastAsia="pl-PL"/>
        </w:rPr>
        <w:t xml:space="preserve">). Wyjątkiem są przyciski </w:t>
      </w:r>
      <w:r w:rsidRPr="005031E7">
        <w:rPr>
          <w:b/>
          <w:lang w:eastAsia="pl-PL"/>
        </w:rPr>
        <w:t>Produkcji</w:t>
      </w:r>
      <w:r>
        <w:rPr>
          <w:lang w:eastAsia="pl-PL"/>
        </w:rPr>
        <w:t xml:space="preserve">, </w:t>
      </w:r>
      <w:r w:rsidRPr="005031E7">
        <w:rPr>
          <w:b/>
          <w:lang w:eastAsia="pl-PL"/>
        </w:rPr>
        <w:t>Opracowywania</w:t>
      </w:r>
      <w:r>
        <w:rPr>
          <w:lang w:eastAsia="pl-PL"/>
        </w:rPr>
        <w:t xml:space="preserve"> oraz przycisk rozkazu </w:t>
      </w:r>
      <w:r w:rsidRPr="005031E7">
        <w:rPr>
          <w:b/>
          <w:lang w:eastAsia="pl-PL"/>
        </w:rPr>
        <w:t>Stop</w:t>
      </w:r>
      <w:r>
        <w:rPr>
          <w:lang w:eastAsia="pl-PL"/>
        </w:rPr>
        <w:t xml:space="preserve">. </w:t>
      </w:r>
      <w:r w:rsidR="00F07627">
        <w:rPr>
          <w:lang w:eastAsia="pl-PL"/>
        </w:rPr>
        <w:t xml:space="preserve">Gdy myszka „niesie” rozkaz, działanie z punktów </w:t>
      </w:r>
      <w:r w:rsidR="00F07627" w:rsidRPr="00F07627">
        <w:rPr>
          <w:b/>
          <w:lang w:eastAsia="pl-PL"/>
        </w:rPr>
        <w:t>2.3</w:t>
      </w:r>
      <w:r w:rsidR="00F07627">
        <w:rPr>
          <w:lang w:eastAsia="pl-PL"/>
        </w:rPr>
        <w:t xml:space="preserve">, </w:t>
      </w:r>
      <w:r w:rsidR="00F07627" w:rsidRPr="00F07627">
        <w:rPr>
          <w:b/>
          <w:lang w:eastAsia="pl-PL"/>
        </w:rPr>
        <w:t>2.4.1</w:t>
      </w:r>
      <w:r w:rsidR="00F07627">
        <w:rPr>
          <w:lang w:eastAsia="pl-PL"/>
        </w:rPr>
        <w:t xml:space="preserve"> oraz </w:t>
      </w:r>
      <w:r w:rsidR="00F07627" w:rsidRPr="00F07627">
        <w:rPr>
          <w:b/>
          <w:lang w:eastAsia="pl-PL"/>
        </w:rPr>
        <w:t>2.4.2</w:t>
      </w:r>
      <w:r w:rsidR="00F07627">
        <w:rPr>
          <w:lang w:eastAsia="pl-PL"/>
        </w:rPr>
        <w:t xml:space="preserve"> zostaje zawieszone. Można wrócić do poprzedniego trybu przy pomocy </w:t>
      </w:r>
      <w:r w:rsidR="00F07627" w:rsidRPr="00F07627">
        <w:rPr>
          <w:b/>
          <w:lang w:eastAsia="pl-PL"/>
        </w:rPr>
        <w:t>PPM</w:t>
      </w:r>
      <w:r w:rsidR="00F07627">
        <w:rPr>
          <w:lang w:eastAsia="pl-PL"/>
        </w:rPr>
        <w:t>.</w:t>
      </w:r>
    </w:p>
    <w:p w:rsidR="00F07627" w:rsidRDefault="00F07627" w:rsidP="005031E7">
      <w:pPr>
        <w:rPr>
          <w:lang w:eastAsia="pl-PL"/>
        </w:rPr>
      </w:pPr>
      <w:r>
        <w:rPr>
          <w:lang w:eastAsia="pl-PL"/>
        </w:rPr>
        <w:t>Poniżej znajduje się pełna lista przycisków rozkazów</w:t>
      </w:r>
      <w:r w:rsidR="00015C41">
        <w:rPr>
          <w:lang w:eastAsia="pl-PL"/>
        </w:rPr>
        <w:t xml:space="preserve"> (po kolei: rozkazy </w:t>
      </w:r>
      <w:r w:rsidR="00015C41" w:rsidRPr="00015C41">
        <w:rPr>
          <w:b/>
          <w:lang w:eastAsia="pl-PL"/>
        </w:rPr>
        <w:t>jednostek i budynków atakujących</w:t>
      </w:r>
      <w:r w:rsidR="00015C41">
        <w:rPr>
          <w:lang w:eastAsia="pl-PL"/>
        </w:rPr>
        <w:t xml:space="preserve">, potem </w:t>
      </w:r>
      <w:r w:rsidR="00015C41">
        <w:rPr>
          <w:b/>
          <w:lang w:eastAsia="pl-PL"/>
        </w:rPr>
        <w:t>K</w:t>
      </w:r>
      <w:r w:rsidR="00015C41" w:rsidRPr="00015C41">
        <w:rPr>
          <w:b/>
          <w:lang w:eastAsia="pl-PL"/>
        </w:rPr>
        <w:t>onstrukcji</w:t>
      </w:r>
      <w:r w:rsidR="00015C41">
        <w:rPr>
          <w:lang w:eastAsia="pl-PL"/>
        </w:rPr>
        <w:t xml:space="preserve">, </w:t>
      </w:r>
      <w:r w:rsidR="00015C41">
        <w:rPr>
          <w:b/>
          <w:lang w:eastAsia="pl-PL"/>
        </w:rPr>
        <w:t>P</w:t>
      </w:r>
      <w:r w:rsidR="00015C41" w:rsidRPr="00015C41">
        <w:rPr>
          <w:b/>
          <w:lang w:eastAsia="pl-PL"/>
        </w:rPr>
        <w:t>rodukcji</w:t>
      </w:r>
      <w:r w:rsidR="00015C41">
        <w:rPr>
          <w:lang w:eastAsia="pl-PL"/>
        </w:rPr>
        <w:t xml:space="preserve"> i na koniec </w:t>
      </w:r>
      <w:r w:rsidR="00015C41">
        <w:rPr>
          <w:b/>
          <w:lang w:eastAsia="pl-PL"/>
        </w:rPr>
        <w:t>O</w:t>
      </w:r>
      <w:r w:rsidR="00015C41" w:rsidRPr="00015C41">
        <w:rPr>
          <w:b/>
          <w:lang w:eastAsia="pl-PL"/>
        </w:rPr>
        <w:t>pracowywania</w:t>
      </w:r>
      <w:r w:rsidR="00015C41" w:rsidRPr="00015C41">
        <w:rPr>
          <w:lang w:eastAsia="pl-PL"/>
        </w:rPr>
        <w:t>)</w:t>
      </w:r>
      <w:r>
        <w:rPr>
          <w:lang w:eastAsia="pl-PL"/>
        </w:rPr>
        <w:t>:</w:t>
      </w:r>
    </w:p>
    <w:p w:rsidR="00F07627" w:rsidRDefault="00F07627" w:rsidP="006E05E8">
      <w:pPr>
        <w:pStyle w:val="ListParagraph"/>
        <w:numPr>
          <w:ilvl w:val="0"/>
          <w:numId w:val="10"/>
        </w:numPr>
        <w:rPr>
          <w:lang w:eastAsia="pl-PL"/>
        </w:rPr>
      </w:pPr>
      <w:r>
        <w:rPr>
          <w:noProof/>
          <w:lang w:eastAsia="pl-PL"/>
        </w:rPr>
        <w:drawing>
          <wp:anchor distT="0" distB="0" distL="114300" distR="114300" simplePos="0" relativeHeight="251658240" behindDoc="0" locked="0" layoutInCell="1" allowOverlap="1" wp14:anchorId="34470528" wp14:editId="239D9F8F">
            <wp:simplePos x="0" y="0"/>
            <wp:positionH relativeFrom="margin">
              <wp:align>left</wp:align>
            </wp:positionH>
            <wp:positionV relativeFrom="paragraph">
              <wp:posOffset>5080</wp:posOffset>
            </wp:positionV>
            <wp:extent cx="657225" cy="657225"/>
            <wp:effectExtent l="0" t="0" r="9525" b="9525"/>
            <wp:wrapSquare wrapText="bothSides"/>
            <wp:docPr id="36" name="Picture 36" descr="D:\School\Magisterka\MechWars\Assets\2D\Interface\Orders\button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627">
        <w:rPr>
          <w:b/>
          <w:lang w:eastAsia="pl-PL"/>
        </w:rPr>
        <w:t>Move</w:t>
      </w:r>
      <w:r w:rsidRPr="00F07627">
        <w:rPr>
          <w:lang w:eastAsia="pl-PL"/>
        </w:rPr>
        <w:t>,</w:t>
      </w:r>
      <w:r>
        <w:rPr>
          <w:noProof/>
          <w:lang w:eastAsia="pl-PL"/>
        </w:rPr>
        <w:t xml:space="preserve"> skrót: </w:t>
      </w:r>
      <w:r w:rsidRPr="00F07627">
        <w:rPr>
          <w:b/>
          <w:noProof/>
          <w:lang w:eastAsia="pl-PL"/>
        </w:rPr>
        <w:t>M</w:t>
      </w:r>
      <w:r>
        <w:rPr>
          <w:noProof/>
          <w:lang w:eastAsia="pl-PL"/>
        </w:rPr>
        <w:t xml:space="preserve">, piktogram: </w:t>
      </w:r>
      <w:r w:rsidRPr="00F07627">
        <w:rPr>
          <w:b/>
          <w:noProof/>
          <w:lang w:eastAsia="pl-PL"/>
        </w:rPr>
        <w:t xml:space="preserve">niebieska </w:t>
      </w:r>
      <w:r>
        <w:rPr>
          <w:b/>
          <w:noProof/>
          <w:lang w:eastAsia="pl-PL"/>
        </w:rPr>
        <w:t xml:space="preserve">przerywana </w:t>
      </w:r>
      <w:r w:rsidRPr="00F07627">
        <w:rPr>
          <w:b/>
          <w:noProof/>
          <w:lang w:eastAsia="pl-PL"/>
        </w:rPr>
        <w:t>strzałka</w:t>
      </w:r>
      <w:r>
        <w:rPr>
          <w:noProof/>
          <w:lang w:eastAsia="pl-PL"/>
        </w:rPr>
        <w:t xml:space="preserve">. Wymagane </w:t>
      </w:r>
      <w:r w:rsidRPr="00F07627">
        <w:rPr>
          <w:b/>
          <w:noProof/>
          <w:lang w:eastAsia="pl-PL"/>
        </w:rPr>
        <w:t>drugie kliknięcie LPM</w:t>
      </w:r>
      <w:r>
        <w:rPr>
          <w:noProof/>
          <w:lang w:eastAsia="pl-PL"/>
        </w:rPr>
        <w:t xml:space="preserve"> na pole docelowe ruchu na planszy.</w:t>
      </w:r>
    </w:p>
    <w:p w:rsidR="00F07627" w:rsidRDefault="00F07627" w:rsidP="00F07627">
      <w:pPr>
        <w:pStyle w:val="ListParagraph"/>
        <w:ind w:left="360"/>
        <w:rPr>
          <w:lang w:eastAsia="pl-PL"/>
        </w:rPr>
      </w:pPr>
    </w:p>
    <w:p w:rsidR="00F07627" w:rsidRDefault="00C20DFA" w:rsidP="006E05E8">
      <w:pPr>
        <w:pStyle w:val="ListParagraph"/>
        <w:numPr>
          <w:ilvl w:val="0"/>
          <w:numId w:val="10"/>
        </w:numPr>
        <w:rPr>
          <w:lang w:eastAsia="pl-PL"/>
        </w:rPr>
      </w:pPr>
      <w:r>
        <w:rPr>
          <w:noProof/>
          <w:lang w:eastAsia="pl-PL"/>
        </w:rPr>
        <w:drawing>
          <wp:anchor distT="0" distB="0" distL="114300" distR="114300" simplePos="0" relativeHeight="251662336" behindDoc="0" locked="0" layoutInCell="1" allowOverlap="1" wp14:anchorId="37E681DC" wp14:editId="211093CA">
            <wp:simplePos x="0" y="0"/>
            <wp:positionH relativeFrom="margin">
              <wp:align>left</wp:align>
            </wp:positionH>
            <wp:positionV relativeFrom="paragraph">
              <wp:posOffset>13335</wp:posOffset>
            </wp:positionV>
            <wp:extent cx="657225" cy="657225"/>
            <wp:effectExtent l="0" t="0" r="952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627" w:rsidRPr="00F07627">
        <w:rPr>
          <w:b/>
          <w:lang w:eastAsia="pl-PL"/>
        </w:rPr>
        <w:t>Escort</w:t>
      </w:r>
      <w:r w:rsidR="00F07627">
        <w:rPr>
          <w:lang w:eastAsia="pl-PL"/>
        </w:rPr>
        <w:t xml:space="preserve">, skrót: </w:t>
      </w:r>
      <w:r w:rsidR="00F07627" w:rsidRPr="00F07627">
        <w:rPr>
          <w:b/>
          <w:lang w:eastAsia="pl-PL"/>
        </w:rPr>
        <w:t>E</w:t>
      </w:r>
      <w:r w:rsidR="00F07627">
        <w:rPr>
          <w:lang w:eastAsia="pl-PL"/>
        </w:rPr>
        <w:t xml:space="preserve">, piktogram: </w:t>
      </w:r>
      <w:r w:rsidR="00F07627" w:rsidRPr="00F07627">
        <w:rPr>
          <w:b/>
          <w:lang w:eastAsia="pl-PL"/>
        </w:rPr>
        <w:t>trzy białe poziome strzałki</w:t>
      </w:r>
      <w:r w:rsidR="00F07627">
        <w:rPr>
          <w:lang w:eastAsia="pl-PL"/>
        </w:rPr>
        <w:t xml:space="preserve">. Wymagane </w:t>
      </w:r>
      <w:r w:rsidR="00F07627" w:rsidRPr="00F07627">
        <w:rPr>
          <w:b/>
          <w:lang w:eastAsia="pl-PL"/>
        </w:rPr>
        <w:t>drugie kliknięcie LPM</w:t>
      </w:r>
      <w:r w:rsidR="00F07627">
        <w:rPr>
          <w:lang w:eastAsia="pl-PL"/>
        </w:rPr>
        <w:t xml:space="preserve"> albo </w:t>
      </w:r>
      <w:r w:rsidR="00F07627" w:rsidRPr="00F07627">
        <w:rPr>
          <w:b/>
          <w:lang w:eastAsia="pl-PL"/>
        </w:rPr>
        <w:t>użycie ramki podświetlania</w:t>
      </w:r>
      <w:r w:rsidR="00F07627">
        <w:rPr>
          <w:lang w:eastAsia="pl-PL"/>
        </w:rPr>
        <w:t xml:space="preserve"> do wyboru celu</w:t>
      </w:r>
      <w:r>
        <w:rPr>
          <w:lang w:eastAsia="pl-PL"/>
        </w:rPr>
        <w:t>/celów</w:t>
      </w:r>
      <w:r w:rsidR="00F07627">
        <w:rPr>
          <w:lang w:eastAsia="pl-PL"/>
        </w:rPr>
        <w:t xml:space="preserve"> eskorty.</w:t>
      </w:r>
    </w:p>
    <w:p w:rsidR="00C20DFA" w:rsidRDefault="00C20DFA" w:rsidP="006E05E8">
      <w:pPr>
        <w:pStyle w:val="ListParagraph"/>
        <w:numPr>
          <w:ilvl w:val="0"/>
          <w:numId w:val="10"/>
        </w:numPr>
        <w:rPr>
          <w:lang w:eastAsia="pl-PL"/>
        </w:rPr>
      </w:pPr>
      <w:r w:rsidRPr="00C20DFA">
        <w:rPr>
          <w:b/>
          <w:noProof/>
          <w:lang w:eastAsia="pl-PL"/>
        </w:rPr>
        <w:drawing>
          <wp:anchor distT="0" distB="0" distL="114300" distR="114300" simplePos="0" relativeHeight="251660288" behindDoc="0" locked="0" layoutInCell="1" allowOverlap="1" wp14:anchorId="14026F12" wp14:editId="3C6BD257">
            <wp:simplePos x="0" y="0"/>
            <wp:positionH relativeFrom="margin">
              <wp:align>left</wp:align>
            </wp:positionH>
            <wp:positionV relativeFrom="paragraph">
              <wp:posOffset>1905</wp:posOffset>
            </wp:positionV>
            <wp:extent cx="657225" cy="65722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lang w:eastAsia="pl-PL"/>
        </w:rPr>
        <w:t>Stop</w:t>
      </w:r>
      <w:r>
        <w:rPr>
          <w:lang w:eastAsia="pl-PL"/>
        </w:rPr>
        <w:t xml:space="preserve">, skrót: </w:t>
      </w:r>
      <w:r w:rsidRPr="00C20DFA">
        <w:rPr>
          <w:b/>
          <w:lang w:eastAsia="pl-PL"/>
        </w:rPr>
        <w:t>S</w:t>
      </w:r>
      <w:r>
        <w:rPr>
          <w:lang w:eastAsia="pl-PL"/>
        </w:rPr>
        <w:t xml:space="preserve">, piktogram: </w:t>
      </w:r>
      <w:r w:rsidRPr="00C20DFA">
        <w:rPr>
          <w:b/>
          <w:lang w:eastAsia="pl-PL"/>
        </w:rPr>
        <w:t>czerwone kółko przekreślone na krzyż</w:t>
      </w:r>
      <w:r>
        <w:rPr>
          <w:lang w:eastAsia="pl-PL"/>
        </w:rPr>
        <w:t xml:space="preserve">. </w:t>
      </w:r>
      <w:r w:rsidRPr="00C20DFA">
        <w:rPr>
          <w:b/>
          <w:lang w:eastAsia="pl-PL"/>
        </w:rPr>
        <w:t>Uruchamia się od razu</w:t>
      </w:r>
      <w:r>
        <w:rPr>
          <w:lang w:eastAsia="pl-PL"/>
        </w:rPr>
        <w:t>.</w:t>
      </w:r>
    </w:p>
    <w:p w:rsidR="00C20DFA" w:rsidRDefault="00C20DFA" w:rsidP="00C20DFA">
      <w:pPr>
        <w:pStyle w:val="ListParagraph"/>
        <w:ind w:left="360"/>
        <w:rPr>
          <w:lang w:eastAsia="pl-PL"/>
        </w:rPr>
      </w:pPr>
    </w:p>
    <w:p w:rsidR="00C20DFA" w:rsidRDefault="00C20DFA" w:rsidP="006E05E8">
      <w:pPr>
        <w:pStyle w:val="ListParagraph"/>
        <w:numPr>
          <w:ilvl w:val="0"/>
          <w:numId w:val="10"/>
        </w:numPr>
        <w:rPr>
          <w:lang w:eastAsia="pl-PL"/>
        </w:rPr>
      </w:pPr>
      <w:r w:rsidRPr="00C20DFA">
        <w:rPr>
          <w:b/>
          <w:noProof/>
          <w:lang w:eastAsia="pl-PL"/>
        </w:rPr>
        <w:drawing>
          <wp:anchor distT="0" distB="0" distL="114300" distR="114300" simplePos="0" relativeHeight="251664384" behindDoc="0" locked="0" layoutInCell="1" allowOverlap="1" wp14:anchorId="6E0682EC" wp14:editId="0AD987D5">
            <wp:simplePos x="0" y="0"/>
            <wp:positionH relativeFrom="margin">
              <wp:align>left</wp:align>
            </wp:positionH>
            <wp:positionV relativeFrom="paragraph">
              <wp:posOffset>13335</wp:posOffset>
            </wp:positionV>
            <wp:extent cx="657225" cy="657225"/>
            <wp:effectExtent l="0" t="0" r="952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noProof/>
          <w:lang w:eastAsia="pl-PL"/>
        </w:rPr>
        <w:drawing>
          <wp:anchor distT="0" distB="0" distL="114300" distR="114300" simplePos="0" relativeHeight="251668480" behindDoc="0" locked="0" layoutInCell="1" allowOverlap="1" wp14:anchorId="28798673" wp14:editId="5927A711">
            <wp:simplePos x="0" y="0"/>
            <wp:positionH relativeFrom="margin">
              <wp:posOffset>-3175</wp:posOffset>
            </wp:positionH>
            <wp:positionV relativeFrom="paragraph">
              <wp:posOffset>1489710</wp:posOffset>
            </wp:positionV>
            <wp:extent cx="657225" cy="657225"/>
            <wp:effectExtent l="0" t="0" r="9525"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lang w:eastAsia="pl-PL"/>
        </w:rPr>
        <w:t>Attack</w:t>
      </w:r>
      <w:r>
        <w:rPr>
          <w:lang w:eastAsia="pl-PL"/>
        </w:rPr>
        <w:t xml:space="preserve">, skrót: </w:t>
      </w:r>
      <w:r w:rsidRPr="00C20DFA">
        <w:rPr>
          <w:b/>
          <w:lang w:eastAsia="pl-PL"/>
        </w:rPr>
        <w:t>A</w:t>
      </w:r>
      <w:r>
        <w:rPr>
          <w:lang w:eastAsia="pl-PL"/>
        </w:rPr>
        <w:t xml:space="preserve">, piktogram: </w:t>
      </w:r>
      <w:r w:rsidRPr="00C20DFA">
        <w:rPr>
          <w:b/>
          <w:lang w:eastAsia="pl-PL"/>
        </w:rPr>
        <w:t>celownik z czerwonym środkiem</w:t>
      </w:r>
      <w:r>
        <w:rPr>
          <w:lang w:eastAsia="pl-PL"/>
        </w:rPr>
        <w:t xml:space="preserve">. Wymagane </w:t>
      </w:r>
      <w:r w:rsidRPr="00F07627">
        <w:rPr>
          <w:b/>
          <w:lang w:eastAsia="pl-PL"/>
        </w:rPr>
        <w:t>drugie kliknięcie LPM</w:t>
      </w:r>
      <w:r>
        <w:rPr>
          <w:lang w:eastAsia="pl-PL"/>
        </w:rPr>
        <w:t xml:space="preserve"> albo </w:t>
      </w:r>
      <w:r w:rsidRPr="00F07627">
        <w:rPr>
          <w:b/>
          <w:lang w:eastAsia="pl-PL"/>
        </w:rPr>
        <w:t>użycie ramki podświetlania</w:t>
      </w:r>
      <w:r>
        <w:rPr>
          <w:lang w:eastAsia="pl-PL"/>
        </w:rPr>
        <w:t xml:space="preserve"> do wyboru celu/celów ataku.</w:t>
      </w:r>
    </w:p>
    <w:p w:rsidR="00C20DFA" w:rsidRDefault="00C20DFA" w:rsidP="006E05E8">
      <w:pPr>
        <w:pStyle w:val="ListParagraph"/>
        <w:numPr>
          <w:ilvl w:val="0"/>
          <w:numId w:val="10"/>
        </w:numPr>
        <w:rPr>
          <w:lang w:eastAsia="pl-PL"/>
        </w:rPr>
      </w:pPr>
      <w:r w:rsidRPr="00C20DFA">
        <w:rPr>
          <w:b/>
          <w:noProof/>
          <w:lang w:eastAsia="pl-PL"/>
        </w:rPr>
        <w:drawing>
          <wp:anchor distT="0" distB="0" distL="114300" distR="114300" simplePos="0" relativeHeight="251666432" behindDoc="0" locked="0" layoutInCell="1" allowOverlap="1" wp14:anchorId="63BCC576" wp14:editId="5BF03EA5">
            <wp:simplePos x="0" y="0"/>
            <wp:positionH relativeFrom="margin">
              <wp:align>left</wp:align>
            </wp:positionH>
            <wp:positionV relativeFrom="paragraph">
              <wp:posOffset>12065</wp:posOffset>
            </wp:positionV>
            <wp:extent cx="657225" cy="6572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DFA">
        <w:rPr>
          <w:b/>
          <w:lang w:eastAsia="pl-PL"/>
        </w:rPr>
        <w:t>Harvest</w:t>
      </w:r>
      <w:r>
        <w:rPr>
          <w:lang w:eastAsia="pl-PL"/>
        </w:rPr>
        <w:t xml:space="preserve">, skrót: </w:t>
      </w:r>
      <w:r w:rsidRPr="00C20DFA">
        <w:rPr>
          <w:b/>
          <w:lang w:eastAsia="pl-PL"/>
        </w:rPr>
        <w:t>H</w:t>
      </w:r>
      <w:r>
        <w:rPr>
          <w:lang w:eastAsia="pl-PL"/>
        </w:rPr>
        <w:t xml:space="preserve">, piktogram: </w:t>
      </w:r>
      <w:r w:rsidRPr="00C20DFA">
        <w:rPr>
          <w:b/>
          <w:lang w:eastAsia="pl-PL"/>
        </w:rPr>
        <w:t>białe ramię chwytające</w:t>
      </w:r>
      <w:r>
        <w:rPr>
          <w:lang w:eastAsia="pl-PL"/>
        </w:rPr>
        <w:t xml:space="preserve">. Wymagane </w:t>
      </w:r>
      <w:r w:rsidRPr="00C20DFA">
        <w:rPr>
          <w:b/>
          <w:lang w:eastAsia="pl-PL"/>
        </w:rPr>
        <w:t>drugie kliknięcie</w:t>
      </w:r>
      <w:r>
        <w:rPr>
          <w:lang w:eastAsia="pl-PL"/>
        </w:rPr>
        <w:t xml:space="preserve"> </w:t>
      </w:r>
      <w:r w:rsidRPr="00C20DFA">
        <w:rPr>
          <w:b/>
          <w:lang w:eastAsia="pl-PL"/>
        </w:rPr>
        <w:t>LPM</w:t>
      </w:r>
      <w:r>
        <w:rPr>
          <w:lang w:eastAsia="pl-PL"/>
        </w:rPr>
        <w:t xml:space="preserve"> na wybierany zasób.</w:t>
      </w:r>
    </w:p>
    <w:p w:rsidR="00C20DFA" w:rsidRDefault="00C20DFA" w:rsidP="00C20DFA">
      <w:pPr>
        <w:pStyle w:val="ListParagraph"/>
        <w:ind w:left="360"/>
        <w:rPr>
          <w:b/>
          <w:lang w:eastAsia="pl-PL"/>
        </w:rPr>
      </w:pPr>
    </w:p>
    <w:p w:rsidR="00C20DFA" w:rsidRDefault="00C20DFA" w:rsidP="006E05E8">
      <w:pPr>
        <w:pStyle w:val="ListParagraph"/>
        <w:numPr>
          <w:ilvl w:val="0"/>
          <w:numId w:val="10"/>
        </w:numPr>
        <w:rPr>
          <w:noProof/>
          <w:lang w:eastAsia="pl-PL"/>
        </w:rPr>
      </w:pPr>
      <w:r w:rsidRPr="00C20DFA">
        <w:rPr>
          <w:b/>
          <w:lang w:eastAsia="pl-PL"/>
        </w:rPr>
        <w:t>AttackMove</w:t>
      </w:r>
      <w:r w:rsidR="00C4639A">
        <w:rPr>
          <w:lang w:eastAsia="pl-PL"/>
        </w:rPr>
        <w:t>,</w:t>
      </w:r>
      <w:r>
        <w:rPr>
          <w:lang w:eastAsia="pl-PL"/>
        </w:rPr>
        <w:t xml:space="preserve"> skrót: </w:t>
      </w:r>
      <w:r w:rsidRPr="00C20DFA">
        <w:rPr>
          <w:b/>
          <w:lang w:eastAsia="pl-PL"/>
        </w:rPr>
        <w:t>Q</w:t>
      </w:r>
      <w:r>
        <w:rPr>
          <w:lang w:eastAsia="pl-PL"/>
        </w:rPr>
        <w:t xml:space="preserve">, piktogram: </w:t>
      </w:r>
      <w:r w:rsidRPr="00C20DFA">
        <w:rPr>
          <w:b/>
          <w:lang w:eastAsia="pl-PL"/>
        </w:rPr>
        <w:t>niebieska przerywana linia zakończona celownikiem</w:t>
      </w:r>
      <w:r>
        <w:rPr>
          <w:lang w:eastAsia="pl-PL"/>
        </w:rPr>
        <w:t xml:space="preserve">. </w:t>
      </w:r>
      <w:r>
        <w:rPr>
          <w:noProof/>
          <w:lang w:eastAsia="pl-PL"/>
        </w:rPr>
        <w:t xml:space="preserve">Wymagane </w:t>
      </w:r>
      <w:r w:rsidRPr="00F07627">
        <w:rPr>
          <w:b/>
          <w:noProof/>
          <w:lang w:eastAsia="pl-PL"/>
        </w:rPr>
        <w:t>drugie kliknięcie LPM</w:t>
      </w:r>
      <w:r>
        <w:rPr>
          <w:noProof/>
          <w:lang w:eastAsia="pl-PL"/>
        </w:rPr>
        <w:t xml:space="preserve"> na pole docelowe ruchu na planszy.</w:t>
      </w:r>
    </w:p>
    <w:p w:rsidR="00C20DFA" w:rsidRDefault="00C20DFA" w:rsidP="00C20DFA">
      <w:pPr>
        <w:rPr>
          <w:noProof/>
          <w:lang w:eastAsia="pl-PL"/>
        </w:rPr>
      </w:pPr>
      <w:r>
        <w:rPr>
          <w:noProof/>
          <w:lang w:eastAsia="pl-PL"/>
        </w:rPr>
        <w:br w:type="page"/>
      </w:r>
    </w:p>
    <w:p w:rsidR="00C20DFA" w:rsidRDefault="00C20DFA" w:rsidP="006E05E8">
      <w:pPr>
        <w:pStyle w:val="ListParagraph"/>
        <w:numPr>
          <w:ilvl w:val="0"/>
          <w:numId w:val="10"/>
        </w:numPr>
        <w:rPr>
          <w:lang w:eastAsia="pl-PL"/>
        </w:rPr>
      </w:pPr>
      <w:r w:rsidRPr="00C20DFA">
        <w:rPr>
          <w:b/>
          <w:noProof/>
          <w:lang w:eastAsia="pl-PL"/>
        </w:rPr>
        <w:lastRenderedPageBreak/>
        <w:drawing>
          <wp:anchor distT="0" distB="0" distL="114300" distR="114300" simplePos="0" relativeHeight="251670528" behindDoc="0" locked="0" layoutInCell="1" allowOverlap="1" wp14:anchorId="23D6A64D" wp14:editId="7CB6AF43">
            <wp:simplePos x="0" y="0"/>
            <wp:positionH relativeFrom="margin">
              <wp:align>left</wp:align>
            </wp:positionH>
            <wp:positionV relativeFrom="paragraph">
              <wp:posOffset>9525</wp:posOffset>
            </wp:positionV>
            <wp:extent cx="657225" cy="657225"/>
            <wp:effectExtent l="0" t="0" r="9525"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val="en-US" w:eastAsia="pl-PL"/>
        </w:rPr>
        <w:t>Construction</w:t>
      </w:r>
      <w:r w:rsidR="00C4639A">
        <w:rPr>
          <w:b/>
          <w:lang w:val="en-US" w:eastAsia="pl-PL"/>
        </w:rPr>
        <w:t xml:space="preserve"> (</w:t>
      </w:r>
      <w:r w:rsidRPr="00D1095B">
        <w:rPr>
          <w:b/>
          <w:lang w:val="en-US" w:eastAsia="pl-PL"/>
        </w:rPr>
        <w:t>Refinery</w:t>
      </w:r>
      <w:r w:rsidR="00C4639A">
        <w:rPr>
          <w:b/>
          <w:lang w:val="en-US" w:eastAsia="pl-PL"/>
        </w:rPr>
        <w:t>)</w:t>
      </w:r>
      <w:r w:rsidR="00C4639A">
        <w:rPr>
          <w:lang w:val="en-US" w:eastAsia="pl-PL"/>
        </w:rPr>
        <w:t>,</w:t>
      </w:r>
      <w:r w:rsidRPr="00D1095B">
        <w:rPr>
          <w:lang w:val="en-US" w:eastAsia="pl-PL"/>
        </w:rPr>
        <w:t xml:space="preserve"> </w:t>
      </w:r>
      <w:proofErr w:type="spellStart"/>
      <w:r w:rsidRPr="00D1095B">
        <w:rPr>
          <w:lang w:val="en-US" w:eastAsia="pl-PL"/>
        </w:rPr>
        <w:t>skrót</w:t>
      </w:r>
      <w:proofErr w:type="spellEnd"/>
      <w:r w:rsidRPr="00D1095B">
        <w:rPr>
          <w:lang w:val="en-US" w:eastAsia="pl-PL"/>
        </w:rPr>
        <w:t xml:space="preserve">: </w:t>
      </w:r>
      <w:r w:rsidRPr="00D1095B">
        <w:rPr>
          <w:b/>
          <w:lang w:val="en-US" w:eastAsia="pl-PL"/>
        </w:rPr>
        <w:t>R</w:t>
      </w:r>
      <w:r w:rsidRPr="00D1095B">
        <w:rPr>
          <w:lang w:val="en-US" w:eastAsia="pl-PL"/>
        </w:rPr>
        <w:t xml:space="preserve">, </w:t>
      </w:r>
      <w:proofErr w:type="spellStart"/>
      <w:r w:rsidRPr="00D1095B">
        <w:rPr>
          <w:lang w:val="en-US" w:eastAsia="pl-PL"/>
        </w:rPr>
        <w:t>piktogram</w:t>
      </w:r>
      <w:proofErr w:type="spellEnd"/>
      <w:r w:rsidRPr="00D1095B">
        <w:rPr>
          <w:lang w:val="en-US" w:eastAsia="pl-PL"/>
        </w:rPr>
        <w:t xml:space="preserve">: </w:t>
      </w:r>
      <w:proofErr w:type="spellStart"/>
      <w:r w:rsidRPr="00D1095B">
        <w:rPr>
          <w:b/>
          <w:lang w:val="en-US" w:eastAsia="pl-PL"/>
        </w:rPr>
        <w:t>rafineri</w:t>
      </w:r>
      <w:r w:rsidR="00D1095B">
        <w:rPr>
          <w:b/>
          <w:lang w:val="en-US" w:eastAsia="pl-PL"/>
        </w:rPr>
        <w:t>a</w:t>
      </w:r>
      <w:proofErr w:type="spellEnd"/>
      <w:r w:rsidRPr="00D1095B">
        <w:rPr>
          <w:lang w:val="en-US" w:eastAsia="pl-PL"/>
        </w:rPr>
        <w:t xml:space="preserve">. </w:t>
      </w:r>
      <w:r>
        <w:rPr>
          <w:lang w:eastAsia="pl-PL"/>
        </w:rPr>
        <w:t xml:space="preserve">Wymagany wybór miejsca do postawienia rafinerii na planszy potwierdzony </w:t>
      </w:r>
      <w:r w:rsidRPr="00C20DFA">
        <w:rPr>
          <w:b/>
          <w:lang w:eastAsia="pl-PL"/>
        </w:rPr>
        <w:t>drugim kliknięciem LPM</w:t>
      </w:r>
      <w:r>
        <w:rPr>
          <w:lang w:eastAsia="pl-PL"/>
        </w:rPr>
        <w:t>.</w:t>
      </w:r>
    </w:p>
    <w:p w:rsidR="00C20DFA"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72576" behindDoc="0" locked="0" layoutInCell="1" allowOverlap="1" wp14:anchorId="076E8EA3" wp14:editId="3762A8E8">
            <wp:simplePos x="0" y="0"/>
            <wp:positionH relativeFrom="margin">
              <wp:align>left</wp:align>
            </wp:positionH>
            <wp:positionV relativeFrom="paragraph">
              <wp:posOffset>7620</wp:posOffset>
            </wp:positionV>
            <wp:extent cx="657225" cy="657225"/>
            <wp:effectExtent l="0" t="0" r="9525" b="952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sidRPr="00D1095B">
        <w:rPr>
          <w:b/>
          <w:lang w:val="en-US" w:eastAsia="pl-PL"/>
        </w:rPr>
        <w:t>Construction</w:t>
      </w:r>
      <w:r w:rsidR="00C4639A">
        <w:rPr>
          <w:b/>
          <w:lang w:val="en-US" w:eastAsia="pl-PL"/>
        </w:rPr>
        <w:t xml:space="preserve"> (</w:t>
      </w:r>
      <w:r w:rsidR="00C20DFA" w:rsidRPr="00D1095B">
        <w:rPr>
          <w:b/>
          <w:lang w:val="en-US" w:eastAsia="pl-PL"/>
        </w:rPr>
        <w:t>Factory</w:t>
      </w:r>
      <w:r w:rsidR="00C4639A">
        <w:rPr>
          <w:b/>
          <w:lang w:val="en-US" w:eastAsia="pl-PL"/>
        </w:rPr>
        <w:t>)</w:t>
      </w:r>
      <w:r w:rsidR="00C4639A" w:rsidRPr="00C4639A">
        <w:rPr>
          <w:lang w:val="en-US" w:eastAsia="pl-PL"/>
        </w:rPr>
        <w:t>,</w:t>
      </w:r>
      <w:r w:rsidR="00C20DFA" w:rsidRPr="00D1095B">
        <w:rPr>
          <w:lang w:val="en-US" w:eastAsia="pl-PL"/>
        </w:rPr>
        <w:t xml:space="preserve"> </w:t>
      </w:r>
      <w:proofErr w:type="spellStart"/>
      <w:r w:rsidR="00C20DFA" w:rsidRPr="00D1095B">
        <w:rPr>
          <w:lang w:val="en-US" w:eastAsia="pl-PL"/>
        </w:rPr>
        <w:t>skrót</w:t>
      </w:r>
      <w:proofErr w:type="spellEnd"/>
      <w:r w:rsidR="00C20DFA" w:rsidRPr="00D1095B">
        <w:rPr>
          <w:lang w:val="en-US" w:eastAsia="pl-PL"/>
        </w:rPr>
        <w:t xml:space="preserve">: </w:t>
      </w:r>
      <w:r w:rsidRPr="00D1095B">
        <w:rPr>
          <w:b/>
          <w:lang w:val="en-US" w:eastAsia="pl-PL"/>
        </w:rPr>
        <w:t>F</w:t>
      </w:r>
      <w:r w:rsidR="00C20DFA" w:rsidRPr="00D1095B">
        <w:rPr>
          <w:lang w:val="en-US" w:eastAsia="pl-PL"/>
        </w:rPr>
        <w:t xml:space="preserve">, </w:t>
      </w:r>
      <w:proofErr w:type="spellStart"/>
      <w:r w:rsidR="00C20DFA" w:rsidRPr="00D1095B">
        <w:rPr>
          <w:lang w:val="en-US" w:eastAsia="pl-PL"/>
        </w:rPr>
        <w:t>piktogram</w:t>
      </w:r>
      <w:proofErr w:type="spellEnd"/>
      <w:r w:rsidR="00C20DFA" w:rsidRPr="00D1095B">
        <w:rPr>
          <w:lang w:val="en-US" w:eastAsia="pl-PL"/>
        </w:rPr>
        <w:t xml:space="preserve">: </w:t>
      </w:r>
      <w:proofErr w:type="spellStart"/>
      <w:r w:rsidRPr="00D1095B">
        <w:rPr>
          <w:b/>
          <w:lang w:val="en-US" w:eastAsia="pl-PL"/>
        </w:rPr>
        <w:t>fabryka</w:t>
      </w:r>
      <w:proofErr w:type="spellEnd"/>
      <w:r w:rsidR="00C20DFA" w:rsidRPr="00D1095B">
        <w:rPr>
          <w:lang w:val="en-US" w:eastAsia="pl-PL"/>
        </w:rPr>
        <w:t xml:space="preserve">. </w:t>
      </w:r>
      <w:r w:rsidR="00C20DFA">
        <w:rPr>
          <w:lang w:eastAsia="pl-PL"/>
        </w:rPr>
        <w:t xml:space="preserve">Wymagany wybór miejsca do postawienia rafinerii na planszy potwierdzony </w:t>
      </w:r>
      <w:r w:rsidR="00C20DFA" w:rsidRPr="00C20DFA">
        <w:rPr>
          <w:b/>
          <w:lang w:eastAsia="pl-PL"/>
        </w:rPr>
        <w:t>drugim kliknięciem LPM</w:t>
      </w:r>
      <w:r w:rsidR="00C20DFA">
        <w:rPr>
          <w:lang w:eastAsia="pl-PL"/>
        </w:rPr>
        <w:t>.</w:t>
      </w:r>
    </w:p>
    <w:p w:rsidR="00C20DFA"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74624" behindDoc="0" locked="0" layoutInCell="1" allowOverlap="1" wp14:anchorId="5EF68DC4" wp14:editId="33A98EF7">
            <wp:simplePos x="0" y="0"/>
            <wp:positionH relativeFrom="margin">
              <wp:align>left</wp:align>
            </wp:positionH>
            <wp:positionV relativeFrom="paragraph">
              <wp:posOffset>6350</wp:posOffset>
            </wp:positionV>
            <wp:extent cx="657225" cy="657225"/>
            <wp:effectExtent l="0" t="0" r="9525"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sidRPr="00D1095B">
        <w:rPr>
          <w:b/>
          <w:lang w:val="en-US" w:eastAsia="pl-PL"/>
        </w:rPr>
        <w:t>Construction</w:t>
      </w:r>
      <w:r w:rsidR="00C4639A">
        <w:rPr>
          <w:b/>
          <w:lang w:val="en-US" w:eastAsia="pl-PL"/>
        </w:rPr>
        <w:t xml:space="preserve"> (</w:t>
      </w:r>
      <w:r w:rsidR="00C20DFA" w:rsidRPr="00D1095B">
        <w:rPr>
          <w:b/>
          <w:lang w:val="en-US" w:eastAsia="pl-PL"/>
        </w:rPr>
        <w:t>Laboratory</w:t>
      </w:r>
      <w:r w:rsidR="00C4639A">
        <w:rPr>
          <w:b/>
          <w:lang w:val="en-US" w:eastAsia="pl-PL"/>
        </w:rPr>
        <w:t>)</w:t>
      </w:r>
      <w:r w:rsidR="00C4639A">
        <w:rPr>
          <w:lang w:val="en-US" w:eastAsia="pl-PL"/>
        </w:rPr>
        <w:t>,</w:t>
      </w:r>
      <w:r w:rsidR="00C20DFA" w:rsidRPr="00D1095B">
        <w:rPr>
          <w:lang w:val="en-US" w:eastAsia="pl-PL"/>
        </w:rPr>
        <w:t xml:space="preserve"> </w:t>
      </w:r>
      <w:proofErr w:type="spellStart"/>
      <w:r w:rsidR="00C20DFA" w:rsidRPr="00D1095B">
        <w:rPr>
          <w:lang w:val="en-US" w:eastAsia="pl-PL"/>
        </w:rPr>
        <w:t>skrót</w:t>
      </w:r>
      <w:proofErr w:type="spellEnd"/>
      <w:r w:rsidR="00C20DFA" w:rsidRPr="00D1095B">
        <w:rPr>
          <w:lang w:val="en-US" w:eastAsia="pl-PL"/>
        </w:rPr>
        <w:t xml:space="preserve">: </w:t>
      </w:r>
      <w:r w:rsidRPr="00D1095B">
        <w:rPr>
          <w:b/>
          <w:lang w:val="en-US" w:eastAsia="pl-PL"/>
        </w:rPr>
        <w:t>L</w:t>
      </w:r>
      <w:r w:rsidR="00C20DFA" w:rsidRPr="00D1095B">
        <w:rPr>
          <w:lang w:val="en-US" w:eastAsia="pl-PL"/>
        </w:rPr>
        <w:t xml:space="preserve">, </w:t>
      </w:r>
      <w:proofErr w:type="spellStart"/>
      <w:r w:rsidR="00C20DFA" w:rsidRPr="00D1095B">
        <w:rPr>
          <w:lang w:val="en-US" w:eastAsia="pl-PL"/>
        </w:rPr>
        <w:t>piktogram</w:t>
      </w:r>
      <w:proofErr w:type="spellEnd"/>
      <w:r w:rsidR="00C20DFA" w:rsidRPr="00D1095B">
        <w:rPr>
          <w:lang w:val="en-US" w:eastAsia="pl-PL"/>
        </w:rPr>
        <w:t xml:space="preserve">: </w:t>
      </w:r>
      <w:proofErr w:type="spellStart"/>
      <w:r w:rsidRPr="00D1095B">
        <w:rPr>
          <w:b/>
          <w:lang w:val="en-US" w:eastAsia="pl-PL"/>
        </w:rPr>
        <w:t>laboratorium</w:t>
      </w:r>
      <w:proofErr w:type="spellEnd"/>
      <w:r w:rsidR="00C20DFA" w:rsidRPr="00D1095B">
        <w:rPr>
          <w:lang w:val="en-US" w:eastAsia="pl-PL"/>
        </w:rPr>
        <w:t xml:space="preserve">. </w:t>
      </w:r>
      <w:r w:rsidR="00C20DFA">
        <w:rPr>
          <w:lang w:eastAsia="pl-PL"/>
        </w:rPr>
        <w:t xml:space="preserve">Wymagany wybór miejsca do postawienia rafinerii na planszy potwierdzony </w:t>
      </w:r>
      <w:r w:rsidR="00C20DFA" w:rsidRPr="00C20DFA">
        <w:rPr>
          <w:b/>
          <w:lang w:eastAsia="pl-PL"/>
        </w:rPr>
        <w:t>drugim kliknięciem LPM</w:t>
      </w:r>
      <w:r w:rsidR="00C20DFA">
        <w:rPr>
          <w:lang w:eastAsia="pl-PL"/>
        </w:rPr>
        <w:t>.</w:t>
      </w:r>
    </w:p>
    <w:p w:rsidR="00C20DFA"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76672" behindDoc="0" locked="0" layoutInCell="1" allowOverlap="1" wp14:anchorId="0ADE6FC0" wp14:editId="1271E04F">
            <wp:simplePos x="0" y="0"/>
            <wp:positionH relativeFrom="margin">
              <wp:align>left</wp:align>
            </wp:positionH>
            <wp:positionV relativeFrom="paragraph">
              <wp:posOffset>4445</wp:posOffset>
            </wp:positionV>
            <wp:extent cx="657225" cy="657225"/>
            <wp:effectExtent l="0" t="0" r="9525" b="952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sidRPr="00D1095B">
        <w:rPr>
          <w:b/>
          <w:lang w:val="en-US" w:eastAsia="pl-PL"/>
        </w:rPr>
        <w:t>C</w:t>
      </w:r>
      <w:r w:rsidR="00C4639A">
        <w:rPr>
          <w:b/>
          <w:lang w:val="en-US" w:eastAsia="pl-PL"/>
        </w:rPr>
        <w:t>onstruction</w:t>
      </w:r>
      <w:r w:rsidR="00C20DFA" w:rsidRPr="00D1095B">
        <w:rPr>
          <w:b/>
          <w:lang w:val="en-US" w:eastAsia="pl-PL"/>
        </w:rPr>
        <w:t xml:space="preserve"> </w:t>
      </w:r>
      <w:r w:rsidR="00C4639A">
        <w:rPr>
          <w:b/>
          <w:lang w:val="en-US" w:eastAsia="pl-PL"/>
        </w:rPr>
        <w:t>(</w:t>
      </w:r>
      <w:r w:rsidR="00C20DFA" w:rsidRPr="00D1095B">
        <w:rPr>
          <w:b/>
          <w:lang w:val="en-US" w:eastAsia="pl-PL"/>
        </w:rPr>
        <w:t>Wall</w:t>
      </w:r>
      <w:r w:rsidR="00C4639A">
        <w:rPr>
          <w:b/>
          <w:lang w:val="en-US" w:eastAsia="pl-PL"/>
        </w:rPr>
        <w:t>)</w:t>
      </w:r>
      <w:r w:rsidR="00C4639A">
        <w:rPr>
          <w:lang w:val="en-US" w:eastAsia="pl-PL"/>
        </w:rPr>
        <w:t>,</w:t>
      </w:r>
      <w:r w:rsidR="00C20DFA" w:rsidRPr="00D1095B">
        <w:rPr>
          <w:lang w:val="en-US" w:eastAsia="pl-PL"/>
        </w:rPr>
        <w:t xml:space="preserve"> </w:t>
      </w:r>
      <w:proofErr w:type="spellStart"/>
      <w:r w:rsidR="00C20DFA" w:rsidRPr="00D1095B">
        <w:rPr>
          <w:lang w:val="en-US" w:eastAsia="pl-PL"/>
        </w:rPr>
        <w:t>skrót</w:t>
      </w:r>
      <w:proofErr w:type="spellEnd"/>
      <w:r w:rsidR="00C20DFA" w:rsidRPr="00D1095B">
        <w:rPr>
          <w:lang w:val="en-US" w:eastAsia="pl-PL"/>
        </w:rPr>
        <w:t xml:space="preserve">: </w:t>
      </w:r>
      <w:r w:rsidRPr="00D1095B">
        <w:rPr>
          <w:b/>
          <w:lang w:val="en-US" w:eastAsia="pl-PL"/>
        </w:rPr>
        <w:t>W</w:t>
      </w:r>
      <w:r w:rsidR="00C20DFA" w:rsidRPr="00D1095B">
        <w:rPr>
          <w:lang w:val="en-US" w:eastAsia="pl-PL"/>
        </w:rPr>
        <w:t xml:space="preserve">, </w:t>
      </w:r>
      <w:proofErr w:type="spellStart"/>
      <w:r w:rsidR="00C20DFA" w:rsidRPr="00D1095B">
        <w:rPr>
          <w:lang w:val="en-US" w:eastAsia="pl-PL"/>
        </w:rPr>
        <w:t>piktogram</w:t>
      </w:r>
      <w:proofErr w:type="spellEnd"/>
      <w:r w:rsidR="00C20DFA" w:rsidRPr="00D1095B">
        <w:rPr>
          <w:lang w:val="en-US" w:eastAsia="pl-PL"/>
        </w:rPr>
        <w:t xml:space="preserve">: </w:t>
      </w:r>
      <w:proofErr w:type="spellStart"/>
      <w:proofErr w:type="gramStart"/>
      <w:r w:rsidRPr="00D1095B">
        <w:rPr>
          <w:b/>
          <w:lang w:val="en-US" w:eastAsia="pl-PL"/>
        </w:rPr>
        <w:t>mur</w:t>
      </w:r>
      <w:proofErr w:type="spellEnd"/>
      <w:proofErr w:type="gramEnd"/>
      <w:r w:rsidR="00C20DFA" w:rsidRPr="00D1095B">
        <w:rPr>
          <w:lang w:val="en-US" w:eastAsia="pl-PL"/>
        </w:rPr>
        <w:t xml:space="preserve">. </w:t>
      </w:r>
      <w:r w:rsidR="00C20DFA">
        <w:rPr>
          <w:lang w:eastAsia="pl-PL"/>
        </w:rPr>
        <w:t xml:space="preserve">Wymagany wybór miejsca do postawienia rafinerii na planszy potwierdzony </w:t>
      </w:r>
      <w:r w:rsidR="00C20DFA" w:rsidRPr="00C20DFA">
        <w:rPr>
          <w:b/>
          <w:lang w:eastAsia="pl-PL"/>
        </w:rPr>
        <w:t>drugim kliknięciem LPM</w:t>
      </w:r>
      <w:r w:rsidR="00C20DFA">
        <w:rPr>
          <w:lang w:eastAsia="pl-PL"/>
        </w:rPr>
        <w:t>.</w:t>
      </w:r>
    </w:p>
    <w:p w:rsidR="00D1095B" w:rsidRDefault="00D1095B" w:rsidP="00D1095B">
      <w:pPr>
        <w:pStyle w:val="ListParagraph"/>
        <w:ind w:left="360"/>
        <w:rPr>
          <w:lang w:eastAsia="pl-PL"/>
        </w:rPr>
      </w:pPr>
    </w:p>
    <w:p w:rsidR="00C20DFA" w:rsidRDefault="00D1095B" w:rsidP="006E05E8">
      <w:pPr>
        <w:pStyle w:val="ListParagraph"/>
        <w:numPr>
          <w:ilvl w:val="0"/>
          <w:numId w:val="10"/>
        </w:numPr>
        <w:pBdr>
          <w:bottom w:val="single" w:sz="6" w:space="1" w:color="auto"/>
        </w:pBdr>
        <w:rPr>
          <w:lang w:eastAsia="pl-PL"/>
        </w:rPr>
      </w:pPr>
      <w:r w:rsidRPr="00C20DFA">
        <w:rPr>
          <w:b/>
          <w:noProof/>
          <w:lang w:eastAsia="pl-PL"/>
        </w:rPr>
        <w:drawing>
          <wp:anchor distT="0" distB="0" distL="114300" distR="114300" simplePos="0" relativeHeight="251678720" behindDoc="0" locked="0" layoutInCell="1" allowOverlap="1" wp14:anchorId="3FA1E00E" wp14:editId="401D50AD">
            <wp:simplePos x="0" y="0"/>
            <wp:positionH relativeFrom="margin">
              <wp:align>left</wp:align>
            </wp:positionH>
            <wp:positionV relativeFrom="paragraph">
              <wp:posOffset>2540</wp:posOffset>
            </wp:positionV>
            <wp:extent cx="657225" cy="657225"/>
            <wp:effectExtent l="0" t="0" r="9525" b="952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DFA">
        <w:rPr>
          <w:b/>
          <w:lang w:eastAsia="pl-PL"/>
        </w:rPr>
        <w:t>C</w:t>
      </w:r>
      <w:r w:rsidR="00C4639A">
        <w:rPr>
          <w:b/>
          <w:lang w:eastAsia="pl-PL"/>
        </w:rPr>
        <w:t>onstruction</w:t>
      </w:r>
      <w:r w:rsidR="00C20DFA" w:rsidRPr="00C20DFA">
        <w:rPr>
          <w:b/>
          <w:lang w:eastAsia="pl-PL"/>
        </w:rPr>
        <w:t xml:space="preserve"> </w:t>
      </w:r>
      <w:r w:rsidR="00C4639A">
        <w:rPr>
          <w:b/>
          <w:lang w:eastAsia="pl-PL"/>
        </w:rPr>
        <w:t>(</w:t>
      </w:r>
      <w:r w:rsidR="00C20DFA">
        <w:rPr>
          <w:b/>
          <w:lang w:eastAsia="pl-PL"/>
        </w:rPr>
        <w:t>Turret</w:t>
      </w:r>
      <w:r w:rsidR="00C4639A">
        <w:rPr>
          <w:b/>
          <w:lang w:eastAsia="pl-PL"/>
        </w:rPr>
        <w:t>)</w:t>
      </w:r>
      <w:r w:rsidR="00C4639A">
        <w:rPr>
          <w:lang w:eastAsia="pl-PL"/>
        </w:rPr>
        <w:t>,</w:t>
      </w:r>
      <w:r w:rsidR="00C20DFA">
        <w:rPr>
          <w:lang w:eastAsia="pl-PL"/>
        </w:rPr>
        <w:t xml:space="preserve"> skrót: </w:t>
      </w:r>
      <w:r>
        <w:rPr>
          <w:b/>
          <w:lang w:eastAsia="pl-PL"/>
        </w:rPr>
        <w:t>T</w:t>
      </w:r>
      <w:r w:rsidR="00C20DFA">
        <w:rPr>
          <w:lang w:eastAsia="pl-PL"/>
        </w:rPr>
        <w:t xml:space="preserve">, piktogram: </w:t>
      </w:r>
      <w:r>
        <w:rPr>
          <w:b/>
          <w:lang w:eastAsia="pl-PL"/>
        </w:rPr>
        <w:t>wieżyczka z działem</w:t>
      </w:r>
      <w:r w:rsidR="00C20DFA">
        <w:rPr>
          <w:lang w:eastAsia="pl-PL"/>
        </w:rPr>
        <w:t xml:space="preserve">. Wymagany wybór miejsca do postawienia rafinerii na planszy potwierdzony </w:t>
      </w:r>
      <w:r w:rsidR="00C20DFA" w:rsidRPr="00C20DFA">
        <w:rPr>
          <w:b/>
          <w:lang w:eastAsia="pl-PL"/>
        </w:rPr>
        <w:t>drugim kliknięciem LPM</w:t>
      </w:r>
      <w:r w:rsidR="00C20DFA">
        <w:rPr>
          <w:lang w:eastAsia="pl-PL"/>
        </w:rPr>
        <w:t>.</w:t>
      </w:r>
    </w:p>
    <w:p w:rsidR="00D1095B" w:rsidRPr="00D1095B" w:rsidRDefault="00D1095B" w:rsidP="00D1095B">
      <w:pPr>
        <w:pBdr>
          <w:bottom w:val="single" w:sz="6" w:space="1" w:color="auto"/>
        </w:pBdr>
        <w:ind w:firstLine="0"/>
        <w:rPr>
          <w:sz w:val="8"/>
          <w:szCs w:val="8"/>
          <w:lang w:eastAsia="pl-PL"/>
        </w:rPr>
      </w:pPr>
    </w:p>
    <w:p w:rsid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0768" behindDoc="0" locked="0" layoutInCell="1" allowOverlap="1" wp14:anchorId="3FACE3A6" wp14:editId="66A6393C">
            <wp:simplePos x="0" y="0"/>
            <wp:positionH relativeFrom="margin">
              <wp:align>left</wp:align>
            </wp:positionH>
            <wp:positionV relativeFrom="paragraph">
              <wp:posOffset>1270</wp:posOffset>
            </wp:positionV>
            <wp:extent cx="657225" cy="657225"/>
            <wp:effectExtent l="0" t="0" r="9525" b="952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Scout</w:t>
      </w:r>
      <w:r w:rsidR="00C4639A">
        <w:rPr>
          <w:b/>
          <w:lang w:eastAsia="pl-PL"/>
        </w:rPr>
        <w:t>)</w:t>
      </w:r>
      <w:r w:rsidR="00C4639A">
        <w:rPr>
          <w:lang w:eastAsia="pl-PL"/>
        </w:rPr>
        <w:t>,</w:t>
      </w:r>
      <w:r>
        <w:rPr>
          <w:lang w:eastAsia="pl-PL"/>
        </w:rPr>
        <w:t xml:space="preserve"> skrót: </w:t>
      </w:r>
      <w:r w:rsidRPr="00D1095B">
        <w:rPr>
          <w:b/>
          <w:lang w:eastAsia="pl-PL"/>
        </w:rPr>
        <w:t>S</w:t>
      </w:r>
      <w:r>
        <w:rPr>
          <w:lang w:eastAsia="pl-PL"/>
        </w:rPr>
        <w:t xml:space="preserve">, piktogram: </w:t>
      </w:r>
      <w:r>
        <w:rPr>
          <w:b/>
          <w:lang w:eastAsia="pl-PL"/>
        </w:rPr>
        <w:t>jednostka zwiadowcza</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6912" behindDoc="0" locked="0" layoutInCell="1" allowOverlap="1" wp14:anchorId="11EE9C26" wp14:editId="09E9201F">
            <wp:simplePos x="0" y="0"/>
            <wp:positionH relativeFrom="margin">
              <wp:align>left</wp:align>
            </wp:positionH>
            <wp:positionV relativeFrom="paragraph">
              <wp:posOffset>8890</wp:posOffset>
            </wp:positionV>
            <wp:extent cx="657225" cy="657225"/>
            <wp:effectExtent l="0" t="0" r="9525" b="9525"/>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Harvester</w:t>
      </w:r>
      <w:r w:rsidR="00C4639A">
        <w:rPr>
          <w:b/>
          <w:lang w:eastAsia="pl-PL"/>
        </w:rPr>
        <w:t>)</w:t>
      </w:r>
      <w:r w:rsidR="00C4639A">
        <w:rPr>
          <w:lang w:eastAsia="pl-PL"/>
        </w:rPr>
        <w:t>,</w:t>
      </w:r>
      <w:r>
        <w:rPr>
          <w:lang w:eastAsia="pl-PL"/>
        </w:rPr>
        <w:t xml:space="preserve"> skrót: </w:t>
      </w:r>
      <w:r w:rsidRPr="00D1095B">
        <w:rPr>
          <w:b/>
          <w:lang w:eastAsia="pl-PL"/>
        </w:rPr>
        <w:t>H</w:t>
      </w:r>
      <w:r>
        <w:rPr>
          <w:lang w:eastAsia="pl-PL"/>
        </w:rPr>
        <w:t xml:space="preserve">, piktogram: </w:t>
      </w:r>
      <w:r>
        <w:rPr>
          <w:b/>
          <w:lang w:eastAsia="pl-PL"/>
        </w:rPr>
        <w:t>jednostka zbierająca zasoby</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2816" behindDoc="0" locked="0" layoutInCell="1" allowOverlap="1" wp14:anchorId="4F81EF39" wp14:editId="46C32CC2">
            <wp:simplePos x="0" y="0"/>
            <wp:positionH relativeFrom="margin">
              <wp:align>left</wp:align>
            </wp:positionH>
            <wp:positionV relativeFrom="paragraph">
              <wp:posOffset>6985</wp:posOffset>
            </wp:positionV>
            <wp:extent cx="657225" cy="657225"/>
            <wp:effectExtent l="0" t="0" r="9525" b="9525"/>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MechMachinegun</w:t>
      </w:r>
      <w:r w:rsidR="00C4639A">
        <w:rPr>
          <w:b/>
          <w:lang w:eastAsia="pl-PL"/>
        </w:rPr>
        <w:t>)</w:t>
      </w:r>
      <w:r w:rsidR="00C4639A">
        <w:rPr>
          <w:lang w:eastAsia="pl-PL"/>
        </w:rPr>
        <w:t>,</w:t>
      </w:r>
      <w:r>
        <w:rPr>
          <w:lang w:eastAsia="pl-PL"/>
        </w:rPr>
        <w:t xml:space="preserve"> skrót: </w:t>
      </w:r>
      <w:r w:rsidRPr="00D1095B">
        <w:rPr>
          <w:b/>
          <w:lang w:eastAsia="pl-PL"/>
        </w:rPr>
        <w:t>M</w:t>
      </w:r>
      <w:r>
        <w:rPr>
          <w:lang w:eastAsia="pl-PL"/>
        </w:rPr>
        <w:t xml:space="preserve">, piktogram: </w:t>
      </w:r>
      <w:r>
        <w:rPr>
          <w:b/>
          <w:lang w:eastAsia="pl-PL"/>
        </w:rPr>
        <w:t>mech z karabinami w ramionach</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4864" behindDoc="0" locked="0" layoutInCell="1" allowOverlap="1" wp14:anchorId="4898DA27" wp14:editId="2AF5F58B">
            <wp:simplePos x="0" y="0"/>
            <wp:positionH relativeFrom="margin">
              <wp:align>left</wp:align>
            </wp:positionH>
            <wp:positionV relativeFrom="paragraph">
              <wp:posOffset>5080</wp:posOffset>
            </wp:positionV>
            <wp:extent cx="657225" cy="657225"/>
            <wp:effectExtent l="0" t="0" r="9525" b="952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MechFlamethrower</w:t>
      </w:r>
      <w:r w:rsidR="00C4639A">
        <w:rPr>
          <w:b/>
          <w:lang w:eastAsia="pl-PL"/>
        </w:rPr>
        <w:t>)</w:t>
      </w:r>
      <w:r w:rsidR="00C4639A">
        <w:rPr>
          <w:lang w:eastAsia="pl-PL"/>
        </w:rPr>
        <w:t>,</w:t>
      </w:r>
      <w:r>
        <w:rPr>
          <w:lang w:eastAsia="pl-PL"/>
        </w:rPr>
        <w:t xml:space="preserve"> skrót: </w:t>
      </w:r>
      <w:r w:rsidRPr="00D1095B">
        <w:rPr>
          <w:b/>
          <w:lang w:eastAsia="pl-PL"/>
        </w:rPr>
        <w:t>F</w:t>
      </w:r>
      <w:r>
        <w:rPr>
          <w:lang w:eastAsia="pl-PL"/>
        </w:rPr>
        <w:t xml:space="preserve">, piktogram: </w:t>
      </w:r>
      <w:r>
        <w:rPr>
          <w:b/>
          <w:lang w:eastAsia="pl-PL"/>
        </w:rPr>
        <w:t xml:space="preserve">mech z </w:t>
      </w:r>
      <w:r w:rsidR="00C4639A">
        <w:rPr>
          <w:b/>
          <w:lang w:eastAsia="pl-PL"/>
        </w:rPr>
        <w:t>miotaczami ognia w ramionach</w:t>
      </w:r>
      <w:r>
        <w:rPr>
          <w:lang w:eastAsia="pl-PL"/>
        </w:rPr>
        <w:t xml:space="preserve">. </w:t>
      </w:r>
      <w:r w:rsidRPr="00C20DFA">
        <w:rPr>
          <w:b/>
          <w:lang w:eastAsia="pl-PL"/>
        </w:rPr>
        <w:t>Uruchamia się od razu</w:t>
      </w:r>
      <w:r>
        <w:rPr>
          <w:lang w:eastAsia="pl-PL"/>
        </w:rPr>
        <w:t>.</w:t>
      </w:r>
    </w:p>
    <w:p w:rsidR="00D1095B" w:rsidRPr="00D1095B" w:rsidRDefault="00D1095B" w:rsidP="00D1095B">
      <w:pPr>
        <w:pStyle w:val="ListParagraph"/>
        <w:tabs>
          <w:tab w:val="left" w:pos="1605"/>
        </w:tabs>
        <w:ind w:left="360"/>
        <w:rPr>
          <w:lang w:eastAsia="pl-PL"/>
        </w:rPr>
      </w:pPr>
      <w:r>
        <w:rPr>
          <w:lang w:eastAsia="pl-PL"/>
        </w:rPr>
        <w:tab/>
      </w:r>
      <w:r>
        <w:rPr>
          <w:lang w:eastAsia="pl-PL"/>
        </w:rPr>
        <w:tab/>
      </w:r>
      <w:r>
        <w:rPr>
          <w:lang w:eastAsia="pl-PL"/>
        </w:rPr>
        <w:tab/>
      </w: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88960" behindDoc="0" locked="0" layoutInCell="1" allowOverlap="1" wp14:anchorId="38D99423" wp14:editId="0E14D6DD">
            <wp:simplePos x="0" y="0"/>
            <wp:positionH relativeFrom="margin">
              <wp:align>left</wp:align>
            </wp:positionH>
            <wp:positionV relativeFrom="paragraph">
              <wp:posOffset>3810</wp:posOffset>
            </wp:positionV>
            <wp:extent cx="657225" cy="657225"/>
            <wp:effectExtent l="0" t="0" r="9525" b="952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095B">
        <w:rPr>
          <w:b/>
          <w:lang w:eastAsia="pl-PL"/>
        </w:rPr>
        <w:t xml:space="preserve">Production </w:t>
      </w:r>
      <w:r w:rsidR="00C4639A">
        <w:rPr>
          <w:b/>
          <w:lang w:eastAsia="pl-PL"/>
        </w:rPr>
        <w:t>(</w:t>
      </w:r>
      <w:r w:rsidRPr="00D1095B">
        <w:rPr>
          <w:b/>
          <w:lang w:eastAsia="pl-PL"/>
        </w:rPr>
        <w:t>Tank</w:t>
      </w:r>
      <w:r w:rsidR="00C4639A">
        <w:rPr>
          <w:b/>
          <w:lang w:eastAsia="pl-PL"/>
        </w:rPr>
        <w:t>)</w:t>
      </w:r>
      <w:r w:rsidR="00C4639A">
        <w:rPr>
          <w:lang w:eastAsia="pl-PL"/>
        </w:rPr>
        <w:t>,</w:t>
      </w:r>
      <w:r>
        <w:rPr>
          <w:lang w:eastAsia="pl-PL"/>
        </w:rPr>
        <w:t xml:space="preserve"> skrót: </w:t>
      </w:r>
      <w:r w:rsidRPr="00D1095B">
        <w:rPr>
          <w:b/>
          <w:lang w:eastAsia="pl-PL"/>
        </w:rPr>
        <w:t>T</w:t>
      </w:r>
      <w:r>
        <w:rPr>
          <w:lang w:eastAsia="pl-PL"/>
        </w:rPr>
        <w:t xml:space="preserve">, piktogram: </w:t>
      </w:r>
      <w:r w:rsidR="00C4639A">
        <w:rPr>
          <w:b/>
          <w:lang w:eastAsia="pl-PL"/>
        </w:rPr>
        <w:t>czołg</w:t>
      </w:r>
      <w:r>
        <w:rPr>
          <w:lang w:eastAsia="pl-PL"/>
        </w:rPr>
        <w:t xml:space="preserve">. </w:t>
      </w:r>
      <w:r w:rsidRPr="00C20DFA">
        <w:rPr>
          <w:b/>
          <w:lang w:eastAsia="pl-PL"/>
        </w:rPr>
        <w:t>Uruchamia się od razu</w:t>
      </w:r>
      <w:r>
        <w:rPr>
          <w:lang w:eastAsia="pl-PL"/>
        </w:rPr>
        <w:t>.</w:t>
      </w:r>
    </w:p>
    <w:p w:rsidR="00C4639A" w:rsidRDefault="00C4639A" w:rsidP="00C4639A">
      <w:pPr>
        <w:pStyle w:val="ListParagraph"/>
        <w:ind w:left="360"/>
        <w:rPr>
          <w:lang w:eastAsia="pl-PL"/>
        </w:rPr>
      </w:pPr>
    </w:p>
    <w:p w:rsidR="00D1095B" w:rsidRPr="00D1095B" w:rsidRDefault="00D1095B" w:rsidP="00D1095B">
      <w:pPr>
        <w:pStyle w:val="ListParagraph"/>
        <w:ind w:left="360"/>
        <w:rPr>
          <w:lang w:eastAsia="pl-PL"/>
        </w:rPr>
      </w:pPr>
    </w:p>
    <w:p w:rsidR="00D1095B" w:rsidRDefault="00D1095B" w:rsidP="006E05E8">
      <w:pPr>
        <w:pStyle w:val="ListParagraph"/>
        <w:numPr>
          <w:ilvl w:val="0"/>
          <w:numId w:val="10"/>
        </w:numPr>
        <w:rPr>
          <w:lang w:eastAsia="pl-PL"/>
        </w:rPr>
      </w:pPr>
      <w:r w:rsidRPr="00C20DFA">
        <w:rPr>
          <w:b/>
          <w:noProof/>
          <w:lang w:eastAsia="pl-PL"/>
        </w:rPr>
        <w:drawing>
          <wp:anchor distT="0" distB="0" distL="114300" distR="114300" simplePos="0" relativeHeight="251691008" behindDoc="0" locked="0" layoutInCell="1" allowOverlap="1" wp14:anchorId="3FACFB44" wp14:editId="6A304095">
            <wp:simplePos x="0" y="0"/>
            <wp:positionH relativeFrom="margin">
              <wp:align>left</wp:align>
            </wp:positionH>
            <wp:positionV relativeFrom="paragraph">
              <wp:posOffset>1905</wp:posOffset>
            </wp:positionV>
            <wp:extent cx="657225" cy="657225"/>
            <wp:effectExtent l="0" t="0" r="9525" b="9525"/>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9A">
        <w:rPr>
          <w:b/>
          <w:lang w:val="en-US" w:eastAsia="pl-PL"/>
        </w:rPr>
        <w:t xml:space="preserve">Production </w:t>
      </w:r>
      <w:r w:rsidR="00C4639A">
        <w:rPr>
          <w:b/>
          <w:lang w:val="en-US" w:eastAsia="pl-PL"/>
        </w:rPr>
        <w:t>(</w:t>
      </w:r>
      <w:proofErr w:type="spellStart"/>
      <w:r w:rsidRPr="00C4639A">
        <w:rPr>
          <w:b/>
          <w:lang w:val="en-US" w:eastAsia="pl-PL"/>
        </w:rPr>
        <w:t>RocketLauncher</w:t>
      </w:r>
      <w:proofErr w:type="spellEnd"/>
      <w:r w:rsidR="00C4639A">
        <w:rPr>
          <w:b/>
          <w:lang w:val="en-US" w:eastAsia="pl-PL"/>
        </w:rPr>
        <w:t>)</w:t>
      </w:r>
      <w:r w:rsidR="00C4639A">
        <w:rPr>
          <w:lang w:val="en-US" w:eastAsia="pl-PL"/>
        </w:rPr>
        <w:t>,</w:t>
      </w:r>
      <w:r w:rsidRPr="00C4639A">
        <w:rPr>
          <w:lang w:val="en-US" w:eastAsia="pl-PL"/>
        </w:rPr>
        <w:t xml:space="preserve"> </w:t>
      </w:r>
      <w:proofErr w:type="spellStart"/>
      <w:r w:rsidRPr="00C4639A">
        <w:rPr>
          <w:lang w:val="en-US" w:eastAsia="pl-PL"/>
        </w:rPr>
        <w:t>skrót</w:t>
      </w:r>
      <w:proofErr w:type="spellEnd"/>
      <w:r w:rsidRPr="00C4639A">
        <w:rPr>
          <w:lang w:val="en-US" w:eastAsia="pl-PL"/>
        </w:rPr>
        <w:t xml:space="preserve">: </w:t>
      </w:r>
      <w:r w:rsidRPr="00C4639A">
        <w:rPr>
          <w:b/>
          <w:lang w:val="en-US" w:eastAsia="pl-PL"/>
        </w:rPr>
        <w:t>R</w:t>
      </w:r>
      <w:r w:rsidRPr="00C4639A">
        <w:rPr>
          <w:lang w:val="en-US" w:eastAsia="pl-PL"/>
        </w:rPr>
        <w:t xml:space="preserve">, </w:t>
      </w:r>
      <w:proofErr w:type="spellStart"/>
      <w:r w:rsidRPr="00C4639A">
        <w:rPr>
          <w:lang w:val="en-US" w:eastAsia="pl-PL"/>
        </w:rPr>
        <w:t>piktogram</w:t>
      </w:r>
      <w:proofErr w:type="spellEnd"/>
      <w:r w:rsidRPr="00C4639A">
        <w:rPr>
          <w:lang w:val="en-US" w:eastAsia="pl-PL"/>
        </w:rPr>
        <w:t xml:space="preserve">: </w:t>
      </w:r>
      <w:proofErr w:type="spellStart"/>
      <w:r w:rsidR="00C4639A" w:rsidRPr="00C4639A">
        <w:rPr>
          <w:b/>
          <w:lang w:val="en-US" w:eastAsia="pl-PL"/>
        </w:rPr>
        <w:t>rakieta</w:t>
      </w:r>
      <w:proofErr w:type="spellEnd"/>
      <w:r w:rsidRPr="00C4639A">
        <w:rPr>
          <w:lang w:val="en-US" w:eastAsia="pl-PL"/>
        </w:rPr>
        <w:t xml:space="preserve">. </w:t>
      </w:r>
      <w:r w:rsidRPr="00C20DFA">
        <w:rPr>
          <w:b/>
          <w:lang w:eastAsia="pl-PL"/>
        </w:rPr>
        <w:t>Uruchamia się od razu</w:t>
      </w:r>
      <w:r>
        <w:rPr>
          <w:lang w:eastAsia="pl-PL"/>
        </w:rPr>
        <w:t>.</w:t>
      </w:r>
    </w:p>
    <w:p w:rsidR="00C4639A" w:rsidRDefault="00C4639A" w:rsidP="00C4639A">
      <w:pPr>
        <w:ind w:firstLine="0"/>
        <w:rPr>
          <w:lang w:eastAsia="pl-PL"/>
        </w:rPr>
      </w:pPr>
    </w:p>
    <w:p w:rsidR="00C4639A" w:rsidRDefault="00C4639A" w:rsidP="006E05E8">
      <w:pPr>
        <w:pStyle w:val="ListParagraph"/>
        <w:numPr>
          <w:ilvl w:val="0"/>
          <w:numId w:val="10"/>
        </w:numPr>
        <w:rPr>
          <w:lang w:eastAsia="pl-PL"/>
        </w:rPr>
      </w:pPr>
      <w:r w:rsidRPr="00C4639A">
        <w:rPr>
          <w:b/>
          <w:noProof/>
          <w:lang w:eastAsia="pl-PL"/>
        </w:rPr>
        <w:lastRenderedPageBreak/>
        <w:drawing>
          <wp:anchor distT="0" distB="0" distL="114300" distR="114300" simplePos="0" relativeHeight="251693056" behindDoc="0" locked="0" layoutInCell="1" allowOverlap="1" wp14:anchorId="2AFBA6AF" wp14:editId="133648D7">
            <wp:simplePos x="0" y="0"/>
            <wp:positionH relativeFrom="margin">
              <wp:align>left</wp:align>
            </wp:positionH>
            <wp:positionV relativeFrom="paragraph">
              <wp:posOffset>0</wp:posOffset>
            </wp:positionV>
            <wp:extent cx="657225" cy="657225"/>
            <wp:effectExtent l="0" t="0" r="9525" b="9525"/>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sidRPr="00015C41">
        <w:rPr>
          <w:b/>
          <w:lang w:val="en-US" w:eastAsia="pl-PL"/>
        </w:rPr>
        <w:t>HighTechInventions</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sidRPr="00015C41">
        <w:rPr>
          <w:b/>
          <w:lang w:val="en-US" w:eastAsia="pl-PL"/>
        </w:rPr>
        <w:t>H</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C4639A" w:rsidRPr="00C4639A" w:rsidRDefault="00C4639A" w:rsidP="00C4639A">
      <w:pPr>
        <w:pStyle w:val="ListParagraph"/>
        <w:ind w:left="360"/>
        <w:rPr>
          <w:lang w:eastAsia="pl-PL"/>
        </w:rPr>
      </w:pPr>
    </w:p>
    <w:p w:rsidR="00C4639A" w:rsidRDefault="00C4639A" w:rsidP="006E05E8">
      <w:pPr>
        <w:pStyle w:val="ListParagraph"/>
        <w:numPr>
          <w:ilvl w:val="0"/>
          <w:numId w:val="10"/>
        </w:numPr>
        <w:rPr>
          <w:lang w:eastAsia="pl-PL"/>
        </w:rPr>
      </w:pPr>
      <w:r w:rsidRPr="00C20DFA">
        <w:rPr>
          <w:noProof/>
          <w:lang w:eastAsia="pl-PL"/>
        </w:rPr>
        <w:drawing>
          <wp:anchor distT="0" distB="0" distL="114300" distR="114300" simplePos="0" relativeHeight="251695104" behindDoc="0" locked="0" layoutInCell="1" allowOverlap="1" wp14:anchorId="4DC8E923" wp14:editId="2FA4B1CB">
            <wp:simplePos x="0" y="0"/>
            <wp:positionH relativeFrom="margin">
              <wp:align>left</wp:align>
            </wp:positionH>
            <wp:positionV relativeFrom="paragraph">
              <wp:posOffset>11430</wp:posOffset>
            </wp:positionV>
            <wp:extent cx="657225" cy="657225"/>
            <wp:effectExtent l="0" t="0" r="9525" b="9525"/>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39A">
        <w:rPr>
          <w:b/>
          <w:lang w:val="en-US" w:eastAsia="pl-PL"/>
        </w:rPr>
        <w:t>Development (</w:t>
      </w:r>
      <w:proofErr w:type="spellStart"/>
      <w:r w:rsidR="00015C41">
        <w:rPr>
          <w:b/>
          <w:lang w:val="en-US" w:eastAsia="pl-PL"/>
        </w:rPr>
        <w:t>ArmsDivision</w:t>
      </w:r>
      <w:proofErr w:type="spellEnd"/>
      <w:r w:rsidRPr="00C4639A">
        <w:rPr>
          <w:b/>
          <w:lang w:val="en-US" w:eastAsia="pl-PL"/>
        </w:rPr>
        <w:t>)</w:t>
      </w:r>
      <w:r w:rsidRPr="00C4639A">
        <w:rPr>
          <w:lang w:val="en-US" w:eastAsia="pl-PL"/>
        </w:rPr>
        <w:t xml:space="preserve">, </w:t>
      </w:r>
      <w:proofErr w:type="spellStart"/>
      <w:r w:rsidRPr="00C4639A">
        <w:rPr>
          <w:lang w:val="en-US" w:eastAsia="pl-PL"/>
        </w:rPr>
        <w:t>skrót</w:t>
      </w:r>
      <w:proofErr w:type="spellEnd"/>
      <w:r w:rsidRPr="00C4639A">
        <w:rPr>
          <w:lang w:val="en-US" w:eastAsia="pl-PL"/>
        </w:rPr>
        <w:t xml:space="preserve">: </w:t>
      </w:r>
      <w:r w:rsidR="00015C41">
        <w:rPr>
          <w:b/>
          <w:lang w:val="en-US" w:eastAsia="pl-PL"/>
        </w:rPr>
        <w:t>A</w:t>
      </w:r>
      <w:r w:rsidRPr="00C4639A">
        <w:rPr>
          <w:lang w:val="en-US" w:eastAsia="pl-PL"/>
        </w:rPr>
        <w:t xml:space="preserve">, </w:t>
      </w:r>
      <w:proofErr w:type="spellStart"/>
      <w:r w:rsidRPr="00C4639A">
        <w:rPr>
          <w:lang w:val="en-US" w:eastAsia="pl-PL"/>
        </w:rPr>
        <w:t>piktogram</w:t>
      </w:r>
      <w:proofErr w:type="spellEnd"/>
      <w:r w:rsidRPr="00C4639A">
        <w:rPr>
          <w:lang w:val="en-US" w:eastAsia="pl-PL"/>
        </w:rPr>
        <w:t xml:space="preserve">: </w:t>
      </w:r>
      <w:proofErr w:type="spellStart"/>
      <w:r w:rsidRPr="00C4639A">
        <w:rPr>
          <w:b/>
          <w:lang w:val="en-US" w:eastAsia="pl-PL"/>
        </w:rPr>
        <w:t>pierwsze</w:t>
      </w:r>
      <w:proofErr w:type="spellEnd"/>
      <w:r w:rsidRPr="00C4639A">
        <w:rPr>
          <w:b/>
          <w:lang w:val="en-US" w:eastAsia="pl-PL"/>
        </w:rPr>
        <w:t xml:space="preserve"> </w:t>
      </w:r>
      <w:proofErr w:type="spellStart"/>
      <w:r w:rsidRPr="00C4639A">
        <w:rPr>
          <w:b/>
          <w:lang w:val="en-US" w:eastAsia="pl-PL"/>
        </w:rPr>
        <w:t>litery</w:t>
      </w:r>
      <w:proofErr w:type="spellEnd"/>
      <w:r w:rsidRPr="00C4639A">
        <w:rPr>
          <w:lang w:val="en-US" w:eastAsia="pl-PL"/>
        </w:rPr>
        <w:t xml:space="preserve">. </w:t>
      </w:r>
      <w:r w:rsidRPr="00C4639A">
        <w:rPr>
          <w:b/>
          <w:lang w:eastAsia="pl-PL"/>
        </w:rPr>
        <w:t>Uruchamia się od razu</w:t>
      </w:r>
      <w:r w:rsidRPr="00C4639A">
        <w:rPr>
          <w:lang w:eastAsia="pl-PL"/>
        </w:rPr>
        <w:t>.</w:t>
      </w:r>
    </w:p>
    <w:p w:rsidR="00C4639A" w:rsidRDefault="00C4639A" w:rsidP="00C4639A">
      <w:pPr>
        <w:pStyle w:val="ListParagraph"/>
        <w:rPr>
          <w:lang w:eastAsia="pl-PL"/>
        </w:rPr>
      </w:pPr>
    </w:p>
    <w:p w:rsidR="00C4639A"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697152" behindDoc="0" locked="0" layoutInCell="1" allowOverlap="1" wp14:anchorId="0B9DA114" wp14:editId="393943D3">
            <wp:simplePos x="0" y="0"/>
            <wp:positionH relativeFrom="margin">
              <wp:align>left</wp:align>
            </wp:positionH>
            <wp:positionV relativeFrom="paragraph">
              <wp:posOffset>10795</wp:posOffset>
            </wp:positionV>
            <wp:extent cx="657225" cy="657225"/>
            <wp:effectExtent l="0" t="0" r="9525" b="9525"/>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w:t>
      </w:r>
      <w:r w:rsidR="00C4639A" w:rsidRPr="00015C41">
        <w:rPr>
          <w:b/>
          <w:lang w:val="en-US" w:eastAsia="pl-PL"/>
        </w:rPr>
        <w:t>evelopment (</w:t>
      </w:r>
      <w:proofErr w:type="spellStart"/>
      <w:r>
        <w:rPr>
          <w:b/>
          <w:lang w:val="en-US" w:eastAsia="pl-PL"/>
        </w:rPr>
        <w:t>ImprovedLenses</w:t>
      </w:r>
      <w:proofErr w:type="spellEnd"/>
      <w:r w:rsidR="00C4639A" w:rsidRPr="00015C41">
        <w:rPr>
          <w:b/>
          <w:lang w:val="en-US" w:eastAsia="pl-PL"/>
        </w:rPr>
        <w:t>)</w:t>
      </w:r>
      <w:r w:rsidR="00C4639A" w:rsidRPr="00015C41">
        <w:rPr>
          <w:lang w:val="en-US" w:eastAsia="pl-PL"/>
        </w:rPr>
        <w:t xml:space="preserve">, </w:t>
      </w:r>
      <w:proofErr w:type="spellStart"/>
      <w:r w:rsidR="00C4639A" w:rsidRPr="00015C41">
        <w:rPr>
          <w:lang w:val="en-US" w:eastAsia="pl-PL"/>
        </w:rPr>
        <w:t>skrót</w:t>
      </w:r>
      <w:proofErr w:type="spellEnd"/>
      <w:r w:rsidR="00C4639A" w:rsidRPr="00015C41">
        <w:rPr>
          <w:lang w:val="en-US" w:eastAsia="pl-PL"/>
        </w:rPr>
        <w:t xml:space="preserve">: </w:t>
      </w:r>
      <w:r>
        <w:rPr>
          <w:b/>
          <w:lang w:val="en-US" w:eastAsia="pl-PL"/>
        </w:rPr>
        <w:t>L</w:t>
      </w:r>
      <w:r w:rsidR="00C4639A" w:rsidRPr="00015C41">
        <w:rPr>
          <w:lang w:val="en-US" w:eastAsia="pl-PL"/>
        </w:rPr>
        <w:t xml:space="preserve">, </w:t>
      </w:r>
      <w:proofErr w:type="spellStart"/>
      <w:r w:rsidR="00C4639A" w:rsidRPr="00015C41">
        <w:rPr>
          <w:lang w:val="en-US" w:eastAsia="pl-PL"/>
        </w:rPr>
        <w:t>piktogram</w:t>
      </w:r>
      <w:proofErr w:type="spellEnd"/>
      <w:r w:rsidR="00C4639A" w:rsidRPr="00015C41">
        <w:rPr>
          <w:lang w:val="en-US" w:eastAsia="pl-PL"/>
        </w:rPr>
        <w:t xml:space="preserve">: </w:t>
      </w:r>
      <w:proofErr w:type="spellStart"/>
      <w:r w:rsidR="00C4639A" w:rsidRPr="00015C41">
        <w:rPr>
          <w:b/>
          <w:lang w:val="en-US" w:eastAsia="pl-PL"/>
        </w:rPr>
        <w:t>pierwsze</w:t>
      </w:r>
      <w:proofErr w:type="spellEnd"/>
      <w:r w:rsidR="00C4639A" w:rsidRPr="00015C41">
        <w:rPr>
          <w:b/>
          <w:lang w:val="en-US" w:eastAsia="pl-PL"/>
        </w:rPr>
        <w:t xml:space="preserve"> </w:t>
      </w:r>
      <w:proofErr w:type="spellStart"/>
      <w:r w:rsidR="00C4639A" w:rsidRPr="00015C41">
        <w:rPr>
          <w:b/>
          <w:lang w:val="en-US" w:eastAsia="pl-PL"/>
        </w:rPr>
        <w:t>litery</w:t>
      </w:r>
      <w:proofErr w:type="spellEnd"/>
      <w:r w:rsidR="00C4639A" w:rsidRPr="00015C41">
        <w:rPr>
          <w:lang w:val="en-US" w:eastAsia="pl-PL"/>
        </w:rPr>
        <w:t xml:space="preserve">. </w:t>
      </w:r>
      <w:r w:rsidR="00C4639A" w:rsidRPr="00C4639A">
        <w:rPr>
          <w:b/>
          <w:lang w:eastAsia="pl-PL"/>
        </w:rPr>
        <w:t>Uruchamia się od razu</w:t>
      </w:r>
      <w:r w:rsidR="00C4639A" w:rsidRPr="00C4639A">
        <w:rPr>
          <w:lang w:eastAsia="pl-PL"/>
        </w:rPr>
        <w:t>.</w:t>
      </w:r>
    </w:p>
    <w:p w:rsidR="00015C41" w:rsidRP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699200" behindDoc="0" locked="0" layoutInCell="1" allowOverlap="1" wp14:anchorId="5D3F88E9" wp14:editId="69744402">
            <wp:simplePos x="0" y="0"/>
            <wp:positionH relativeFrom="margin">
              <wp:align>left</wp:align>
            </wp:positionH>
            <wp:positionV relativeFrom="paragraph">
              <wp:posOffset>8890</wp:posOffset>
            </wp:positionV>
            <wp:extent cx="657225" cy="657225"/>
            <wp:effectExtent l="0" t="0" r="9525" b="952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PortableScrapGrinder</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G</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1248" behindDoc="0" locked="0" layoutInCell="1" allowOverlap="1" wp14:anchorId="4A2293B4" wp14:editId="2B893BE1">
            <wp:simplePos x="0" y="0"/>
            <wp:positionH relativeFrom="margin">
              <wp:align>left</wp:align>
            </wp:positionH>
            <wp:positionV relativeFrom="paragraph">
              <wp:posOffset>5080</wp:posOffset>
            </wp:positionV>
            <wp:extent cx="657225" cy="657225"/>
            <wp:effectExtent l="0" t="0" r="9525" b="952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MachinegunRotationBooster</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B</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3296" behindDoc="0" locked="0" layoutInCell="1" allowOverlap="1" wp14:anchorId="0129B8E3" wp14:editId="38A6823B">
            <wp:simplePos x="0" y="0"/>
            <wp:positionH relativeFrom="margin">
              <wp:align>left</wp:align>
            </wp:positionH>
            <wp:positionV relativeFrom="paragraph">
              <wp:posOffset>1905</wp:posOffset>
            </wp:positionV>
            <wp:extent cx="657225" cy="657225"/>
            <wp:effectExtent l="0" t="0" r="9525" b="9525"/>
            <wp:wrapSquare wrapText="bothSides"/>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HighOctaneFuels</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F</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5344" behindDoc="0" locked="0" layoutInCell="1" allowOverlap="1" wp14:anchorId="03F95A1D" wp14:editId="1002BF10">
            <wp:simplePos x="0" y="0"/>
            <wp:positionH relativeFrom="margin">
              <wp:align>left</wp:align>
            </wp:positionH>
            <wp:positionV relativeFrom="paragraph">
              <wp:posOffset>17145</wp:posOffset>
            </wp:positionV>
            <wp:extent cx="657225" cy="657225"/>
            <wp:effectExtent l="0" t="0" r="9525" b="9525"/>
            <wp:wrapSquare wrapText="bothSides"/>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CaterpillarTracks</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C</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7392" behindDoc="0" locked="0" layoutInCell="1" allowOverlap="1" wp14:anchorId="21C5768A" wp14:editId="2F613E43">
            <wp:simplePos x="0" y="0"/>
            <wp:positionH relativeFrom="margin">
              <wp:align>left</wp:align>
            </wp:positionH>
            <wp:positionV relativeFrom="paragraph">
              <wp:posOffset>13335</wp:posOffset>
            </wp:positionV>
            <wp:extent cx="657225" cy="657225"/>
            <wp:effectExtent l="0" t="0" r="9525" b="9525"/>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4D29">
        <w:rPr>
          <w:b/>
          <w:lang w:eastAsia="pl-PL"/>
        </w:rPr>
        <w:t>Development (PlatedTracks)</w:t>
      </w:r>
      <w:r w:rsidRPr="003C4D29">
        <w:rPr>
          <w:lang w:eastAsia="pl-PL"/>
        </w:rPr>
        <w:t xml:space="preserve">, skrót: </w:t>
      </w:r>
      <w:r w:rsidRPr="003C4D29">
        <w:rPr>
          <w:b/>
          <w:lang w:eastAsia="pl-PL"/>
        </w:rPr>
        <w:t>T</w:t>
      </w:r>
      <w:r w:rsidRPr="003C4D29">
        <w:rPr>
          <w:lang w:eastAsia="pl-PL"/>
        </w:rPr>
        <w:t xml:space="preserve">, piktogram: </w:t>
      </w:r>
      <w:r w:rsidRPr="003C4D29">
        <w:rPr>
          <w:b/>
          <w:lang w:eastAsia="pl-PL"/>
        </w:rPr>
        <w:t>pierwsze litery</w:t>
      </w:r>
      <w:r w:rsidRPr="003C4D29">
        <w:rPr>
          <w:lang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09440" behindDoc="0" locked="0" layoutInCell="1" allowOverlap="1" wp14:anchorId="2D02DE25" wp14:editId="6210EF55">
            <wp:simplePos x="0" y="0"/>
            <wp:positionH relativeFrom="margin">
              <wp:align>left</wp:align>
            </wp:positionH>
            <wp:positionV relativeFrom="paragraph">
              <wp:posOffset>10795</wp:posOffset>
            </wp:positionV>
            <wp:extent cx="657225" cy="657225"/>
            <wp:effectExtent l="0" t="0" r="9525" b="9525"/>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RefinedSteelPlating</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S</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11488" behindDoc="0" locked="0" layoutInCell="1" allowOverlap="1" wp14:anchorId="01C96983" wp14:editId="26E18635">
            <wp:simplePos x="0" y="0"/>
            <wp:positionH relativeFrom="margin">
              <wp:align>left</wp:align>
            </wp:positionH>
            <wp:positionV relativeFrom="paragraph">
              <wp:posOffset>5080</wp:posOffset>
            </wp:positionV>
            <wp:extent cx="657225" cy="657225"/>
            <wp:effectExtent l="0" t="0" r="9525" b="952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HeavyCannons</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sidRPr="00015C41">
        <w:rPr>
          <w:b/>
          <w:lang w:val="en-US" w:eastAsia="pl-PL"/>
        </w:rPr>
        <w:t>H</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015C41"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13536" behindDoc="0" locked="0" layoutInCell="1" allowOverlap="1" wp14:anchorId="041AF308" wp14:editId="18EA304F">
            <wp:simplePos x="0" y="0"/>
            <wp:positionH relativeFrom="margin">
              <wp:align>left</wp:align>
            </wp:positionH>
            <wp:positionV relativeFrom="paragraph">
              <wp:posOffset>3175</wp:posOffset>
            </wp:positionV>
            <wp:extent cx="657225" cy="657225"/>
            <wp:effectExtent l="0" t="0" r="9525" b="9525"/>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LongRangeMissiles</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M</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015C41" w:rsidRDefault="00015C41" w:rsidP="00015C41">
      <w:pPr>
        <w:pStyle w:val="ListParagraph"/>
        <w:ind w:left="360"/>
        <w:rPr>
          <w:lang w:eastAsia="pl-PL"/>
        </w:rPr>
      </w:pPr>
    </w:p>
    <w:p w:rsidR="00C4639A" w:rsidRDefault="00015C41" w:rsidP="006E05E8">
      <w:pPr>
        <w:pStyle w:val="ListParagraph"/>
        <w:numPr>
          <w:ilvl w:val="0"/>
          <w:numId w:val="10"/>
        </w:numPr>
        <w:rPr>
          <w:lang w:eastAsia="pl-PL"/>
        </w:rPr>
      </w:pPr>
      <w:r w:rsidRPr="00C20DFA">
        <w:rPr>
          <w:b/>
          <w:noProof/>
          <w:lang w:eastAsia="pl-PL"/>
        </w:rPr>
        <w:drawing>
          <wp:anchor distT="0" distB="0" distL="114300" distR="114300" simplePos="0" relativeHeight="251715584" behindDoc="0" locked="0" layoutInCell="1" allowOverlap="1" wp14:anchorId="304833E7" wp14:editId="5CFBF397">
            <wp:simplePos x="0" y="0"/>
            <wp:positionH relativeFrom="margin">
              <wp:align>left</wp:align>
            </wp:positionH>
            <wp:positionV relativeFrom="paragraph">
              <wp:posOffset>29845</wp:posOffset>
            </wp:positionV>
            <wp:extent cx="657225" cy="657225"/>
            <wp:effectExtent l="0" t="0" r="9525" b="9525"/>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val="en-US" w:eastAsia="pl-PL"/>
        </w:rPr>
        <w:t>Development (</w:t>
      </w:r>
      <w:proofErr w:type="spellStart"/>
      <w:r>
        <w:rPr>
          <w:b/>
          <w:lang w:val="en-US" w:eastAsia="pl-PL"/>
        </w:rPr>
        <w:t>HighExplosives</w:t>
      </w:r>
      <w:proofErr w:type="spellEnd"/>
      <w:r w:rsidRPr="00015C41">
        <w:rPr>
          <w:b/>
          <w:lang w:val="en-US" w:eastAsia="pl-PL"/>
        </w:rPr>
        <w:t>)</w:t>
      </w:r>
      <w:r w:rsidRPr="00015C41">
        <w:rPr>
          <w:lang w:val="en-US" w:eastAsia="pl-PL"/>
        </w:rPr>
        <w:t xml:space="preserve">, </w:t>
      </w:r>
      <w:proofErr w:type="spellStart"/>
      <w:r w:rsidRPr="00015C41">
        <w:rPr>
          <w:lang w:val="en-US" w:eastAsia="pl-PL"/>
        </w:rPr>
        <w:t>skrót</w:t>
      </w:r>
      <w:proofErr w:type="spellEnd"/>
      <w:r w:rsidRPr="00015C41">
        <w:rPr>
          <w:lang w:val="en-US" w:eastAsia="pl-PL"/>
        </w:rPr>
        <w:t xml:space="preserve">: </w:t>
      </w:r>
      <w:r>
        <w:rPr>
          <w:b/>
          <w:lang w:val="en-US" w:eastAsia="pl-PL"/>
        </w:rPr>
        <w:t>E</w:t>
      </w:r>
      <w:r w:rsidRPr="00015C41">
        <w:rPr>
          <w:lang w:val="en-US" w:eastAsia="pl-PL"/>
        </w:rPr>
        <w:t xml:space="preserve">, </w:t>
      </w:r>
      <w:proofErr w:type="spellStart"/>
      <w:r w:rsidRPr="00015C41">
        <w:rPr>
          <w:lang w:val="en-US" w:eastAsia="pl-PL"/>
        </w:rPr>
        <w:t>piktogram</w:t>
      </w:r>
      <w:proofErr w:type="spellEnd"/>
      <w:r w:rsidRPr="00015C41">
        <w:rPr>
          <w:lang w:val="en-US" w:eastAsia="pl-PL"/>
        </w:rPr>
        <w:t xml:space="preserve">: </w:t>
      </w:r>
      <w:proofErr w:type="spellStart"/>
      <w:r w:rsidRPr="00015C41">
        <w:rPr>
          <w:b/>
          <w:lang w:val="en-US" w:eastAsia="pl-PL"/>
        </w:rPr>
        <w:t>pierwsze</w:t>
      </w:r>
      <w:proofErr w:type="spellEnd"/>
      <w:r w:rsidRPr="00015C41">
        <w:rPr>
          <w:b/>
          <w:lang w:val="en-US" w:eastAsia="pl-PL"/>
        </w:rPr>
        <w:t xml:space="preserve"> </w:t>
      </w:r>
      <w:proofErr w:type="spellStart"/>
      <w:r w:rsidRPr="00015C41">
        <w:rPr>
          <w:b/>
          <w:lang w:val="en-US" w:eastAsia="pl-PL"/>
        </w:rPr>
        <w:t>litery</w:t>
      </w:r>
      <w:proofErr w:type="spellEnd"/>
      <w:r w:rsidRPr="00015C41">
        <w:rPr>
          <w:lang w:val="en-US" w:eastAsia="pl-PL"/>
        </w:rPr>
        <w:t xml:space="preserve">. </w:t>
      </w:r>
      <w:r w:rsidRPr="00C4639A">
        <w:rPr>
          <w:b/>
          <w:lang w:eastAsia="pl-PL"/>
        </w:rPr>
        <w:t>Uruchamia się od razu</w:t>
      </w:r>
      <w:r w:rsidRPr="00C4639A">
        <w:rPr>
          <w:lang w:eastAsia="pl-PL"/>
        </w:rPr>
        <w:t>.</w:t>
      </w:r>
    </w:p>
    <w:p w:rsidR="00D1095B" w:rsidRDefault="00015C41" w:rsidP="00015C41">
      <w:pPr>
        <w:rPr>
          <w:lang w:eastAsia="pl-PL"/>
        </w:rPr>
      </w:pPr>
      <w:r>
        <w:rPr>
          <w:lang w:eastAsia="pl-PL"/>
        </w:rPr>
        <w:lastRenderedPageBreak/>
        <w:t xml:space="preserve">Oprócz tego na panelu znajdują się jeszcze trzy przyciski. Przycisk o piktogramie: </w:t>
      </w:r>
      <w:r w:rsidRPr="00015C41">
        <w:rPr>
          <w:b/>
          <w:lang w:eastAsia="pl-PL"/>
        </w:rPr>
        <w:t>gruba biała pozioma strzałka</w:t>
      </w:r>
      <w:r>
        <w:rPr>
          <w:lang w:eastAsia="pl-PL"/>
        </w:rPr>
        <w:t xml:space="preserve"> nie jest funkcjonalny. Pozostają dwa. Pierwszy widoczny jest tylko razem z rozkazami </w:t>
      </w:r>
      <w:r w:rsidRPr="00015C41">
        <w:rPr>
          <w:b/>
          <w:lang w:eastAsia="pl-PL"/>
        </w:rPr>
        <w:t>Produkcji</w:t>
      </w:r>
      <w:r>
        <w:rPr>
          <w:lang w:eastAsia="pl-PL"/>
        </w:rPr>
        <w:t xml:space="preserve">, </w:t>
      </w:r>
      <w:r w:rsidRPr="00015C41">
        <w:rPr>
          <w:b/>
          <w:lang w:eastAsia="pl-PL"/>
        </w:rPr>
        <w:t>Konstrukcji</w:t>
      </w:r>
      <w:r>
        <w:rPr>
          <w:lang w:eastAsia="pl-PL"/>
        </w:rPr>
        <w:t xml:space="preserve"> i </w:t>
      </w:r>
      <w:r w:rsidRPr="00015C41">
        <w:rPr>
          <w:b/>
          <w:lang w:eastAsia="pl-PL"/>
        </w:rPr>
        <w:t>Opracowywania</w:t>
      </w:r>
      <w:r>
        <w:rPr>
          <w:lang w:eastAsia="pl-PL"/>
        </w:rPr>
        <w:t>. Oba działają natychmiast.</w:t>
      </w:r>
    </w:p>
    <w:p w:rsidR="00015C41" w:rsidRDefault="00015C41" w:rsidP="006E05E8">
      <w:pPr>
        <w:pStyle w:val="ListParagraph"/>
        <w:numPr>
          <w:ilvl w:val="0"/>
          <w:numId w:val="12"/>
        </w:numPr>
        <w:rPr>
          <w:lang w:eastAsia="pl-PL"/>
        </w:rPr>
      </w:pPr>
      <w:r w:rsidRPr="00C20DFA">
        <w:rPr>
          <w:b/>
          <w:noProof/>
          <w:lang w:eastAsia="pl-PL"/>
        </w:rPr>
        <w:drawing>
          <wp:anchor distT="0" distB="0" distL="114300" distR="114300" simplePos="0" relativeHeight="251717632" behindDoc="0" locked="0" layoutInCell="1" allowOverlap="1" wp14:anchorId="22971954" wp14:editId="19B36A29">
            <wp:simplePos x="0" y="0"/>
            <wp:positionH relativeFrom="margin">
              <wp:align>left</wp:align>
            </wp:positionH>
            <wp:positionV relativeFrom="paragraph">
              <wp:posOffset>3810</wp:posOffset>
            </wp:positionV>
            <wp:extent cx="657225" cy="657225"/>
            <wp:effectExtent l="0" t="0" r="9525" b="9525"/>
            <wp:wrapSquare wrapText="bothSides"/>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eastAsia="pl-PL"/>
        </w:rPr>
        <w:t>CancelOrder</w:t>
      </w:r>
      <w:r w:rsidR="00F42DED">
        <w:rPr>
          <w:lang w:eastAsia="pl-PL"/>
        </w:rPr>
        <w:t>,</w:t>
      </w:r>
      <w:r>
        <w:rPr>
          <w:lang w:eastAsia="pl-PL"/>
        </w:rPr>
        <w:t xml:space="preserve"> </w:t>
      </w:r>
      <w:r w:rsidR="00F42DED">
        <w:rPr>
          <w:lang w:eastAsia="pl-PL"/>
        </w:rPr>
        <w:t xml:space="preserve">skrót: </w:t>
      </w:r>
      <w:r w:rsidR="00F42DED" w:rsidRPr="00F42DED">
        <w:rPr>
          <w:b/>
          <w:lang w:eastAsia="pl-PL"/>
        </w:rPr>
        <w:t>Backsp</w:t>
      </w:r>
      <w:bookmarkStart w:id="0" w:name="_GoBack"/>
      <w:bookmarkEnd w:id="0"/>
      <w:r w:rsidR="00F42DED" w:rsidRPr="00F42DED">
        <w:rPr>
          <w:b/>
          <w:lang w:eastAsia="pl-PL"/>
        </w:rPr>
        <w:t>ace</w:t>
      </w:r>
      <w:r w:rsidR="00F42DED">
        <w:rPr>
          <w:lang w:eastAsia="pl-PL"/>
        </w:rPr>
        <w:t xml:space="preserve">, </w:t>
      </w:r>
      <w:r>
        <w:rPr>
          <w:lang w:eastAsia="pl-PL"/>
        </w:rPr>
        <w:t xml:space="preserve">działa od razu, </w:t>
      </w:r>
      <w:r w:rsidRPr="00015C41">
        <w:rPr>
          <w:b/>
          <w:lang w:eastAsia="pl-PL"/>
        </w:rPr>
        <w:t>anuluje</w:t>
      </w:r>
      <w:r>
        <w:rPr>
          <w:lang w:eastAsia="pl-PL"/>
        </w:rPr>
        <w:t xml:space="preserve"> obecnie wykonywany przez budynek rozkaz na szczycie kolejki (</w:t>
      </w:r>
      <w:r w:rsidRPr="00015C41">
        <w:rPr>
          <w:b/>
          <w:lang w:eastAsia="pl-PL"/>
        </w:rPr>
        <w:t>przechodzi do następnych zakolejkowanych</w:t>
      </w:r>
      <w:r>
        <w:rPr>
          <w:lang w:eastAsia="pl-PL"/>
        </w:rPr>
        <w:t>).</w:t>
      </w:r>
    </w:p>
    <w:p w:rsidR="00015C41" w:rsidRDefault="00015C41" w:rsidP="00015C41">
      <w:pPr>
        <w:pStyle w:val="ListParagraph"/>
        <w:ind w:left="720"/>
        <w:rPr>
          <w:b/>
          <w:lang w:eastAsia="pl-PL"/>
        </w:rPr>
      </w:pPr>
    </w:p>
    <w:p w:rsidR="00015C41" w:rsidRDefault="00015C41" w:rsidP="006E05E8">
      <w:pPr>
        <w:pStyle w:val="ListParagraph"/>
        <w:numPr>
          <w:ilvl w:val="0"/>
          <w:numId w:val="12"/>
        </w:numPr>
        <w:rPr>
          <w:lang w:eastAsia="pl-PL"/>
        </w:rPr>
      </w:pPr>
      <w:r w:rsidRPr="00015C41">
        <w:rPr>
          <w:b/>
          <w:noProof/>
          <w:lang w:eastAsia="pl-PL"/>
        </w:rPr>
        <w:drawing>
          <wp:anchor distT="0" distB="0" distL="114300" distR="114300" simplePos="0" relativeHeight="251719680" behindDoc="0" locked="0" layoutInCell="1" allowOverlap="1" wp14:anchorId="02B31F92" wp14:editId="2CCEE5C1">
            <wp:simplePos x="0" y="0"/>
            <wp:positionH relativeFrom="margin">
              <wp:align>left</wp:align>
            </wp:positionH>
            <wp:positionV relativeFrom="paragraph">
              <wp:posOffset>9525</wp:posOffset>
            </wp:positionV>
            <wp:extent cx="657225" cy="629285"/>
            <wp:effectExtent l="0" t="0" r="9525" b="0"/>
            <wp:wrapSquare wrapText="bothSides"/>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Magisterka\MechWars\Assets\2D\Interface\Orders\button_move.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5722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C41">
        <w:rPr>
          <w:b/>
          <w:lang w:eastAsia="pl-PL"/>
        </w:rPr>
        <w:t>CancelSelection</w:t>
      </w:r>
      <w:r w:rsidR="00F42DED">
        <w:rPr>
          <w:lang w:eastAsia="pl-PL"/>
        </w:rPr>
        <w:t xml:space="preserve">, skrót: </w:t>
      </w:r>
      <w:r w:rsidR="00F42DED">
        <w:rPr>
          <w:b/>
          <w:lang w:eastAsia="pl-PL"/>
        </w:rPr>
        <w:t>Esc</w:t>
      </w:r>
      <w:r w:rsidR="00F42DED">
        <w:rPr>
          <w:lang w:eastAsia="pl-PL"/>
        </w:rPr>
        <w:t>,</w:t>
      </w:r>
      <w:r>
        <w:rPr>
          <w:lang w:eastAsia="pl-PL"/>
        </w:rPr>
        <w:t xml:space="preserve"> </w:t>
      </w:r>
      <w:r w:rsidR="00F42DED">
        <w:rPr>
          <w:lang w:eastAsia="pl-PL"/>
        </w:rPr>
        <w:t xml:space="preserve">działa od razu, </w:t>
      </w:r>
      <w:r w:rsidR="00F42DED">
        <w:rPr>
          <w:lang w:eastAsia="pl-PL"/>
        </w:rPr>
        <w:t xml:space="preserve">całkowicie </w:t>
      </w:r>
      <w:r w:rsidRPr="00F42DED">
        <w:rPr>
          <w:b/>
          <w:lang w:eastAsia="pl-PL"/>
        </w:rPr>
        <w:t>czyści</w:t>
      </w:r>
      <w:r w:rsidR="00F42DED" w:rsidRPr="00F42DED">
        <w:rPr>
          <w:b/>
          <w:lang w:eastAsia="pl-PL"/>
        </w:rPr>
        <w:t xml:space="preserve"> </w:t>
      </w:r>
      <w:r w:rsidR="00F42DED" w:rsidRPr="00F42DED">
        <w:rPr>
          <w:b/>
          <w:lang w:eastAsia="pl-PL"/>
        </w:rPr>
        <w:t>zaznaczenie</w:t>
      </w:r>
      <w:r>
        <w:rPr>
          <w:lang w:eastAsia="pl-PL"/>
        </w:rPr>
        <w:t>.</w:t>
      </w:r>
    </w:p>
    <w:p w:rsidR="00015C41" w:rsidRDefault="00015C41" w:rsidP="00015C41">
      <w:pPr>
        <w:ind w:firstLine="0"/>
        <w:rPr>
          <w:lang w:eastAsia="pl-PL"/>
        </w:rPr>
      </w:pPr>
    </w:p>
    <w:p w:rsidR="00015C41" w:rsidRDefault="00015C41" w:rsidP="00015C41">
      <w:pPr>
        <w:rPr>
          <w:lang w:eastAsia="pl-PL"/>
        </w:rPr>
      </w:pPr>
    </w:p>
    <w:p w:rsidR="00510AF5" w:rsidRDefault="00510AF5" w:rsidP="00510AF5">
      <w:pPr>
        <w:pStyle w:val="Heading2"/>
      </w:pPr>
      <w:r>
        <w:t>Monitorowanie stanu gry</w:t>
      </w:r>
    </w:p>
    <w:p w:rsidR="00510AF5" w:rsidRDefault="00510AF5" w:rsidP="00510AF5">
      <w:pPr>
        <w:rPr>
          <w:lang w:eastAsia="pl-PL"/>
        </w:rPr>
      </w:pPr>
      <w:r>
        <w:rPr>
          <w:lang w:eastAsia="pl-PL"/>
        </w:rPr>
        <w:t xml:space="preserve">W prawym górnym rogu znaduje się licznik obecnie posiadanych </w:t>
      </w:r>
      <w:r w:rsidRPr="00510AF5">
        <w:rPr>
          <w:b/>
          <w:lang w:eastAsia="pl-PL"/>
        </w:rPr>
        <w:t>Jednostek Zasobów</w:t>
      </w:r>
      <w:r>
        <w:rPr>
          <w:lang w:eastAsia="pl-PL"/>
        </w:rPr>
        <w:t xml:space="preserve"> (</w:t>
      </w:r>
      <w:r w:rsidRPr="00510AF5">
        <w:rPr>
          <w:b/>
          <w:lang w:eastAsia="pl-PL"/>
        </w:rPr>
        <w:t>Resource Units</w:t>
      </w:r>
      <w:r>
        <w:rPr>
          <w:lang w:eastAsia="pl-PL"/>
        </w:rPr>
        <w:t xml:space="preserve">, </w:t>
      </w:r>
      <w:r w:rsidRPr="00510AF5">
        <w:rPr>
          <w:b/>
          <w:lang w:eastAsia="pl-PL"/>
        </w:rPr>
        <w:t>RU</w:t>
      </w:r>
      <w:r>
        <w:rPr>
          <w:lang w:eastAsia="pl-PL"/>
        </w:rPr>
        <w:t xml:space="preserve">). Rozkazy Produkcji, Konstrukcji i Opracowywania zużywają RU w czasie wykonywania. Gdy </w:t>
      </w:r>
      <w:r w:rsidRPr="00510AF5">
        <w:rPr>
          <w:b/>
          <w:lang w:eastAsia="pl-PL"/>
        </w:rPr>
        <w:t>RU</w:t>
      </w:r>
      <w:r>
        <w:rPr>
          <w:lang w:eastAsia="pl-PL"/>
        </w:rPr>
        <w:t xml:space="preserve"> spadnie do 0, rozkaz zostaje </w:t>
      </w:r>
      <w:r w:rsidRPr="00510AF5">
        <w:rPr>
          <w:b/>
          <w:lang w:eastAsia="pl-PL"/>
        </w:rPr>
        <w:t>wstrzymany</w:t>
      </w:r>
      <w:r>
        <w:rPr>
          <w:lang w:eastAsia="pl-PL"/>
        </w:rPr>
        <w:t xml:space="preserve"> i automatycznie </w:t>
      </w:r>
      <w:r w:rsidRPr="00510AF5">
        <w:rPr>
          <w:b/>
          <w:lang w:eastAsia="pl-PL"/>
        </w:rPr>
        <w:t>wznowiony</w:t>
      </w:r>
      <w:r>
        <w:rPr>
          <w:lang w:eastAsia="pl-PL"/>
        </w:rPr>
        <w:t xml:space="preserve"> po zdobyciu następnych </w:t>
      </w:r>
      <w:r w:rsidRPr="00510AF5">
        <w:rPr>
          <w:b/>
          <w:lang w:eastAsia="pl-PL"/>
        </w:rPr>
        <w:t>RU</w:t>
      </w:r>
      <w:r>
        <w:rPr>
          <w:lang w:eastAsia="pl-PL"/>
        </w:rPr>
        <w:t xml:space="preserve">. Gra zaczyna się zawsze z </w:t>
      </w:r>
      <w:r w:rsidRPr="00510AF5">
        <w:rPr>
          <w:b/>
          <w:lang w:eastAsia="pl-PL"/>
        </w:rPr>
        <w:t>500 RU</w:t>
      </w:r>
      <w:r>
        <w:rPr>
          <w:lang w:eastAsia="pl-PL"/>
        </w:rPr>
        <w:t xml:space="preserve">. W trybie „AI vs AI” pokazane są </w:t>
      </w:r>
      <w:r w:rsidRPr="00510AF5">
        <w:rPr>
          <w:b/>
          <w:lang w:eastAsia="pl-PL"/>
        </w:rPr>
        <w:t>RU</w:t>
      </w:r>
      <w:r>
        <w:rPr>
          <w:lang w:eastAsia="pl-PL"/>
        </w:rPr>
        <w:t xml:space="preserve"> armii czerwonej.</w:t>
      </w:r>
      <w:r w:rsidRPr="00510AF5">
        <w:rPr>
          <w:lang w:eastAsia="pl-PL"/>
        </w:rPr>
        <w:t xml:space="preserve"> </w:t>
      </w:r>
    </w:p>
    <w:p w:rsidR="00510AF5" w:rsidRDefault="00510AF5" w:rsidP="00510AF5">
      <w:pPr>
        <w:rPr>
          <w:lang w:eastAsia="pl-PL"/>
        </w:rPr>
      </w:pPr>
      <w:r>
        <w:rPr>
          <w:lang w:eastAsia="pl-PL"/>
        </w:rPr>
        <w:t xml:space="preserve">Każda zaznaczona i podświetlona jednostka i budynek pokazuje swój </w:t>
      </w:r>
      <w:r w:rsidRPr="00510AF5">
        <w:rPr>
          <w:b/>
          <w:lang w:eastAsia="pl-PL"/>
        </w:rPr>
        <w:t>pasek życia</w:t>
      </w:r>
      <w:r>
        <w:rPr>
          <w:lang w:eastAsia="pl-PL"/>
        </w:rPr>
        <w:t xml:space="preserve">. Stosunek części kolorowej (niebieskiej lub czerwonej) do całej długości oznacza </w:t>
      </w:r>
      <w:r w:rsidRPr="00510AF5">
        <w:rPr>
          <w:b/>
          <w:lang w:eastAsia="pl-PL"/>
        </w:rPr>
        <w:t>względną liczbę pozostałych punktów życia</w:t>
      </w:r>
      <w:r>
        <w:rPr>
          <w:lang w:eastAsia="pl-PL"/>
        </w:rPr>
        <w:t>. Gdy spadnie ona do 0, element mapy zostaje zniszczony i przetworzony na zasoby. Kolor paska życia wskazuje na armię, z której element mapy pochodzi.</w:t>
      </w:r>
    </w:p>
    <w:p w:rsidR="00510AF5" w:rsidRDefault="00510AF5" w:rsidP="00510AF5">
      <w:pPr>
        <w:rPr>
          <w:lang w:eastAsia="pl-PL"/>
        </w:rPr>
      </w:pPr>
      <w:r w:rsidRPr="00510AF5">
        <w:rPr>
          <w:b/>
          <w:lang w:eastAsia="pl-PL"/>
        </w:rPr>
        <w:t>Mgła wojny</w:t>
      </w:r>
      <w:r>
        <w:rPr>
          <w:lang w:eastAsia="pl-PL"/>
        </w:rPr>
        <w:t xml:space="preserve"> stanowi przyciemnienie obszaru planszy, który w tej chwili nie jest widoczny przez sojusznicze jednostki i budynki. Dla wszystkich budynków i zasobów znajdujących się w mgle wojny jest pokazywany jedynie ich ostatni widziany stan. Jeżeli budynek został zniszczony albo zasób zebrany, nie będzie tego widać, dopóki pole nie zostanie na powrót odkryte. Jednostki we mgle wojny w ogóle nie są widoczne.</w:t>
      </w:r>
    </w:p>
    <w:p w:rsidR="00510AF5" w:rsidRDefault="00510AF5" w:rsidP="00510AF5">
      <w:pPr>
        <w:rPr>
          <w:lang w:eastAsia="pl-PL"/>
        </w:rPr>
      </w:pPr>
      <w:r>
        <w:rPr>
          <w:lang w:eastAsia="pl-PL"/>
        </w:rPr>
        <w:t>W lewym dolnym  rogu znajduje się minimapa, na której pokazane są:</w:t>
      </w:r>
    </w:p>
    <w:p w:rsidR="00510AF5" w:rsidRDefault="00510AF5" w:rsidP="006E05E8">
      <w:pPr>
        <w:pStyle w:val="ListParagraph"/>
        <w:numPr>
          <w:ilvl w:val="0"/>
          <w:numId w:val="13"/>
        </w:numPr>
        <w:rPr>
          <w:lang w:eastAsia="pl-PL"/>
        </w:rPr>
      </w:pPr>
      <w:r w:rsidRPr="00510AF5">
        <w:rPr>
          <w:b/>
          <w:u w:val="single"/>
          <w:lang w:eastAsia="pl-PL"/>
        </w:rPr>
        <w:t>Niebieskie/czerwone kwadraty:</w:t>
      </w:r>
      <w:r>
        <w:rPr>
          <w:lang w:eastAsia="pl-PL"/>
        </w:rPr>
        <w:t xml:space="preserve"> jednostki należące do armii odpowiedniego koloru,</w:t>
      </w:r>
    </w:p>
    <w:p w:rsidR="00510AF5" w:rsidRDefault="00510AF5" w:rsidP="006E05E8">
      <w:pPr>
        <w:pStyle w:val="ListParagraph"/>
        <w:numPr>
          <w:ilvl w:val="0"/>
          <w:numId w:val="13"/>
        </w:numPr>
        <w:rPr>
          <w:lang w:eastAsia="pl-PL"/>
        </w:rPr>
      </w:pPr>
      <w:r w:rsidRPr="00510AF5">
        <w:rPr>
          <w:b/>
          <w:u w:val="single"/>
          <w:lang w:eastAsia="pl-PL"/>
        </w:rPr>
        <w:t>Niebieskie/czerwone kółka:</w:t>
      </w:r>
      <w:r>
        <w:rPr>
          <w:lang w:eastAsia="pl-PL"/>
        </w:rPr>
        <w:t xml:space="preserve"> budynki należące do armii odpowiedniego koloru,</w:t>
      </w:r>
    </w:p>
    <w:p w:rsidR="00510AF5" w:rsidRDefault="00510AF5" w:rsidP="006E05E8">
      <w:pPr>
        <w:pStyle w:val="ListParagraph"/>
        <w:numPr>
          <w:ilvl w:val="0"/>
          <w:numId w:val="13"/>
        </w:numPr>
        <w:rPr>
          <w:lang w:eastAsia="pl-PL"/>
        </w:rPr>
      </w:pPr>
      <w:r w:rsidRPr="00510AF5">
        <w:rPr>
          <w:b/>
          <w:u w:val="single"/>
          <w:lang w:eastAsia="pl-PL"/>
        </w:rPr>
        <w:t>Żółte kwadraty:</w:t>
      </w:r>
      <w:r w:rsidRPr="00510AF5">
        <w:rPr>
          <w:lang w:eastAsia="pl-PL"/>
        </w:rPr>
        <w:t xml:space="preserve"> </w:t>
      </w:r>
      <w:r>
        <w:rPr>
          <w:lang w:eastAsia="pl-PL"/>
        </w:rPr>
        <w:t>Zasoby,</w:t>
      </w:r>
    </w:p>
    <w:p w:rsidR="00510AF5" w:rsidRDefault="00510AF5" w:rsidP="006E05E8">
      <w:pPr>
        <w:pStyle w:val="ListParagraph"/>
        <w:numPr>
          <w:ilvl w:val="0"/>
          <w:numId w:val="13"/>
        </w:numPr>
        <w:rPr>
          <w:lang w:eastAsia="pl-PL"/>
        </w:rPr>
      </w:pPr>
      <w:r w:rsidRPr="00510AF5">
        <w:rPr>
          <w:b/>
          <w:u w:val="single"/>
          <w:lang w:eastAsia="pl-PL"/>
        </w:rPr>
        <w:t>Czarny teren:</w:t>
      </w:r>
      <w:r>
        <w:rPr>
          <w:lang w:eastAsia="pl-PL"/>
        </w:rPr>
        <w:t xml:space="preserve"> teren nieodkryty,</w:t>
      </w:r>
    </w:p>
    <w:p w:rsidR="00510AF5" w:rsidRDefault="00510AF5" w:rsidP="006E05E8">
      <w:pPr>
        <w:pStyle w:val="ListParagraph"/>
        <w:numPr>
          <w:ilvl w:val="0"/>
          <w:numId w:val="13"/>
        </w:numPr>
        <w:rPr>
          <w:lang w:eastAsia="pl-PL"/>
        </w:rPr>
      </w:pPr>
      <w:r w:rsidRPr="00510AF5">
        <w:rPr>
          <w:b/>
          <w:u w:val="single"/>
          <w:lang w:eastAsia="pl-PL"/>
        </w:rPr>
        <w:lastRenderedPageBreak/>
        <w:t>Przyciemniony teren:</w:t>
      </w:r>
      <w:r>
        <w:rPr>
          <w:lang w:eastAsia="pl-PL"/>
        </w:rPr>
        <w:t xml:space="preserve"> teren we mgle wojny.</w:t>
      </w:r>
    </w:p>
    <w:p w:rsidR="000238B1" w:rsidRDefault="000238B1" w:rsidP="000238B1">
      <w:pPr>
        <w:rPr>
          <w:lang w:eastAsia="pl-PL"/>
        </w:rPr>
      </w:pPr>
      <w:r>
        <w:rPr>
          <w:lang w:eastAsia="pl-PL"/>
        </w:rPr>
        <w:t>Minimapa umożliwia jedynie podgląd sytuacji. Nie ma stworzonej funkcjonalności wydawania rozkazów lub przesuwania widoku za jej pomocą.</w:t>
      </w:r>
    </w:p>
    <w:p w:rsidR="00510AF5" w:rsidRDefault="00510AF5" w:rsidP="00510AF5">
      <w:pPr>
        <w:rPr>
          <w:lang w:eastAsia="pl-PL"/>
        </w:rPr>
      </w:pPr>
      <w:r>
        <w:rPr>
          <w:lang w:eastAsia="pl-PL"/>
        </w:rPr>
        <w:t xml:space="preserve">Za pomocą klawisza </w:t>
      </w:r>
      <w:r w:rsidRPr="00510AF5">
        <w:rPr>
          <w:b/>
          <w:lang w:eastAsia="pl-PL"/>
        </w:rPr>
        <w:t>F1</w:t>
      </w:r>
      <w:r>
        <w:rPr>
          <w:lang w:eastAsia="pl-PL"/>
        </w:rPr>
        <w:t xml:space="preserve"> można przywołać informację DEBUG, która jest obecnie jedynym sposobem na zobaczenie wewnętrznego stanu elementu mapy.</w:t>
      </w:r>
    </w:p>
    <w:p w:rsidR="000238B1" w:rsidRDefault="000238B1" w:rsidP="000238B1">
      <w:pPr>
        <w:pStyle w:val="Heading2"/>
      </w:pPr>
      <w:r>
        <w:t>Najszybszy rozwój</w:t>
      </w:r>
    </w:p>
    <w:p w:rsidR="000238B1" w:rsidRDefault="000238B1" w:rsidP="000238B1">
      <w:pPr>
        <w:rPr>
          <w:lang w:eastAsia="pl-PL"/>
        </w:rPr>
      </w:pPr>
      <w:r>
        <w:rPr>
          <w:lang w:eastAsia="pl-PL"/>
        </w:rPr>
        <w:t>W prototypie istnieją zależności między budynkami, jednostkami i technologiami. Na początku nie można wyprodukować wszystkiego. Drzewko technologiczne na ostatniej stronie pokazuje, jakie obiekty wymagają jakich innych obiektów. W tym punkcie jednak jest instrukcja, jak należy postępować, by jak najszybciej zobaczyć wszystkie elementy gry, jakie prototyp ma do zaoferowania.</w:t>
      </w:r>
    </w:p>
    <w:p w:rsidR="000238B1" w:rsidRDefault="000238B1" w:rsidP="000238B1">
      <w:pPr>
        <w:rPr>
          <w:lang w:eastAsia="pl-PL"/>
        </w:rPr>
      </w:pPr>
      <w:r>
        <w:rPr>
          <w:lang w:eastAsia="pl-PL"/>
        </w:rPr>
        <w:t xml:space="preserve">Gracz zaczyna z jednym budynkiem </w:t>
      </w:r>
      <w:r w:rsidRPr="000238B1">
        <w:rPr>
          <w:i/>
          <w:lang w:eastAsia="pl-PL"/>
        </w:rPr>
        <w:t>ConstructionYard</w:t>
      </w:r>
      <w:r>
        <w:rPr>
          <w:lang w:eastAsia="pl-PL"/>
        </w:rPr>
        <w:t xml:space="preserve"> i trzema </w:t>
      </w:r>
      <w:r w:rsidRPr="000238B1">
        <w:rPr>
          <w:i/>
          <w:lang w:eastAsia="pl-PL"/>
        </w:rPr>
        <w:t>Harvesterami</w:t>
      </w:r>
      <w:r>
        <w:rPr>
          <w:lang w:eastAsia="pl-PL"/>
        </w:rPr>
        <w:t xml:space="preserve">. Dobrze jest natychmiast wysłać </w:t>
      </w:r>
      <w:r w:rsidRPr="000238B1">
        <w:rPr>
          <w:i/>
          <w:lang w:eastAsia="pl-PL"/>
        </w:rPr>
        <w:t>Harvestery</w:t>
      </w:r>
      <w:r>
        <w:rPr>
          <w:lang w:eastAsia="pl-PL"/>
        </w:rPr>
        <w:t xml:space="preserve"> do najbliższego regionu z zasobami, by od razu zbierały. Tymczasem należy zaznaczyć </w:t>
      </w:r>
      <w:r w:rsidRPr="000238B1">
        <w:rPr>
          <w:i/>
          <w:lang w:eastAsia="pl-PL"/>
        </w:rPr>
        <w:t>ConstructionYard</w:t>
      </w:r>
      <w:r>
        <w:rPr>
          <w:lang w:eastAsia="pl-PL"/>
        </w:rPr>
        <w:t xml:space="preserve">, nacisnąć przycisk budowy rafinerii (albo klawisz skrótu </w:t>
      </w:r>
      <w:r w:rsidRPr="000238B1">
        <w:rPr>
          <w:b/>
          <w:lang w:eastAsia="pl-PL"/>
        </w:rPr>
        <w:t>R</w:t>
      </w:r>
      <w:r>
        <w:rPr>
          <w:lang w:eastAsia="pl-PL"/>
        </w:rPr>
        <w:t xml:space="preserve">) i wybrać miejsce na jej postawienie. Najlepiej najbliżej regionu z zasobami, wtedy </w:t>
      </w:r>
      <w:r w:rsidRPr="000238B1">
        <w:rPr>
          <w:i/>
          <w:lang w:eastAsia="pl-PL"/>
        </w:rPr>
        <w:t>Harvestery</w:t>
      </w:r>
      <w:r>
        <w:rPr>
          <w:lang w:eastAsia="pl-PL"/>
        </w:rPr>
        <w:t xml:space="preserve"> będą miały krótszą drogę.</w:t>
      </w:r>
    </w:p>
    <w:p w:rsidR="000238B1" w:rsidRDefault="000238B1" w:rsidP="000238B1">
      <w:pPr>
        <w:rPr>
          <w:lang w:eastAsia="pl-PL"/>
        </w:rPr>
      </w:pPr>
      <w:r>
        <w:rPr>
          <w:lang w:eastAsia="pl-PL"/>
        </w:rPr>
        <w:t xml:space="preserve">Gdy rafineria zostanie zbudowana, prawdopodobnie trzeba będzie zaznaczyć wszystkie </w:t>
      </w:r>
      <w:r w:rsidRPr="000238B1">
        <w:rPr>
          <w:i/>
          <w:lang w:eastAsia="pl-PL"/>
        </w:rPr>
        <w:t>Harvestery</w:t>
      </w:r>
      <w:r>
        <w:rPr>
          <w:lang w:eastAsia="pl-PL"/>
        </w:rPr>
        <w:t xml:space="preserve"> i wysłać je do niej, ponieważ skończyły zbierać zasoby szybciej, niż została zbudowana (i nie miały gdzie odłożyć zasobów, więc przerwały rozkaz). Jednocześnie można już w tym momencie rozpocząć konstrukcję fabryki.</w:t>
      </w:r>
    </w:p>
    <w:p w:rsidR="000238B1" w:rsidRDefault="000238B1" w:rsidP="000238B1">
      <w:pPr>
        <w:rPr>
          <w:lang w:eastAsia="pl-PL"/>
        </w:rPr>
      </w:pPr>
      <w:r>
        <w:rPr>
          <w:lang w:eastAsia="pl-PL"/>
        </w:rPr>
        <w:t xml:space="preserve">Po wybudowaniu fabryki zaleca się najpierw produkcję jednego </w:t>
      </w:r>
      <w:r w:rsidRPr="000238B1">
        <w:rPr>
          <w:i/>
          <w:lang w:eastAsia="pl-PL"/>
        </w:rPr>
        <w:t>Scouta</w:t>
      </w:r>
      <w:r>
        <w:rPr>
          <w:lang w:eastAsia="pl-PL"/>
        </w:rPr>
        <w:t>, a następnie 3</w:t>
      </w:r>
      <w:r>
        <w:rPr>
          <w:lang w:eastAsia="pl-PL"/>
        </w:rPr>
        <w:noBreakHyphen/>
        <w:t>5 </w:t>
      </w:r>
      <w:r w:rsidRPr="000238B1">
        <w:rPr>
          <w:i/>
          <w:lang w:eastAsia="pl-PL"/>
        </w:rPr>
        <w:t>Harvesterów</w:t>
      </w:r>
      <w:r>
        <w:rPr>
          <w:lang w:eastAsia="pl-PL"/>
        </w:rPr>
        <w:t xml:space="preserve">, by przyspieszyć proces pozyskiwania zasobów. Przy pomocy </w:t>
      </w:r>
      <w:r w:rsidRPr="000238B1">
        <w:rPr>
          <w:i/>
          <w:lang w:eastAsia="pl-PL"/>
        </w:rPr>
        <w:t>Scouta</w:t>
      </w:r>
      <w:r>
        <w:rPr>
          <w:lang w:eastAsia="pl-PL"/>
        </w:rPr>
        <w:t xml:space="preserve"> zwiedzić najbliższą okolicę i postawić dwie nowe rafinerie, tak daleko jak to możliwe (istnieje zasięg maksymalny budowania). Nowe </w:t>
      </w:r>
      <w:r w:rsidRPr="000238B1">
        <w:rPr>
          <w:i/>
          <w:lang w:eastAsia="pl-PL"/>
        </w:rPr>
        <w:t>Harvestery</w:t>
      </w:r>
      <w:r>
        <w:rPr>
          <w:lang w:eastAsia="pl-PL"/>
        </w:rPr>
        <w:t xml:space="preserve"> wysłać do zbierania zasobów.</w:t>
      </w:r>
    </w:p>
    <w:p w:rsidR="00BB66AF" w:rsidRDefault="000238B1" w:rsidP="00BB66AF">
      <w:pPr>
        <w:rPr>
          <w:lang w:eastAsia="pl-PL"/>
        </w:rPr>
      </w:pPr>
      <w:r>
        <w:rPr>
          <w:lang w:eastAsia="pl-PL"/>
        </w:rPr>
        <w:t xml:space="preserve">Należy zwrócić uwagę, że gdy </w:t>
      </w:r>
      <w:r w:rsidRPr="000238B1">
        <w:rPr>
          <w:i/>
          <w:lang w:eastAsia="pl-PL"/>
        </w:rPr>
        <w:t>Harvestery</w:t>
      </w:r>
      <w:r>
        <w:rPr>
          <w:lang w:eastAsia="pl-PL"/>
        </w:rPr>
        <w:t xml:space="preserve"> skończą zbierać zasoby z danego regionu i nie mają innego w swoim zasięgu widzenia, przerwą rozkaz zbierania. Należy je wtedy wysłać do następnego regionu, albo będą stać bezczynnie.</w:t>
      </w:r>
      <w:r w:rsidR="00BB66AF" w:rsidRPr="00BB66AF">
        <w:rPr>
          <w:lang w:eastAsia="pl-PL"/>
        </w:rPr>
        <w:t xml:space="preserve"> </w:t>
      </w:r>
    </w:p>
    <w:p w:rsidR="000238B1" w:rsidRDefault="00BB66AF" w:rsidP="000238B1">
      <w:pPr>
        <w:rPr>
          <w:lang w:eastAsia="pl-PL"/>
        </w:rPr>
      </w:pPr>
      <w:r>
        <w:rPr>
          <w:lang w:eastAsia="pl-PL"/>
        </w:rPr>
        <w:t xml:space="preserve">Na pewnym etapie gry do bazy powinien wjechać wrogi </w:t>
      </w:r>
      <w:r w:rsidRPr="00BB66AF">
        <w:rPr>
          <w:i/>
          <w:lang w:eastAsia="pl-PL"/>
        </w:rPr>
        <w:t>Scout</w:t>
      </w:r>
      <w:r>
        <w:rPr>
          <w:lang w:eastAsia="pl-PL"/>
        </w:rPr>
        <w:t>. Jest to efekt działań AI przeciwnika.</w:t>
      </w:r>
    </w:p>
    <w:p w:rsidR="000238B1" w:rsidRDefault="000238B1" w:rsidP="000238B1">
      <w:pPr>
        <w:rPr>
          <w:lang w:eastAsia="pl-PL"/>
        </w:rPr>
      </w:pPr>
      <w:r>
        <w:rPr>
          <w:lang w:eastAsia="pl-PL"/>
        </w:rPr>
        <w:t xml:space="preserve">Mając wybudowaną fabrykę można zacząć opracowywanie </w:t>
      </w:r>
      <w:r w:rsidRPr="000238B1">
        <w:rPr>
          <w:i/>
          <w:lang w:eastAsia="pl-PL"/>
        </w:rPr>
        <w:t>HighTechInventions</w:t>
      </w:r>
      <w:r>
        <w:rPr>
          <w:lang w:eastAsia="pl-PL"/>
        </w:rPr>
        <w:t xml:space="preserve"> w </w:t>
      </w:r>
      <w:r w:rsidRPr="000238B1">
        <w:rPr>
          <w:i/>
          <w:lang w:eastAsia="pl-PL"/>
        </w:rPr>
        <w:t>ConstructionYard</w:t>
      </w:r>
      <w:r>
        <w:rPr>
          <w:lang w:eastAsia="pl-PL"/>
        </w:rPr>
        <w:t xml:space="preserve">. Umożliwi to potem konstrukcję laboratorium i w efekcie technologie </w:t>
      </w:r>
      <w:r>
        <w:rPr>
          <w:lang w:eastAsia="pl-PL"/>
        </w:rPr>
        <w:lastRenderedPageBreak/>
        <w:t xml:space="preserve">odblokowujące pozostałe jednostki. Tymczasem w fabryce należy opracować </w:t>
      </w:r>
      <w:r w:rsidRPr="000238B1">
        <w:rPr>
          <w:i/>
          <w:lang w:eastAsia="pl-PL"/>
        </w:rPr>
        <w:t>ArmsDivision</w:t>
      </w:r>
      <w:r>
        <w:rPr>
          <w:lang w:eastAsia="pl-PL"/>
        </w:rPr>
        <w:t>, by móc zacząć produkcję pierwszych mechów (</w:t>
      </w:r>
      <w:r w:rsidRPr="000238B1">
        <w:rPr>
          <w:i/>
          <w:lang w:eastAsia="pl-PL"/>
        </w:rPr>
        <w:t>MechMachinegun</w:t>
      </w:r>
      <w:r>
        <w:rPr>
          <w:lang w:eastAsia="pl-PL"/>
        </w:rPr>
        <w:t>).</w:t>
      </w:r>
    </w:p>
    <w:p w:rsidR="00BB66AF" w:rsidRDefault="000238B1" w:rsidP="000238B1">
      <w:pPr>
        <w:rPr>
          <w:lang w:eastAsia="pl-PL"/>
        </w:rPr>
      </w:pPr>
      <w:r>
        <w:rPr>
          <w:lang w:eastAsia="pl-PL"/>
        </w:rPr>
        <w:t>Po opracowaniu obydwu technologii trzeba wybudować laboratorium</w:t>
      </w:r>
      <w:r w:rsidR="00BB66AF">
        <w:rPr>
          <w:lang w:eastAsia="pl-PL"/>
        </w:rPr>
        <w:t>, aby móc dalej awansować. W laboratorium do odblokowania pozostałych jednostek i budynów kluczowymi technologiami są:</w:t>
      </w:r>
    </w:p>
    <w:p w:rsidR="00BB66AF" w:rsidRDefault="00BB66AF" w:rsidP="006E05E8">
      <w:pPr>
        <w:pStyle w:val="ListParagraph"/>
        <w:numPr>
          <w:ilvl w:val="0"/>
          <w:numId w:val="14"/>
        </w:numPr>
        <w:rPr>
          <w:lang w:val="en-US" w:eastAsia="pl-PL"/>
        </w:rPr>
      </w:pPr>
      <w:proofErr w:type="spellStart"/>
      <w:r w:rsidRPr="00BB66AF">
        <w:rPr>
          <w:i/>
          <w:lang w:val="en-US" w:eastAsia="pl-PL"/>
        </w:rPr>
        <w:t>HighOctaneFuels</w:t>
      </w:r>
      <w:proofErr w:type="spellEnd"/>
      <w:r w:rsidRPr="00BB66AF">
        <w:rPr>
          <w:lang w:val="en-US" w:eastAsia="pl-PL"/>
        </w:rPr>
        <w:t xml:space="preserve"> (</w:t>
      </w:r>
      <w:proofErr w:type="spellStart"/>
      <w:r w:rsidRPr="00BB66AF">
        <w:rPr>
          <w:i/>
          <w:lang w:val="en-US" w:eastAsia="pl-PL"/>
        </w:rPr>
        <w:t>MechFlamethrower</w:t>
      </w:r>
      <w:proofErr w:type="spellEnd"/>
      <w:r w:rsidRPr="00BB66AF">
        <w:rPr>
          <w:lang w:val="en-US" w:eastAsia="pl-PL"/>
        </w:rPr>
        <w:t>),</w:t>
      </w:r>
    </w:p>
    <w:p w:rsidR="00BB66AF" w:rsidRDefault="00BB66AF" w:rsidP="006E05E8">
      <w:pPr>
        <w:pStyle w:val="ListParagraph"/>
        <w:numPr>
          <w:ilvl w:val="0"/>
          <w:numId w:val="14"/>
        </w:numPr>
        <w:rPr>
          <w:lang w:val="en-US" w:eastAsia="pl-PL"/>
        </w:rPr>
      </w:pPr>
      <w:proofErr w:type="spellStart"/>
      <w:r w:rsidRPr="00BB66AF">
        <w:rPr>
          <w:i/>
          <w:lang w:val="en-US" w:eastAsia="pl-PL"/>
        </w:rPr>
        <w:t>CaterpillarTracks</w:t>
      </w:r>
      <w:proofErr w:type="spellEnd"/>
      <w:r w:rsidRPr="00BB66AF">
        <w:rPr>
          <w:lang w:val="en-US" w:eastAsia="pl-PL"/>
        </w:rPr>
        <w:t xml:space="preserve"> (</w:t>
      </w:r>
      <w:r w:rsidRPr="00BB66AF">
        <w:rPr>
          <w:i/>
          <w:lang w:val="en-US" w:eastAsia="pl-PL"/>
        </w:rPr>
        <w:t>Tank</w:t>
      </w:r>
      <w:r w:rsidRPr="00BB66AF">
        <w:rPr>
          <w:lang w:val="en-US" w:eastAsia="pl-PL"/>
        </w:rPr>
        <w:t xml:space="preserve">, </w:t>
      </w:r>
      <w:proofErr w:type="spellStart"/>
      <w:r w:rsidRPr="00BB66AF">
        <w:rPr>
          <w:i/>
          <w:lang w:val="en-US" w:eastAsia="pl-PL"/>
        </w:rPr>
        <w:t>RocketLauncher</w:t>
      </w:r>
      <w:proofErr w:type="spellEnd"/>
      <w:r w:rsidRPr="00BB66AF">
        <w:rPr>
          <w:lang w:val="en-US" w:eastAsia="pl-PL"/>
        </w:rPr>
        <w:t>),</w:t>
      </w:r>
    </w:p>
    <w:p w:rsidR="00BB66AF" w:rsidRDefault="00BB66AF" w:rsidP="006E05E8">
      <w:pPr>
        <w:pStyle w:val="ListParagraph"/>
        <w:numPr>
          <w:ilvl w:val="0"/>
          <w:numId w:val="14"/>
        </w:numPr>
        <w:rPr>
          <w:lang w:val="en-US" w:eastAsia="pl-PL"/>
        </w:rPr>
      </w:pPr>
      <w:proofErr w:type="spellStart"/>
      <w:r w:rsidRPr="00BB66AF">
        <w:rPr>
          <w:i/>
          <w:lang w:val="en-US" w:eastAsia="pl-PL"/>
        </w:rPr>
        <w:t>HeavyCannons</w:t>
      </w:r>
      <w:proofErr w:type="spellEnd"/>
      <w:r w:rsidRPr="00BB66AF">
        <w:rPr>
          <w:lang w:val="en-US" w:eastAsia="pl-PL"/>
        </w:rPr>
        <w:t xml:space="preserve"> (</w:t>
      </w:r>
      <w:r w:rsidRPr="00BB66AF">
        <w:rPr>
          <w:i/>
          <w:lang w:val="en-US" w:eastAsia="pl-PL"/>
        </w:rPr>
        <w:t>Tank</w:t>
      </w:r>
      <w:r w:rsidRPr="00BB66AF">
        <w:rPr>
          <w:lang w:val="en-US" w:eastAsia="pl-PL"/>
        </w:rPr>
        <w:t xml:space="preserve">, </w:t>
      </w:r>
      <w:r w:rsidRPr="00BB66AF">
        <w:rPr>
          <w:i/>
          <w:lang w:val="en-US" w:eastAsia="pl-PL"/>
        </w:rPr>
        <w:t>Turret</w:t>
      </w:r>
      <w:r>
        <w:rPr>
          <w:lang w:val="en-US" w:eastAsia="pl-PL"/>
        </w:rPr>
        <w:t>),</w:t>
      </w:r>
    </w:p>
    <w:p w:rsidR="000238B1" w:rsidRDefault="00BB66AF" w:rsidP="006E05E8">
      <w:pPr>
        <w:pStyle w:val="ListParagraph"/>
        <w:numPr>
          <w:ilvl w:val="0"/>
          <w:numId w:val="14"/>
        </w:numPr>
        <w:rPr>
          <w:lang w:val="en-US" w:eastAsia="pl-PL"/>
        </w:rPr>
      </w:pPr>
      <w:proofErr w:type="spellStart"/>
      <w:r w:rsidRPr="00BB66AF">
        <w:rPr>
          <w:i/>
          <w:lang w:val="en-US" w:eastAsia="pl-PL"/>
        </w:rPr>
        <w:t>LongRangeMissiles</w:t>
      </w:r>
      <w:proofErr w:type="spellEnd"/>
      <w:r w:rsidRPr="00BB66AF">
        <w:rPr>
          <w:lang w:val="en-US" w:eastAsia="pl-PL"/>
        </w:rPr>
        <w:t xml:space="preserve"> (</w:t>
      </w:r>
      <w:proofErr w:type="spellStart"/>
      <w:r w:rsidRPr="00BB66AF">
        <w:rPr>
          <w:i/>
          <w:lang w:val="en-US" w:eastAsia="pl-PL"/>
        </w:rPr>
        <w:t>RocketLauncher</w:t>
      </w:r>
      <w:proofErr w:type="spellEnd"/>
      <w:r w:rsidRPr="00BB66AF">
        <w:rPr>
          <w:lang w:val="en-US" w:eastAsia="pl-PL"/>
        </w:rPr>
        <w:t>).</w:t>
      </w:r>
    </w:p>
    <w:p w:rsidR="00BB66AF" w:rsidRDefault="00BB66AF" w:rsidP="00BB66AF">
      <w:pPr>
        <w:rPr>
          <w:lang w:eastAsia="pl-PL"/>
        </w:rPr>
      </w:pPr>
      <w:r w:rsidRPr="00BB66AF">
        <w:rPr>
          <w:lang w:eastAsia="pl-PL"/>
        </w:rPr>
        <w:t xml:space="preserve">Pozostałe ulepszenia poprawiają statystyki istniejących jednostek. </w:t>
      </w:r>
      <w:r>
        <w:rPr>
          <w:lang w:eastAsia="pl-PL"/>
        </w:rPr>
        <w:t xml:space="preserve">Można się o tym przekonać przy włączonej informacji DEBUG (wyświetla ona statystyki; zmianę można zobaczyć natychmiast, jeśli ma się zaznaczoną jednostkę, której statystykę ulepsza właśnie kończona technologia). Wyraźnie widać za to technologię </w:t>
      </w:r>
      <w:r w:rsidRPr="00BB66AF">
        <w:rPr>
          <w:i/>
          <w:lang w:eastAsia="pl-PL"/>
        </w:rPr>
        <w:t>ImprovedLenses</w:t>
      </w:r>
      <w:r>
        <w:rPr>
          <w:lang w:eastAsia="pl-PL"/>
        </w:rPr>
        <w:t xml:space="preserve">, gdyż zwiększa ona pole widzenia </w:t>
      </w:r>
      <w:r w:rsidRPr="00BB66AF">
        <w:rPr>
          <w:i/>
          <w:lang w:eastAsia="pl-PL"/>
        </w:rPr>
        <w:t>Scouta</w:t>
      </w:r>
      <w:r>
        <w:rPr>
          <w:lang w:eastAsia="pl-PL"/>
        </w:rPr>
        <w:t>. Przy pomocy informacji DEBUG można również po wyprodukowaniu porównać wszystkie jednostki pod względem ich statystyk.</w:t>
      </w:r>
    </w:p>
    <w:p w:rsidR="00BB66AF" w:rsidRDefault="00BB66AF" w:rsidP="00BB66AF">
      <w:pPr>
        <w:rPr>
          <w:lang w:eastAsia="pl-PL"/>
        </w:rPr>
      </w:pPr>
      <w:r>
        <w:rPr>
          <w:lang w:eastAsia="pl-PL"/>
        </w:rPr>
        <w:t>Gdy zakończy się rozwój można uformować oddział, wysłać go do przeciwległego narożnika i zniszczyć bazę wroga. Należy uważać z wyrzutnią rakiet, gdyż z bliska rakiety mają trudności z naprowadzaniem (efekt całkowicie celowy, imituje ich zachowanie w grze Dune II), co może nie tyle nie trafić w cel, co nawet trafić w swoje własne jednostki i budynki.</w:t>
      </w:r>
    </w:p>
    <w:p w:rsidR="00BB66AF" w:rsidRDefault="00BB66AF" w:rsidP="00BB66AF">
      <w:pPr>
        <w:rPr>
          <w:lang w:eastAsia="pl-PL"/>
        </w:rPr>
      </w:pPr>
      <w:r>
        <w:rPr>
          <w:lang w:eastAsia="pl-PL"/>
        </w:rPr>
        <w:br w:type="page"/>
      </w:r>
    </w:p>
    <w:p w:rsidR="00BB66AF" w:rsidRDefault="00BB66AF" w:rsidP="00BB66AF">
      <w:pPr>
        <w:pStyle w:val="Frame"/>
      </w:pPr>
      <w:r w:rsidRPr="00BB66AF">
        <w:lastRenderedPageBreak/>
        <w:drawing>
          <wp:inline distT="0" distB="0" distL="0" distR="0">
            <wp:extent cx="8819838" cy="3163298"/>
            <wp:effectExtent l="8890" t="0" r="0" b="0"/>
            <wp:docPr id="236" name="Picture 236" descr="D:\School\Magisterka\MechWars\Praca magisterska\Tech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Magisterka\MechWars\Praca magisterska\TechTre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8886031" cy="3187039"/>
                    </a:xfrm>
                    <a:prstGeom prst="rect">
                      <a:avLst/>
                    </a:prstGeom>
                    <a:noFill/>
                    <a:ln>
                      <a:noFill/>
                    </a:ln>
                  </pic:spPr>
                </pic:pic>
              </a:graphicData>
            </a:graphic>
          </wp:inline>
        </w:drawing>
      </w:r>
    </w:p>
    <w:sectPr w:rsidR="00BB66AF" w:rsidSect="00253CB3">
      <w:footerReference w:type="default" r:id="rId39"/>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419" w:rsidRDefault="00B07419" w:rsidP="005921BE">
      <w:pPr>
        <w:spacing w:after="0" w:line="240" w:lineRule="auto"/>
      </w:pPr>
      <w:r>
        <w:separator/>
      </w:r>
    </w:p>
  </w:endnote>
  <w:endnote w:type="continuationSeparator" w:id="0">
    <w:p w:rsidR="00B07419" w:rsidRDefault="00B07419"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367569259"/>
      <w:docPartObj>
        <w:docPartGallery w:val="Page Numbers (Bottom of Page)"/>
        <w:docPartUnique/>
      </w:docPartObj>
    </w:sdtPr>
    <w:sdtEndPr/>
    <w:sdtContent>
      <w:p w:rsidR="00C4639A" w:rsidRDefault="00C4639A">
        <w:pPr>
          <w:pStyle w:val="Footer"/>
          <w:jc w:val="right"/>
          <w:rPr>
            <w:rFonts w:asciiTheme="majorHAnsi" w:eastAsiaTheme="majorEastAsia" w:hAnsiTheme="majorHAnsi" w:cstheme="majorBidi"/>
            <w:sz w:val="28"/>
            <w:szCs w:val="28"/>
          </w:rPr>
        </w:pPr>
        <w:r>
          <w:rPr>
            <w:szCs w:val="21"/>
          </w:rPr>
          <w:fldChar w:fldCharType="begin"/>
        </w:r>
        <w:r>
          <w:instrText>PAGE    \* MERGEFORMAT</w:instrText>
        </w:r>
        <w:r>
          <w:rPr>
            <w:szCs w:val="21"/>
          </w:rPr>
          <w:fldChar w:fldCharType="separate"/>
        </w:r>
        <w:r w:rsidR="00F42DED" w:rsidRPr="00F42DED">
          <w:rPr>
            <w:rFonts w:asciiTheme="majorHAnsi" w:eastAsiaTheme="majorEastAsia" w:hAnsiTheme="majorHAnsi" w:cstheme="majorBidi"/>
            <w:noProof/>
            <w:sz w:val="28"/>
            <w:szCs w:val="28"/>
          </w:rPr>
          <w:t>12</w:t>
        </w:r>
        <w:r>
          <w:rPr>
            <w:rFonts w:asciiTheme="majorHAnsi" w:eastAsiaTheme="majorEastAsia" w:hAnsiTheme="majorHAnsi" w:cstheme="majorBidi"/>
            <w:sz w:val="28"/>
            <w:szCs w:val="28"/>
          </w:rPr>
          <w:fldChar w:fldCharType="end"/>
        </w:r>
      </w:p>
    </w:sdtContent>
  </w:sdt>
  <w:p w:rsidR="00C4639A" w:rsidRDefault="00C4639A" w:rsidP="00196783">
    <w:pPr>
      <w:pStyle w:val="Footer"/>
      <w:tabs>
        <w:tab w:val="clear" w:pos="4536"/>
        <w:tab w:val="clear" w:pos="9072"/>
        <w:tab w:val="left" w:pos="51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419" w:rsidRDefault="00B07419" w:rsidP="002B6F74">
      <w:pPr>
        <w:spacing w:after="0" w:line="240" w:lineRule="auto"/>
        <w:ind w:firstLine="0"/>
      </w:pPr>
      <w:r>
        <w:separator/>
      </w:r>
    </w:p>
  </w:footnote>
  <w:footnote w:type="continuationSeparator" w:id="0">
    <w:p w:rsidR="00B07419" w:rsidRDefault="00B07419" w:rsidP="00592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6EC"/>
    <w:multiLevelType w:val="hybridMultilevel"/>
    <w:tmpl w:val="0B88C2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2B91BE4"/>
    <w:multiLevelType w:val="hybridMultilevel"/>
    <w:tmpl w:val="18D064B6"/>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54815"/>
    <w:multiLevelType w:val="hybridMultilevel"/>
    <w:tmpl w:val="346ECD2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0ABB51B3"/>
    <w:multiLevelType w:val="hybridMultilevel"/>
    <w:tmpl w:val="43D6C4F6"/>
    <w:lvl w:ilvl="0" w:tplc="04150001">
      <w:start w:val="1"/>
      <w:numFmt w:val="bullet"/>
      <w:lvlText w:val=""/>
      <w:lvlJc w:val="left"/>
      <w:pPr>
        <w:ind w:left="360" w:hanging="360"/>
      </w:pPr>
      <w:rPr>
        <w:rFonts w:ascii="Symbol" w:hAnsi="Symbol" w:hint="default"/>
      </w:rPr>
    </w:lvl>
    <w:lvl w:ilvl="1" w:tplc="C70EF950">
      <w:start w:val="1"/>
      <w:numFmt w:val="bullet"/>
      <w:pStyle w:val="Podzia"/>
      <w:lvlText w:val="o"/>
      <w:lvlJc w:val="left"/>
      <w:pPr>
        <w:ind w:left="680" w:hanging="340"/>
      </w:pPr>
      <w:rPr>
        <w:rFonts w:ascii="Courier New" w:hAnsi="Courier New" w:hint="default"/>
      </w:rPr>
    </w:lvl>
    <w:lvl w:ilvl="2" w:tplc="D7346292">
      <w:start w:val="1"/>
      <w:numFmt w:val="bullet"/>
      <w:lvlText w:val=""/>
      <w:lvlJc w:val="left"/>
      <w:pPr>
        <w:ind w:left="1021" w:hanging="341"/>
      </w:pPr>
      <w:rPr>
        <w:rFonts w:ascii="Wingdings" w:hAnsi="Wingdings" w:hint="default"/>
      </w:rPr>
    </w:lvl>
    <w:lvl w:ilvl="3" w:tplc="851036DE">
      <w:start w:val="1"/>
      <w:numFmt w:val="bullet"/>
      <w:lvlText w:val=""/>
      <w:lvlJc w:val="left"/>
      <w:pPr>
        <w:ind w:left="1361" w:hanging="34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20F64707"/>
    <w:multiLevelType w:val="hybridMultilevel"/>
    <w:tmpl w:val="1790445E"/>
    <w:lvl w:ilvl="0" w:tplc="04150001">
      <w:start w:val="1"/>
      <w:numFmt w:val="bullet"/>
      <w:lvlText w:val=""/>
      <w:lvlJc w:val="left"/>
      <w:pPr>
        <w:ind w:left="1074" w:hanging="360"/>
      </w:pPr>
      <w:rPr>
        <w:rFonts w:ascii="Symbol" w:hAnsi="Symbol" w:hint="default"/>
      </w:rPr>
    </w:lvl>
    <w:lvl w:ilvl="1" w:tplc="04150003" w:tentative="1">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5">
    <w:nsid w:val="25735775"/>
    <w:multiLevelType w:val="hybridMultilevel"/>
    <w:tmpl w:val="F354733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36231D53"/>
    <w:multiLevelType w:val="hybridMultilevel"/>
    <w:tmpl w:val="4F3AD2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368251D0"/>
    <w:multiLevelType w:val="hybridMultilevel"/>
    <w:tmpl w:val="9966560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3C5B22A9"/>
    <w:multiLevelType w:val="hybridMultilevel"/>
    <w:tmpl w:val="F02C6534"/>
    <w:lvl w:ilvl="0" w:tplc="F816F9F0">
      <w:start w:val="1"/>
      <w:numFmt w:val="decimal"/>
      <w:pStyle w:val="Heading1"/>
      <w:lvlText w:val="%1."/>
      <w:lvlJc w:val="left"/>
      <w:pPr>
        <w:ind w:left="360" w:hanging="360"/>
      </w:pPr>
      <w:rPr>
        <w:b/>
        <w:sz w:val="32"/>
        <w:szCs w:val="32"/>
        <w:u w:val="none"/>
      </w:rPr>
    </w:lvl>
    <w:lvl w:ilvl="1" w:tplc="04150019" w:tentative="1">
      <w:start w:val="1"/>
      <w:numFmt w:val="lowerLetter"/>
      <w:lvlText w:val="%2."/>
      <w:lvlJc w:val="left"/>
      <w:pPr>
        <w:ind w:left="1326" w:hanging="360"/>
      </w:pPr>
    </w:lvl>
    <w:lvl w:ilvl="2" w:tplc="0415001B" w:tentative="1">
      <w:start w:val="1"/>
      <w:numFmt w:val="lowerRoman"/>
      <w:lvlText w:val="%3."/>
      <w:lvlJc w:val="right"/>
      <w:pPr>
        <w:ind w:left="2046" w:hanging="180"/>
      </w:pPr>
    </w:lvl>
    <w:lvl w:ilvl="3" w:tplc="0415000F" w:tentative="1">
      <w:start w:val="1"/>
      <w:numFmt w:val="decimal"/>
      <w:lvlText w:val="%4."/>
      <w:lvlJc w:val="left"/>
      <w:pPr>
        <w:ind w:left="2766" w:hanging="360"/>
      </w:pPr>
    </w:lvl>
    <w:lvl w:ilvl="4" w:tplc="04150019" w:tentative="1">
      <w:start w:val="1"/>
      <w:numFmt w:val="lowerLetter"/>
      <w:lvlText w:val="%5."/>
      <w:lvlJc w:val="left"/>
      <w:pPr>
        <w:ind w:left="3486" w:hanging="360"/>
      </w:pPr>
    </w:lvl>
    <w:lvl w:ilvl="5" w:tplc="0415001B" w:tentative="1">
      <w:start w:val="1"/>
      <w:numFmt w:val="lowerRoman"/>
      <w:lvlText w:val="%6."/>
      <w:lvlJc w:val="right"/>
      <w:pPr>
        <w:ind w:left="4206" w:hanging="180"/>
      </w:pPr>
    </w:lvl>
    <w:lvl w:ilvl="6" w:tplc="0415000F" w:tentative="1">
      <w:start w:val="1"/>
      <w:numFmt w:val="decimal"/>
      <w:lvlText w:val="%7."/>
      <w:lvlJc w:val="left"/>
      <w:pPr>
        <w:ind w:left="4926" w:hanging="360"/>
      </w:pPr>
    </w:lvl>
    <w:lvl w:ilvl="7" w:tplc="04150019" w:tentative="1">
      <w:start w:val="1"/>
      <w:numFmt w:val="lowerLetter"/>
      <w:lvlText w:val="%8."/>
      <w:lvlJc w:val="left"/>
      <w:pPr>
        <w:ind w:left="5646" w:hanging="360"/>
      </w:pPr>
    </w:lvl>
    <w:lvl w:ilvl="8" w:tplc="0415001B" w:tentative="1">
      <w:start w:val="1"/>
      <w:numFmt w:val="lowerRoman"/>
      <w:lvlText w:val="%9."/>
      <w:lvlJc w:val="right"/>
      <w:pPr>
        <w:ind w:left="6366" w:hanging="180"/>
      </w:pPr>
    </w:lvl>
  </w:abstractNum>
  <w:abstractNum w:abstractNumId="9">
    <w:nsid w:val="3CBC2947"/>
    <w:multiLevelType w:val="hybridMultilevel"/>
    <w:tmpl w:val="7A88219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nsid w:val="43D57438"/>
    <w:multiLevelType w:val="multilevel"/>
    <w:tmpl w:val="95903196"/>
    <w:lvl w:ilvl="0">
      <w:start w:val="2"/>
      <w:numFmt w:val="decimal"/>
      <w:lvlText w:val="%1."/>
      <w:lvlJc w:val="left"/>
      <w:pPr>
        <w:ind w:left="360" w:hanging="360"/>
      </w:pPr>
      <w:rPr>
        <w:rFonts w:hint="default"/>
      </w:rPr>
    </w:lvl>
    <w:lvl w:ilvl="1">
      <w:start w:val="1"/>
      <w:numFmt w:val="decimal"/>
      <w:pStyle w:val="Heading2"/>
      <w:lvlText w:val="%1.%2."/>
      <w:lvlJc w:val="left"/>
      <w:pPr>
        <w:ind w:left="170" w:hanging="17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775904"/>
    <w:multiLevelType w:val="hybridMultilevel"/>
    <w:tmpl w:val="1E3C3C4C"/>
    <w:lvl w:ilvl="0" w:tplc="95905CE0">
      <w:start w:val="1"/>
      <w:numFmt w:val="decimal"/>
      <w:pStyle w:val="Bilbo"/>
      <w:lvlText w:val="%1."/>
      <w:lvlJc w:val="left"/>
      <w:pPr>
        <w:ind w:left="720" w:hanging="360"/>
      </w:pPr>
      <w:rPr>
        <w:b w:val="0"/>
        <w:bCs w:val="0"/>
        <w:i w:val="0"/>
        <w:iCs w:val="0"/>
        <w:caps w:val="0"/>
        <w:smallCaps w:val="0"/>
        <w:strike w:val="0"/>
        <w:dstrike w:val="0"/>
        <w:noProof w:val="0"/>
        <w:vanish w:val="0"/>
        <w:color w:val="000000"/>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EE445CD"/>
    <w:multiLevelType w:val="hybridMultilevel"/>
    <w:tmpl w:val="FF6C68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7AC4034A"/>
    <w:multiLevelType w:val="hybridMultilevel"/>
    <w:tmpl w:val="5EA42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8"/>
  </w:num>
  <w:num w:numId="5">
    <w:abstractNumId w:val="1"/>
  </w:num>
  <w:num w:numId="6">
    <w:abstractNumId w:val="5"/>
  </w:num>
  <w:num w:numId="7">
    <w:abstractNumId w:val="7"/>
  </w:num>
  <w:num w:numId="8">
    <w:abstractNumId w:val="0"/>
  </w:num>
  <w:num w:numId="9">
    <w:abstractNumId w:val="4"/>
  </w:num>
  <w:num w:numId="10">
    <w:abstractNumId w:val="6"/>
  </w:num>
  <w:num w:numId="11">
    <w:abstractNumId w:val="12"/>
  </w:num>
  <w:num w:numId="12">
    <w:abstractNumId w:val="13"/>
  </w:num>
  <w:num w:numId="13">
    <w:abstractNumId w:val="9"/>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BE"/>
    <w:rsid w:val="00000575"/>
    <w:rsid w:val="0000101F"/>
    <w:rsid w:val="00002219"/>
    <w:rsid w:val="000033BA"/>
    <w:rsid w:val="00003C4B"/>
    <w:rsid w:val="000040F9"/>
    <w:rsid w:val="000071CA"/>
    <w:rsid w:val="00007E55"/>
    <w:rsid w:val="00010526"/>
    <w:rsid w:val="0001140C"/>
    <w:rsid w:val="00011995"/>
    <w:rsid w:val="00013445"/>
    <w:rsid w:val="00015C41"/>
    <w:rsid w:val="00020BC9"/>
    <w:rsid w:val="00021608"/>
    <w:rsid w:val="000219B1"/>
    <w:rsid w:val="0002336D"/>
    <w:rsid w:val="000238B1"/>
    <w:rsid w:val="00030F8C"/>
    <w:rsid w:val="00031DD1"/>
    <w:rsid w:val="000356CD"/>
    <w:rsid w:val="00035A84"/>
    <w:rsid w:val="00035CFD"/>
    <w:rsid w:val="0004133A"/>
    <w:rsid w:val="00042E42"/>
    <w:rsid w:val="0004327C"/>
    <w:rsid w:val="0004373D"/>
    <w:rsid w:val="00043C5C"/>
    <w:rsid w:val="00050ED5"/>
    <w:rsid w:val="00051C1D"/>
    <w:rsid w:val="000523A2"/>
    <w:rsid w:val="000524AF"/>
    <w:rsid w:val="000532C9"/>
    <w:rsid w:val="000537E0"/>
    <w:rsid w:val="00054DD9"/>
    <w:rsid w:val="00055278"/>
    <w:rsid w:val="0005645B"/>
    <w:rsid w:val="00061D9C"/>
    <w:rsid w:val="000620D7"/>
    <w:rsid w:val="00062163"/>
    <w:rsid w:val="00062250"/>
    <w:rsid w:val="0006354C"/>
    <w:rsid w:val="00063636"/>
    <w:rsid w:val="000645CC"/>
    <w:rsid w:val="000654C4"/>
    <w:rsid w:val="00065643"/>
    <w:rsid w:val="00065D98"/>
    <w:rsid w:val="000673F5"/>
    <w:rsid w:val="000675D1"/>
    <w:rsid w:val="00071515"/>
    <w:rsid w:val="00071A96"/>
    <w:rsid w:val="0007234F"/>
    <w:rsid w:val="0007357B"/>
    <w:rsid w:val="0007374F"/>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4F35"/>
    <w:rsid w:val="000A601C"/>
    <w:rsid w:val="000A7B07"/>
    <w:rsid w:val="000B13D3"/>
    <w:rsid w:val="000B2358"/>
    <w:rsid w:val="000B3FE4"/>
    <w:rsid w:val="000B6118"/>
    <w:rsid w:val="000B638D"/>
    <w:rsid w:val="000C0076"/>
    <w:rsid w:val="000C08BC"/>
    <w:rsid w:val="000C0ACA"/>
    <w:rsid w:val="000C0C10"/>
    <w:rsid w:val="000C0F98"/>
    <w:rsid w:val="000C15F7"/>
    <w:rsid w:val="000C34D7"/>
    <w:rsid w:val="000C3ABF"/>
    <w:rsid w:val="000C7DC2"/>
    <w:rsid w:val="000D1E92"/>
    <w:rsid w:val="000D39DE"/>
    <w:rsid w:val="000D5012"/>
    <w:rsid w:val="000E2B20"/>
    <w:rsid w:val="000E2BE2"/>
    <w:rsid w:val="000E3BEA"/>
    <w:rsid w:val="000F3339"/>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654"/>
    <w:rsid w:val="001358AD"/>
    <w:rsid w:val="00137546"/>
    <w:rsid w:val="00140830"/>
    <w:rsid w:val="00142124"/>
    <w:rsid w:val="00145BC1"/>
    <w:rsid w:val="00146097"/>
    <w:rsid w:val="0014618D"/>
    <w:rsid w:val="00146CE6"/>
    <w:rsid w:val="00147307"/>
    <w:rsid w:val="0015175E"/>
    <w:rsid w:val="00152D58"/>
    <w:rsid w:val="00153FAF"/>
    <w:rsid w:val="00154D9C"/>
    <w:rsid w:val="0015743A"/>
    <w:rsid w:val="00163384"/>
    <w:rsid w:val="00164298"/>
    <w:rsid w:val="00167139"/>
    <w:rsid w:val="00167A51"/>
    <w:rsid w:val="00167E79"/>
    <w:rsid w:val="00167FA5"/>
    <w:rsid w:val="00170474"/>
    <w:rsid w:val="00170AE3"/>
    <w:rsid w:val="00171EAB"/>
    <w:rsid w:val="00173A95"/>
    <w:rsid w:val="00173B7A"/>
    <w:rsid w:val="0017767D"/>
    <w:rsid w:val="00177690"/>
    <w:rsid w:val="00181976"/>
    <w:rsid w:val="00185113"/>
    <w:rsid w:val="001904F0"/>
    <w:rsid w:val="00190B37"/>
    <w:rsid w:val="00191468"/>
    <w:rsid w:val="00192DFA"/>
    <w:rsid w:val="00193389"/>
    <w:rsid w:val="00193637"/>
    <w:rsid w:val="00195275"/>
    <w:rsid w:val="001958ED"/>
    <w:rsid w:val="00195E04"/>
    <w:rsid w:val="001962BE"/>
    <w:rsid w:val="00196783"/>
    <w:rsid w:val="0019726C"/>
    <w:rsid w:val="001A0CAD"/>
    <w:rsid w:val="001A3314"/>
    <w:rsid w:val="001A375C"/>
    <w:rsid w:val="001A669A"/>
    <w:rsid w:val="001A73D5"/>
    <w:rsid w:val="001A7BBC"/>
    <w:rsid w:val="001B0CC2"/>
    <w:rsid w:val="001B1BE1"/>
    <w:rsid w:val="001B27BD"/>
    <w:rsid w:val="001B4403"/>
    <w:rsid w:val="001B498C"/>
    <w:rsid w:val="001B5B3E"/>
    <w:rsid w:val="001B670B"/>
    <w:rsid w:val="001C0020"/>
    <w:rsid w:val="001C076A"/>
    <w:rsid w:val="001C0801"/>
    <w:rsid w:val="001C0BFB"/>
    <w:rsid w:val="001C1B78"/>
    <w:rsid w:val="001C330D"/>
    <w:rsid w:val="001C42FD"/>
    <w:rsid w:val="001C4525"/>
    <w:rsid w:val="001C50B3"/>
    <w:rsid w:val="001C519A"/>
    <w:rsid w:val="001C7BA2"/>
    <w:rsid w:val="001D0CBB"/>
    <w:rsid w:val="001D22BC"/>
    <w:rsid w:val="001D32C3"/>
    <w:rsid w:val="001D33D0"/>
    <w:rsid w:val="001D444B"/>
    <w:rsid w:val="001D46EF"/>
    <w:rsid w:val="001D5682"/>
    <w:rsid w:val="001D6968"/>
    <w:rsid w:val="001D6B11"/>
    <w:rsid w:val="001E15FE"/>
    <w:rsid w:val="001E2521"/>
    <w:rsid w:val="001E2757"/>
    <w:rsid w:val="001E52F5"/>
    <w:rsid w:val="001E55DB"/>
    <w:rsid w:val="001E5A55"/>
    <w:rsid w:val="001F07A6"/>
    <w:rsid w:val="001F0BB4"/>
    <w:rsid w:val="001F135E"/>
    <w:rsid w:val="001F39CE"/>
    <w:rsid w:val="001F4E2E"/>
    <w:rsid w:val="001F65E9"/>
    <w:rsid w:val="0020076B"/>
    <w:rsid w:val="002014C6"/>
    <w:rsid w:val="00202F61"/>
    <w:rsid w:val="0020347B"/>
    <w:rsid w:val="00204E63"/>
    <w:rsid w:val="00206B3B"/>
    <w:rsid w:val="00207A3C"/>
    <w:rsid w:val="00210583"/>
    <w:rsid w:val="00210ACC"/>
    <w:rsid w:val="002119BA"/>
    <w:rsid w:val="00211BA7"/>
    <w:rsid w:val="00212FCF"/>
    <w:rsid w:val="002140AA"/>
    <w:rsid w:val="002158F3"/>
    <w:rsid w:val="002171A6"/>
    <w:rsid w:val="00220AE5"/>
    <w:rsid w:val="0022108B"/>
    <w:rsid w:val="00222C4C"/>
    <w:rsid w:val="00223100"/>
    <w:rsid w:val="00223281"/>
    <w:rsid w:val="00223F9F"/>
    <w:rsid w:val="002244F1"/>
    <w:rsid w:val="00224561"/>
    <w:rsid w:val="00226C23"/>
    <w:rsid w:val="0022797D"/>
    <w:rsid w:val="00231A8A"/>
    <w:rsid w:val="0023289F"/>
    <w:rsid w:val="002349EC"/>
    <w:rsid w:val="00243ADA"/>
    <w:rsid w:val="00246EE3"/>
    <w:rsid w:val="00247B32"/>
    <w:rsid w:val="00250A7E"/>
    <w:rsid w:val="00251B08"/>
    <w:rsid w:val="00252EC3"/>
    <w:rsid w:val="00253CB3"/>
    <w:rsid w:val="00255C3C"/>
    <w:rsid w:val="00255E9C"/>
    <w:rsid w:val="00256B99"/>
    <w:rsid w:val="00262007"/>
    <w:rsid w:val="00264DDD"/>
    <w:rsid w:val="00265701"/>
    <w:rsid w:val="00265B40"/>
    <w:rsid w:val="00265CF4"/>
    <w:rsid w:val="00267824"/>
    <w:rsid w:val="00267D53"/>
    <w:rsid w:val="00270AEB"/>
    <w:rsid w:val="002717ED"/>
    <w:rsid w:val="00271C42"/>
    <w:rsid w:val="00271D08"/>
    <w:rsid w:val="002721B7"/>
    <w:rsid w:val="0027526C"/>
    <w:rsid w:val="00275BD4"/>
    <w:rsid w:val="00275C74"/>
    <w:rsid w:val="00276FFA"/>
    <w:rsid w:val="0027739E"/>
    <w:rsid w:val="00281C78"/>
    <w:rsid w:val="00286E19"/>
    <w:rsid w:val="00290BD1"/>
    <w:rsid w:val="00294370"/>
    <w:rsid w:val="002955E5"/>
    <w:rsid w:val="002A0652"/>
    <w:rsid w:val="002A0FD3"/>
    <w:rsid w:val="002A18ED"/>
    <w:rsid w:val="002A1AE0"/>
    <w:rsid w:val="002A229D"/>
    <w:rsid w:val="002A392A"/>
    <w:rsid w:val="002A3D66"/>
    <w:rsid w:val="002A5AEA"/>
    <w:rsid w:val="002B1A61"/>
    <w:rsid w:val="002B2014"/>
    <w:rsid w:val="002B3F0C"/>
    <w:rsid w:val="002B56BE"/>
    <w:rsid w:val="002B5F2C"/>
    <w:rsid w:val="002B6F74"/>
    <w:rsid w:val="002C094C"/>
    <w:rsid w:val="002C3A8F"/>
    <w:rsid w:val="002C3B9D"/>
    <w:rsid w:val="002C3FA0"/>
    <w:rsid w:val="002C4C51"/>
    <w:rsid w:val="002D0A94"/>
    <w:rsid w:val="002D10B0"/>
    <w:rsid w:val="002D344E"/>
    <w:rsid w:val="002D502F"/>
    <w:rsid w:val="002D59A6"/>
    <w:rsid w:val="002D6B93"/>
    <w:rsid w:val="002D6C4B"/>
    <w:rsid w:val="002E1CDC"/>
    <w:rsid w:val="002E1F5C"/>
    <w:rsid w:val="002E2B23"/>
    <w:rsid w:val="002E4AE8"/>
    <w:rsid w:val="002E5095"/>
    <w:rsid w:val="002E5BDB"/>
    <w:rsid w:val="002F0A38"/>
    <w:rsid w:val="002F0B86"/>
    <w:rsid w:val="002F1031"/>
    <w:rsid w:val="002F1531"/>
    <w:rsid w:val="002F15F5"/>
    <w:rsid w:val="002F4395"/>
    <w:rsid w:val="002F4A1F"/>
    <w:rsid w:val="002F6177"/>
    <w:rsid w:val="00302F53"/>
    <w:rsid w:val="00304B03"/>
    <w:rsid w:val="00304B7E"/>
    <w:rsid w:val="00305387"/>
    <w:rsid w:val="0030621F"/>
    <w:rsid w:val="00306EE8"/>
    <w:rsid w:val="00306FA4"/>
    <w:rsid w:val="0031038A"/>
    <w:rsid w:val="00313380"/>
    <w:rsid w:val="00313CC9"/>
    <w:rsid w:val="003152AF"/>
    <w:rsid w:val="0031666C"/>
    <w:rsid w:val="00316672"/>
    <w:rsid w:val="003172E8"/>
    <w:rsid w:val="00322D4D"/>
    <w:rsid w:val="00322EFE"/>
    <w:rsid w:val="00323DC8"/>
    <w:rsid w:val="00324924"/>
    <w:rsid w:val="00325C7C"/>
    <w:rsid w:val="003262EE"/>
    <w:rsid w:val="00326725"/>
    <w:rsid w:val="00332137"/>
    <w:rsid w:val="0033259F"/>
    <w:rsid w:val="003332FC"/>
    <w:rsid w:val="00335216"/>
    <w:rsid w:val="0034264F"/>
    <w:rsid w:val="003435F5"/>
    <w:rsid w:val="00343C95"/>
    <w:rsid w:val="003451C2"/>
    <w:rsid w:val="0034658E"/>
    <w:rsid w:val="003477E3"/>
    <w:rsid w:val="0034784B"/>
    <w:rsid w:val="00347927"/>
    <w:rsid w:val="00351D3D"/>
    <w:rsid w:val="00352E5D"/>
    <w:rsid w:val="003530B8"/>
    <w:rsid w:val="003560F4"/>
    <w:rsid w:val="00356E2B"/>
    <w:rsid w:val="00357931"/>
    <w:rsid w:val="00361EBD"/>
    <w:rsid w:val="003621D3"/>
    <w:rsid w:val="00364BDB"/>
    <w:rsid w:val="00364C8A"/>
    <w:rsid w:val="00366B93"/>
    <w:rsid w:val="0036763B"/>
    <w:rsid w:val="003701C0"/>
    <w:rsid w:val="00370785"/>
    <w:rsid w:val="00371215"/>
    <w:rsid w:val="00373F32"/>
    <w:rsid w:val="0037565F"/>
    <w:rsid w:val="003779BE"/>
    <w:rsid w:val="003801A8"/>
    <w:rsid w:val="00384CA5"/>
    <w:rsid w:val="003852BE"/>
    <w:rsid w:val="00385D41"/>
    <w:rsid w:val="00386932"/>
    <w:rsid w:val="00386EB6"/>
    <w:rsid w:val="00387A90"/>
    <w:rsid w:val="00387DDB"/>
    <w:rsid w:val="0039384C"/>
    <w:rsid w:val="00396952"/>
    <w:rsid w:val="0039731D"/>
    <w:rsid w:val="00397464"/>
    <w:rsid w:val="003A1941"/>
    <w:rsid w:val="003A2D12"/>
    <w:rsid w:val="003A51F8"/>
    <w:rsid w:val="003A649D"/>
    <w:rsid w:val="003A6AB7"/>
    <w:rsid w:val="003B01BE"/>
    <w:rsid w:val="003B03CA"/>
    <w:rsid w:val="003B0651"/>
    <w:rsid w:val="003B2170"/>
    <w:rsid w:val="003B29CD"/>
    <w:rsid w:val="003B536F"/>
    <w:rsid w:val="003B736C"/>
    <w:rsid w:val="003C1381"/>
    <w:rsid w:val="003C1CB9"/>
    <w:rsid w:val="003C1E09"/>
    <w:rsid w:val="003C33E9"/>
    <w:rsid w:val="003C3A26"/>
    <w:rsid w:val="003C4D29"/>
    <w:rsid w:val="003C6089"/>
    <w:rsid w:val="003D0218"/>
    <w:rsid w:val="003D03D8"/>
    <w:rsid w:val="003D3B49"/>
    <w:rsid w:val="003D623C"/>
    <w:rsid w:val="003D6DE8"/>
    <w:rsid w:val="003D7F7A"/>
    <w:rsid w:val="003E0948"/>
    <w:rsid w:val="003E2AE4"/>
    <w:rsid w:val="003E5723"/>
    <w:rsid w:val="003E59B7"/>
    <w:rsid w:val="003E5B7B"/>
    <w:rsid w:val="003E6624"/>
    <w:rsid w:val="003E7701"/>
    <w:rsid w:val="003E7921"/>
    <w:rsid w:val="003F249E"/>
    <w:rsid w:val="003F3CA6"/>
    <w:rsid w:val="003F5234"/>
    <w:rsid w:val="003F60A1"/>
    <w:rsid w:val="003F783D"/>
    <w:rsid w:val="003F7881"/>
    <w:rsid w:val="004010F3"/>
    <w:rsid w:val="004014C6"/>
    <w:rsid w:val="004028A2"/>
    <w:rsid w:val="00406D5F"/>
    <w:rsid w:val="004124CB"/>
    <w:rsid w:val="00413808"/>
    <w:rsid w:val="00414B10"/>
    <w:rsid w:val="004160CE"/>
    <w:rsid w:val="00422B67"/>
    <w:rsid w:val="004244E2"/>
    <w:rsid w:val="0042582A"/>
    <w:rsid w:val="00425ABC"/>
    <w:rsid w:val="004312A7"/>
    <w:rsid w:val="004328FC"/>
    <w:rsid w:val="004329DF"/>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67F26"/>
    <w:rsid w:val="00470BF3"/>
    <w:rsid w:val="004716D8"/>
    <w:rsid w:val="00474D14"/>
    <w:rsid w:val="00477989"/>
    <w:rsid w:val="00477C56"/>
    <w:rsid w:val="00477C85"/>
    <w:rsid w:val="00480741"/>
    <w:rsid w:val="004819BA"/>
    <w:rsid w:val="00483768"/>
    <w:rsid w:val="00483D63"/>
    <w:rsid w:val="00484684"/>
    <w:rsid w:val="004907A2"/>
    <w:rsid w:val="004919DA"/>
    <w:rsid w:val="00494EB8"/>
    <w:rsid w:val="004955CF"/>
    <w:rsid w:val="00495A3A"/>
    <w:rsid w:val="00497C58"/>
    <w:rsid w:val="00497D22"/>
    <w:rsid w:val="004A08F5"/>
    <w:rsid w:val="004A1ED7"/>
    <w:rsid w:val="004A2960"/>
    <w:rsid w:val="004A468B"/>
    <w:rsid w:val="004A471F"/>
    <w:rsid w:val="004B3999"/>
    <w:rsid w:val="004B42F6"/>
    <w:rsid w:val="004B6167"/>
    <w:rsid w:val="004B65C2"/>
    <w:rsid w:val="004B7BF6"/>
    <w:rsid w:val="004C0238"/>
    <w:rsid w:val="004C14BB"/>
    <w:rsid w:val="004C21A1"/>
    <w:rsid w:val="004C6D2A"/>
    <w:rsid w:val="004C6E78"/>
    <w:rsid w:val="004D158C"/>
    <w:rsid w:val="004D1DB5"/>
    <w:rsid w:val="004D23A3"/>
    <w:rsid w:val="004D2AFC"/>
    <w:rsid w:val="004D5726"/>
    <w:rsid w:val="004E10CE"/>
    <w:rsid w:val="004E1158"/>
    <w:rsid w:val="004E1628"/>
    <w:rsid w:val="004E1860"/>
    <w:rsid w:val="004E2A09"/>
    <w:rsid w:val="004E2D82"/>
    <w:rsid w:val="004E39E3"/>
    <w:rsid w:val="004E571B"/>
    <w:rsid w:val="004E638D"/>
    <w:rsid w:val="004E71B0"/>
    <w:rsid w:val="004F30BD"/>
    <w:rsid w:val="004F3CF0"/>
    <w:rsid w:val="004F3D2B"/>
    <w:rsid w:val="004F427D"/>
    <w:rsid w:val="004F5A17"/>
    <w:rsid w:val="004F6685"/>
    <w:rsid w:val="00500526"/>
    <w:rsid w:val="0050052A"/>
    <w:rsid w:val="00501552"/>
    <w:rsid w:val="005031E7"/>
    <w:rsid w:val="0050509A"/>
    <w:rsid w:val="00505170"/>
    <w:rsid w:val="00505EEB"/>
    <w:rsid w:val="005069AE"/>
    <w:rsid w:val="005069B0"/>
    <w:rsid w:val="00510AF5"/>
    <w:rsid w:val="00511B2E"/>
    <w:rsid w:val="00511E4B"/>
    <w:rsid w:val="005134BE"/>
    <w:rsid w:val="005138B8"/>
    <w:rsid w:val="00516D4F"/>
    <w:rsid w:val="00520B2A"/>
    <w:rsid w:val="00521644"/>
    <w:rsid w:val="00525123"/>
    <w:rsid w:val="005304C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0FBA"/>
    <w:rsid w:val="005518DD"/>
    <w:rsid w:val="00555711"/>
    <w:rsid w:val="00555D47"/>
    <w:rsid w:val="00555FA6"/>
    <w:rsid w:val="005606B3"/>
    <w:rsid w:val="00561987"/>
    <w:rsid w:val="00562487"/>
    <w:rsid w:val="005645A5"/>
    <w:rsid w:val="00565C5F"/>
    <w:rsid w:val="00570592"/>
    <w:rsid w:val="00573DEF"/>
    <w:rsid w:val="0057497A"/>
    <w:rsid w:val="005762AF"/>
    <w:rsid w:val="00580144"/>
    <w:rsid w:val="00580774"/>
    <w:rsid w:val="00580DD5"/>
    <w:rsid w:val="00583AE1"/>
    <w:rsid w:val="00584905"/>
    <w:rsid w:val="00584DF0"/>
    <w:rsid w:val="005854C7"/>
    <w:rsid w:val="00585B9C"/>
    <w:rsid w:val="0059075F"/>
    <w:rsid w:val="00591301"/>
    <w:rsid w:val="005921BE"/>
    <w:rsid w:val="005927E1"/>
    <w:rsid w:val="00593B70"/>
    <w:rsid w:val="00596281"/>
    <w:rsid w:val="005971A4"/>
    <w:rsid w:val="005A29FB"/>
    <w:rsid w:val="005A359D"/>
    <w:rsid w:val="005A576C"/>
    <w:rsid w:val="005A6222"/>
    <w:rsid w:val="005A7A63"/>
    <w:rsid w:val="005B00C2"/>
    <w:rsid w:val="005B24C6"/>
    <w:rsid w:val="005B2778"/>
    <w:rsid w:val="005B3E3A"/>
    <w:rsid w:val="005B5239"/>
    <w:rsid w:val="005B640A"/>
    <w:rsid w:val="005B769C"/>
    <w:rsid w:val="005C203D"/>
    <w:rsid w:val="005C259A"/>
    <w:rsid w:val="005C3C3B"/>
    <w:rsid w:val="005C458B"/>
    <w:rsid w:val="005C599B"/>
    <w:rsid w:val="005C6111"/>
    <w:rsid w:val="005C708B"/>
    <w:rsid w:val="005C714A"/>
    <w:rsid w:val="005D27D1"/>
    <w:rsid w:val="005D4F62"/>
    <w:rsid w:val="005D67B0"/>
    <w:rsid w:val="005D7379"/>
    <w:rsid w:val="005E20FD"/>
    <w:rsid w:val="005E2FD4"/>
    <w:rsid w:val="005E33D4"/>
    <w:rsid w:val="005E6820"/>
    <w:rsid w:val="005E7B07"/>
    <w:rsid w:val="005E7D7E"/>
    <w:rsid w:val="005F02E7"/>
    <w:rsid w:val="005F0C83"/>
    <w:rsid w:val="005F163A"/>
    <w:rsid w:val="005F360A"/>
    <w:rsid w:val="005F68C5"/>
    <w:rsid w:val="00600C7D"/>
    <w:rsid w:val="00603E69"/>
    <w:rsid w:val="00604888"/>
    <w:rsid w:val="00605BC5"/>
    <w:rsid w:val="00606A81"/>
    <w:rsid w:val="00607A01"/>
    <w:rsid w:val="00610405"/>
    <w:rsid w:val="00612823"/>
    <w:rsid w:val="00615E43"/>
    <w:rsid w:val="00616465"/>
    <w:rsid w:val="00617319"/>
    <w:rsid w:val="00617A75"/>
    <w:rsid w:val="006211CC"/>
    <w:rsid w:val="00621A2F"/>
    <w:rsid w:val="00621A70"/>
    <w:rsid w:val="00623832"/>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6296"/>
    <w:rsid w:val="00657512"/>
    <w:rsid w:val="00657727"/>
    <w:rsid w:val="00657866"/>
    <w:rsid w:val="00660191"/>
    <w:rsid w:val="006604DC"/>
    <w:rsid w:val="00662B7B"/>
    <w:rsid w:val="00663301"/>
    <w:rsid w:val="00665A05"/>
    <w:rsid w:val="006674F4"/>
    <w:rsid w:val="00672C15"/>
    <w:rsid w:val="00673B16"/>
    <w:rsid w:val="00674ADF"/>
    <w:rsid w:val="006758B0"/>
    <w:rsid w:val="006770F9"/>
    <w:rsid w:val="00677F91"/>
    <w:rsid w:val="00681F03"/>
    <w:rsid w:val="00682C0D"/>
    <w:rsid w:val="00683099"/>
    <w:rsid w:val="00683CD1"/>
    <w:rsid w:val="00684230"/>
    <w:rsid w:val="00684F20"/>
    <w:rsid w:val="00691748"/>
    <w:rsid w:val="00691881"/>
    <w:rsid w:val="00692778"/>
    <w:rsid w:val="006927EF"/>
    <w:rsid w:val="006953E8"/>
    <w:rsid w:val="006955AA"/>
    <w:rsid w:val="00696006"/>
    <w:rsid w:val="006A0E36"/>
    <w:rsid w:val="006A14C0"/>
    <w:rsid w:val="006A37F1"/>
    <w:rsid w:val="006A3BAF"/>
    <w:rsid w:val="006A453D"/>
    <w:rsid w:val="006A57A1"/>
    <w:rsid w:val="006A5FE1"/>
    <w:rsid w:val="006A640C"/>
    <w:rsid w:val="006A6BB1"/>
    <w:rsid w:val="006A6E99"/>
    <w:rsid w:val="006B1373"/>
    <w:rsid w:val="006B1B78"/>
    <w:rsid w:val="006B4AFD"/>
    <w:rsid w:val="006C2916"/>
    <w:rsid w:val="006C35B5"/>
    <w:rsid w:val="006C4E91"/>
    <w:rsid w:val="006C56F0"/>
    <w:rsid w:val="006C652B"/>
    <w:rsid w:val="006D04D5"/>
    <w:rsid w:val="006D3F76"/>
    <w:rsid w:val="006D458A"/>
    <w:rsid w:val="006D49A7"/>
    <w:rsid w:val="006D61E2"/>
    <w:rsid w:val="006D6900"/>
    <w:rsid w:val="006D69A8"/>
    <w:rsid w:val="006D7C1F"/>
    <w:rsid w:val="006D7FFA"/>
    <w:rsid w:val="006E05E8"/>
    <w:rsid w:val="006E0F93"/>
    <w:rsid w:val="006E2E3A"/>
    <w:rsid w:val="006E44E3"/>
    <w:rsid w:val="006E52A7"/>
    <w:rsid w:val="006E7D5B"/>
    <w:rsid w:val="006F0ADD"/>
    <w:rsid w:val="006F10B1"/>
    <w:rsid w:val="006F3E32"/>
    <w:rsid w:val="006F4384"/>
    <w:rsid w:val="006F51CE"/>
    <w:rsid w:val="006F5E19"/>
    <w:rsid w:val="00702636"/>
    <w:rsid w:val="00702644"/>
    <w:rsid w:val="0070289E"/>
    <w:rsid w:val="00702E9C"/>
    <w:rsid w:val="00705B22"/>
    <w:rsid w:val="00705C1E"/>
    <w:rsid w:val="00706663"/>
    <w:rsid w:val="00706FA6"/>
    <w:rsid w:val="007074FC"/>
    <w:rsid w:val="00707C68"/>
    <w:rsid w:val="00712036"/>
    <w:rsid w:val="007120D8"/>
    <w:rsid w:val="00712373"/>
    <w:rsid w:val="007123DA"/>
    <w:rsid w:val="0071364D"/>
    <w:rsid w:val="007141ED"/>
    <w:rsid w:val="00714942"/>
    <w:rsid w:val="00714ACE"/>
    <w:rsid w:val="0071784B"/>
    <w:rsid w:val="0072169A"/>
    <w:rsid w:val="00722F60"/>
    <w:rsid w:val="00724C3F"/>
    <w:rsid w:val="00725007"/>
    <w:rsid w:val="00731A54"/>
    <w:rsid w:val="00732D43"/>
    <w:rsid w:val="00733FA2"/>
    <w:rsid w:val="00734598"/>
    <w:rsid w:val="00737133"/>
    <w:rsid w:val="0073787D"/>
    <w:rsid w:val="007424AB"/>
    <w:rsid w:val="00744263"/>
    <w:rsid w:val="00745007"/>
    <w:rsid w:val="00745938"/>
    <w:rsid w:val="00746BD3"/>
    <w:rsid w:val="00747D61"/>
    <w:rsid w:val="007501FA"/>
    <w:rsid w:val="007506B6"/>
    <w:rsid w:val="007539A5"/>
    <w:rsid w:val="00757499"/>
    <w:rsid w:val="0076079C"/>
    <w:rsid w:val="00761702"/>
    <w:rsid w:val="00761E2F"/>
    <w:rsid w:val="00764D6A"/>
    <w:rsid w:val="00765620"/>
    <w:rsid w:val="00766CFE"/>
    <w:rsid w:val="007709C7"/>
    <w:rsid w:val="0077161C"/>
    <w:rsid w:val="00771E5B"/>
    <w:rsid w:val="007747AA"/>
    <w:rsid w:val="00774D67"/>
    <w:rsid w:val="0077778B"/>
    <w:rsid w:val="007802BA"/>
    <w:rsid w:val="0078046A"/>
    <w:rsid w:val="00781C9F"/>
    <w:rsid w:val="00781CDE"/>
    <w:rsid w:val="007823CD"/>
    <w:rsid w:val="0078619A"/>
    <w:rsid w:val="00790BB3"/>
    <w:rsid w:val="00790F4E"/>
    <w:rsid w:val="00796E03"/>
    <w:rsid w:val="0079715E"/>
    <w:rsid w:val="00797255"/>
    <w:rsid w:val="007A496C"/>
    <w:rsid w:val="007A5494"/>
    <w:rsid w:val="007A58E7"/>
    <w:rsid w:val="007A6A6F"/>
    <w:rsid w:val="007B0F1E"/>
    <w:rsid w:val="007B1892"/>
    <w:rsid w:val="007B2A7A"/>
    <w:rsid w:val="007B5FB4"/>
    <w:rsid w:val="007B6970"/>
    <w:rsid w:val="007B72E6"/>
    <w:rsid w:val="007C00B5"/>
    <w:rsid w:val="007C4F97"/>
    <w:rsid w:val="007D0A0C"/>
    <w:rsid w:val="007D719E"/>
    <w:rsid w:val="007E04F4"/>
    <w:rsid w:val="007E05CF"/>
    <w:rsid w:val="007E05FE"/>
    <w:rsid w:val="007E16C3"/>
    <w:rsid w:val="007E2508"/>
    <w:rsid w:val="007E43BF"/>
    <w:rsid w:val="007E4C6E"/>
    <w:rsid w:val="007E51BD"/>
    <w:rsid w:val="007E69DE"/>
    <w:rsid w:val="007E71CF"/>
    <w:rsid w:val="007E748F"/>
    <w:rsid w:val="007F135E"/>
    <w:rsid w:val="007F149C"/>
    <w:rsid w:val="007F1C04"/>
    <w:rsid w:val="007F1FF1"/>
    <w:rsid w:val="007F37E0"/>
    <w:rsid w:val="007F45BF"/>
    <w:rsid w:val="007F5556"/>
    <w:rsid w:val="007F5CD2"/>
    <w:rsid w:val="007F5FD2"/>
    <w:rsid w:val="007F6651"/>
    <w:rsid w:val="00800E79"/>
    <w:rsid w:val="0080245E"/>
    <w:rsid w:val="008030B4"/>
    <w:rsid w:val="00805B68"/>
    <w:rsid w:val="00806E5C"/>
    <w:rsid w:val="008121A5"/>
    <w:rsid w:val="00816E7B"/>
    <w:rsid w:val="008177BF"/>
    <w:rsid w:val="008231EE"/>
    <w:rsid w:val="00823321"/>
    <w:rsid w:val="00823541"/>
    <w:rsid w:val="0082409D"/>
    <w:rsid w:val="008248EE"/>
    <w:rsid w:val="0082561A"/>
    <w:rsid w:val="0082679B"/>
    <w:rsid w:val="00826CDD"/>
    <w:rsid w:val="00826EF0"/>
    <w:rsid w:val="00827581"/>
    <w:rsid w:val="0083111B"/>
    <w:rsid w:val="008313B9"/>
    <w:rsid w:val="00831D01"/>
    <w:rsid w:val="00833498"/>
    <w:rsid w:val="008361A8"/>
    <w:rsid w:val="00836A41"/>
    <w:rsid w:val="00837E3C"/>
    <w:rsid w:val="00840E5C"/>
    <w:rsid w:val="00841623"/>
    <w:rsid w:val="008424FC"/>
    <w:rsid w:val="00843BCB"/>
    <w:rsid w:val="008445A7"/>
    <w:rsid w:val="008473F8"/>
    <w:rsid w:val="00851228"/>
    <w:rsid w:val="00852467"/>
    <w:rsid w:val="008555EA"/>
    <w:rsid w:val="008618C0"/>
    <w:rsid w:val="008625C0"/>
    <w:rsid w:val="00862AFA"/>
    <w:rsid w:val="0086551A"/>
    <w:rsid w:val="00865C08"/>
    <w:rsid w:val="00866649"/>
    <w:rsid w:val="0086770D"/>
    <w:rsid w:val="00867E31"/>
    <w:rsid w:val="00872E3C"/>
    <w:rsid w:val="00875637"/>
    <w:rsid w:val="0087595D"/>
    <w:rsid w:val="00877BA1"/>
    <w:rsid w:val="008824BC"/>
    <w:rsid w:val="0088516C"/>
    <w:rsid w:val="00887F95"/>
    <w:rsid w:val="008910CA"/>
    <w:rsid w:val="00891DB0"/>
    <w:rsid w:val="00892037"/>
    <w:rsid w:val="008936AB"/>
    <w:rsid w:val="00895F26"/>
    <w:rsid w:val="0089600B"/>
    <w:rsid w:val="008A2AEA"/>
    <w:rsid w:val="008A4634"/>
    <w:rsid w:val="008A4CFC"/>
    <w:rsid w:val="008A6F27"/>
    <w:rsid w:val="008A7690"/>
    <w:rsid w:val="008A7B09"/>
    <w:rsid w:val="008B0D05"/>
    <w:rsid w:val="008B19DE"/>
    <w:rsid w:val="008B6716"/>
    <w:rsid w:val="008B6CF9"/>
    <w:rsid w:val="008B78C2"/>
    <w:rsid w:val="008C1489"/>
    <w:rsid w:val="008C1CDB"/>
    <w:rsid w:val="008C24A5"/>
    <w:rsid w:val="008C48FD"/>
    <w:rsid w:val="008C4A20"/>
    <w:rsid w:val="008C5D12"/>
    <w:rsid w:val="008C5F6E"/>
    <w:rsid w:val="008C64D1"/>
    <w:rsid w:val="008C6F5F"/>
    <w:rsid w:val="008D0C12"/>
    <w:rsid w:val="008D1624"/>
    <w:rsid w:val="008D1BE4"/>
    <w:rsid w:val="008D1D53"/>
    <w:rsid w:val="008D254C"/>
    <w:rsid w:val="008D25A2"/>
    <w:rsid w:val="008D42A4"/>
    <w:rsid w:val="008D79CE"/>
    <w:rsid w:val="008E0C2C"/>
    <w:rsid w:val="008E116E"/>
    <w:rsid w:val="008E67A3"/>
    <w:rsid w:val="008E7201"/>
    <w:rsid w:val="008E75CB"/>
    <w:rsid w:val="008E7F7E"/>
    <w:rsid w:val="008F07B7"/>
    <w:rsid w:val="008F1B55"/>
    <w:rsid w:val="008F33EF"/>
    <w:rsid w:val="008F7615"/>
    <w:rsid w:val="008F7733"/>
    <w:rsid w:val="0090010C"/>
    <w:rsid w:val="00900AA1"/>
    <w:rsid w:val="0090109D"/>
    <w:rsid w:val="009018AD"/>
    <w:rsid w:val="00901B8E"/>
    <w:rsid w:val="00902446"/>
    <w:rsid w:val="00902BA9"/>
    <w:rsid w:val="009072E5"/>
    <w:rsid w:val="00910131"/>
    <w:rsid w:val="00910BA6"/>
    <w:rsid w:val="0091163F"/>
    <w:rsid w:val="0091235C"/>
    <w:rsid w:val="00916A36"/>
    <w:rsid w:val="009209C0"/>
    <w:rsid w:val="00921607"/>
    <w:rsid w:val="00922963"/>
    <w:rsid w:val="00923AB4"/>
    <w:rsid w:val="00923D41"/>
    <w:rsid w:val="009252D2"/>
    <w:rsid w:val="00926F18"/>
    <w:rsid w:val="009274F9"/>
    <w:rsid w:val="009277D0"/>
    <w:rsid w:val="0093001A"/>
    <w:rsid w:val="0093112D"/>
    <w:rsid w:val="00931D3E"/>
    <w:rsid w:val="00932EDC"/>
    <w:rsid w:val="00933344"/>
    <w:rsid w:val="0093338E"/>
    <w:rsid w:val="0093375D"/>
    <w:rsid w:val="00933C81"/>
    <w:rsid w:val="00934F6D"/>
    <w:rsid w:val="00935028"/>
    <w:rsid w:val="0093741A"/>
    <w:rsid w:val="00942074"/>
    <w:rsid w:val="00942910"/>
    <w:rsid w:val="00945C67"/>
    <w:rsid w:val="009477E9"/>
    <w:rsid w:val="00950DDB"/>
    <w:rsid w:val="00951C3D"/>
    <w:rsid w:val="00951E1E"/>
    <w:rsid w:val="00951EAA"/>
    <w:rsid w:val="00954DBD"/>
    <w:rsid w:val="00955DC4"/>
    <w:rsid w:val="00956E2D"/>
    <w:rsid w:val="0095797C"/>
    <w:rsid w:val="00957D73"/>
    <w:rsid w:val="00960D33"/>
    <w:rsid w:val="00960DC6"/>
    <w:rsid w:val="00963C20"/>
    <w:rsid w:val="009645AB"/>
    <w:rsid w:val="009706EA"/>
    <w:rsid w:val="00970DD2"/>
    <w:rsid w:val="00972F8C"/>
    <w:rsid w:val="009740AC"/>
    <w:rsid w:val="00980AFB"/>
    <w:rsid w:val="009810F6"/>
    <w:rsid w:val="00981D16"/>
    <w:rsid w:val="009831D7"/>
    <w:rsid w:val="009832F9"/>
    <w:rsid w:val="00984F0F"/>
    <w:rsid w:val="00985655"/>
    <w:rsid w:val="00990621"/>
    <w:rsid w:val="0099089A"/>
    <w:rsid w:val="00990B35"/>
    <w:rsid w:val="0099102A"/>
    <w:rsid w:val="00991070"/>
    <w:rsid w:val="00992604"/>
    <w:rsid w:val="0099549B"/>
    <w:rsid w:val="009963FA"/>
    <w:rsid w:val="00996BA6"/>
    <w:rsid w:val="009A0E58"/>
    <w:rsid w:val="009A10EE"/>
    <w:rsid w:val="009A17BB"/>
    <w:rsid w:val="009A2E32"/>
    <w:rsid w:val="009A544B"/>
    <w:rsid w:val="009A7994"/>
    <w:rsid w:val="009B0121"/>
    <w:rsid w:val="009B1274"/>
    <w:rsid w:val="009B1504"/>
    <w:rsid w:val="009B3470"/>
    <w:rsid w:val="009B3504"/>
    <w:rsid w:val="009B3536"/>
    <w:rsid w:val="009B5D93"/>
    <w:rsid w:val="009C0E2B"/>
    <w:rsid w:val="009C2B87"/>
    <w:rsid w:val="009D1B6F"/>
    <w:rsid w:val="009D1F86"/>
    <w:rsid w:val="009D344C"/>
    <w:rsid w:val="009D5CAB"/>
    <w:rsid w:val="009D77A7"/>
    <w:rsid w:val="009E0857"/>
    <w:rsid w:val="009E0E79"/>
    <w:rsid w:val="009E0FD0"/>
    <w:rsid w:val="009E3508"/>
    <w:rsid w:val="009E5261"/>
    <w:rsid w:val="009E5B04"/>
    <w:rsid w:val="009F086F"/>
    <w:rsid w:val="009F1DCF"/>
    <w:rsid w:val="009F3AE3"/>
    <w:rsid w:val="009F475E"/>
    <w:rsid w:val="009F5835"/>
    <w:rsid w:val="009F7050"/>
    <w:rsid w:val="00A016FF"/>
    <w:rsid w:val="00A01EB8"/>
    <w:rsid w:val="00A048E6"/>
    <w:rsid w:val="00A05896"/>
    <w:rsid w:val="00A06203"/>
    <w:rsid w:val="00A073E8"/>
    <w:rsid w:val="00A076F5"/>
    <w:rsid w:val="00A114CC"/>
    <w:rsid w:val="00A11DBD"/>
    <w:rsid w:val="00A1376E"/>
    <w:rsid w:val="00A14B62"/>
    <w:rsid w:val="00A16F53"/>
    <w:rsid w:val="00A17A24"/>
    <w:rsid w:val="00A17CED"/>
    <w:rsid w:val="00A211F2"/>
    <w:rsid w:val="00A2547C"/>
    <w:rsid w:val="00A26AAB"/>
    <w:rsid w:val="00A35887"/>
    <w:rsid w:val="00A368FB"/>
    <w:rsid w:val="00A442C0"/>
    <w:rsid w:val="00A45DDD"/>
    <w:rsid w:val="00A478AF"/>
    <w:rsid w:val="00A47CB3"/>
    <w:rsid w:val="00A50264"/>
    <w:rsid w:val="00A505FC"/>
    <w:rsid w:val="00A518CA"/>
    <w:rsid w:val="00A541C6"/>
    <w:rsid w:val="00A5663C"/>
    <w:rsid w:val="00A60D89"/>
    <w:rsid w:val="00A627D3"/>
    <w:rsid w:val="00A6298E"/>
    <w:rsid w:val="00A62E38"/>
    <w:rsid w:val="00A637EA"/>
    <w:rsid w:val="00A63F29"/>
    <w:rsid w:val="00A6698E"/>
    <w:rsid w:val="00A70DB7"/>
    <w:rsid w:val="00A738D2"/>
    <w:rsid w:val="00A760BC"/>
    <w:rsid w:val="00A76BAF"/>
    <w:rsid w:val="00A76DD0"/>
    <w:rsid w:val="00A76E9E"/>
    <w:rsid w:val="00A770A1"/>
    <w:rsid w:val="00A80444"/>
    <w:rsid w:val="00A82093"/>
    <w:rsid w:val="00A8516A"/>
    <w:rsid w:val="00A87172"/>
    <w:rsid w:val="00A87FED"/>
    <w:rsid w:val="00A92187"/>
    <w:rsid w:val="00A94055"/>
    <w:rsid w:val="00A9482E"/>
    <w:rsid w:val="00A9597C"/>
    <w:rsid w:val="00A959ED"/>
    <w:rsid w:val="00AA0104"/>
    <w:rsid w:val="00AA153A"/>
    <w:rsid w:val="00AA2739"/>
    <w:rsid w:val="00AA28AE"/>
    <w:rsid w:val="00AA45E6"/>
    <w:rsid w:val="00AA576F"/>
    <w:rsid w:val="00AA57C8"/>
    <w:rsid w:val="00AB0161"/>
    <w:rsid w:val="00AB0BFF"/>
    <w:rsid w:val="00AB3B16"/>
    <w:rsid w:val="00AB4392"/>
    <w:rsid w:val="00AB4EF3"/>
    <w:rsid w:val="00AB6329"/>
    <w:rsid w:val="00AB7A46"/>
    <w:rsid w:val="00AC047E"/>
    <w:rsid w:val="00AC0940"/>
    <w:rsid w:val="00AC135F"/>
    <w:rsid w:val="00AC613B"/>
    <w:rsid w:val="00AC64C2"/>
    <w:rsid w:val="00AD0F3E"/>
    <w:rsid w:val="00AD1711"/>
    <w:rsid w:val="00AD1D0B"/>
    <w:rsid w:val="00AD1F12"/>
    <w:rsid w:val="00AD2B25"/>
    <w:rsid w:val="00AD4436"/>
    <w:rsid w:val="00AD4832"/>
    <w:rsid w:val="00AD4BB6"/>
    <w:rsid w:val="00AD5349"/>
    <w:rsid w:val="00AD65D6"/>
    <w:rsid w:val="00AE101A"/>
    <w:rsid w:val="00AE1E32"/>
    <w:rsid w:val="00AE3509"/>
    <w:rsid w:val="00AE3E2F"/>
    <w:rsid w:val="00AE3F9A"/>
    <w:rsid w:val="00AE460C"/>
    <w:rsid w:val="00AE4E46"/>
    <w:rsid w:val="00AE73B4"/>
    <w:rsid w:val="00AF1E78"/>
    <w:rsid w:val="00AF22F7"/>
    <w:rsid w:val="00AF28AF"/>
    <w:rsid w:val="00AF2F7A"/>
    <w:rsid w:val="00AF614C"/>
    <w:rsid w:val="00AF6356"/>
    <w:rsid w:val="00AF76AD"/>
    <w:rsid w:val="00B022C7"/>
    <w:rsid w:val="00B07419"/>
    <w:rsid w:val="00B07A73"/>
    <w:rsid w:val="00B10552"/>
    <w:rsid w:val="00B11443"/>
    <w:rsid w:val="00B12456"/>
    <w:rsid w:val="00B140D3"/>
    <w:rsid w:val="00B145B6"/>
    <w:rsid w:val="00B14713"/>
    <w:rsid w:val="00B15DFB"/>
    <w:rsid w:val="00B1755A"/>
    <w:rsid w:val="00B17897"/>
    <w:rsid w:val="00B21244"/>
    <w:rsid w:val="00B21441"/>
    <w:rsid w:val="00B22715"/>
    <w:rsid w:val="00B22CE2"/>
    <w:rsid w:val="00B22E9A"/>
    <w:rsid w:val="00B22FC7"/>
    <w:rsid w:val="00B235F9"/>
    <w:rsid w:val="00B25A88"/>
    <w:rsid w:val="00B300AC"/>
    <w:rsid w:val="00B321A5"/>
    <w:rsid w:val="00B353A9"/>
    <w:rsid w:val="00B40147"/>
    <w:rsid w:val="00B402CA"/>
    <w:rsid w:val="00B403B7"/>
    <w:rsid w:val="00B40604"/>
    <w:rsid w:val="00B4649E"/>
    <w:rsid w:val="00B47158"/>
    <w:rsid w:val="00B478B1"/>
    <w:rsid w:val="00B47BE5"/>
    <w:rsid w:val="00B51C45"/>
    <w:rsid w:val="00B51DA3"/>
    <w:rsid w:val="00B5482D"/>
    <w:rsid w:val="00B55ED8"/>
    <w:rsid w:val="00B57AA3"/>
    <w:rsid w:val="00B62972"/>
    <w:rsid w:val="00B634D2"/>
    <w:rsid w:val="00B6537B"/>
    <w:rsid w:val="00B70338"/>
    <w:rsid w:val="00B7460E"/>
    <w:rsid w:val="00B74F6C"/>
    <w:rsid w:val="00B75CBD"/>
    <w:rsid w:val="00B77E13"/>
    <w:rsid w:val="00B8003E"/>
    <w:rsid w:val="00B82EBB"/>
    <w:rsid w:val="00B85E99"/>
    <w:rsid w:val="00B860EC"/>
    <w:rsid w:val="00B861DA"/>
    <w:rsid w:val="00B8773A"/>
    <w:rsid w:val="00B902E8"/>
    <w:rsid w:val="00B90D59"/>
    <w:rsid w:val="00B93F98"/>
    <w:rsid w:val="00B94D45"/>
    <w:rsid w:val="00B96597"/>
    <w:rsid w:val="00B97AF4"/>
    <w:rsid w:val="00BA1DB0"/>
    <w:rsid w:val="00BA2EA1"/>
    <w:rsid w:val="00BA317E"/>
    <w:rsid w:val="00BA37E2"/>
    <w:rsid w:val="00BB08B1"/>
    <w:rsid w:val="00BB197B"/>
    <w:rsid w:val="00BB1B2E"/>
    <w:rsid w:val="00BB4210"/>
    <w:rsid w:val="00BB4356"/>
    <w:rsid w:val="00BB471B"/>
    <w:rsid w:val="00BB66AF"/>
    <w:rsid w:val="00BB6DE4"/>
    <w:rsid w:val="00BC1357"/>
    <w:rsid w:val="00BC1BF4"/>
    <w:rsid w:val="00BC1C10"/>
    <w:rsid w:val="00BC33A1"/>
    <w:rsid w:val="00BC3AD9"/>
    <w:rsid w:val="00BC4523"/>
    <w:rsid w:val="00BC537D"/>
    <w:rsid w:val="00BC759B"/>
    <w:rsid w:val="00BD076A"/>
    <w:rsid w:val="00BD1C02"/>
    <w:rsid w:val="00BD2856"/>
    <w:rsid w:val="00BD32CE"/>
    <w:rsid w:val="00BD40F1"/>
    <w:rsid w:val="00BD454A"/>
    <w:rsid w:val="00BD56C1"/>
    <w:rsid w:val="00BD5823"/>
    <w:rsid w:val="00BD589C"/>
    <w:rsid w:val="00BD723C"/>
    <w:rsid w:val="00BD7AE3"/>
    <w:rsid w:val="00BE0C61"/>
    <w:rsid w:val="00BE389A"/>
    <w:rsid w:val="00BE3A06"/>
    <w:rsid w:val="00BE471E"/>
    <w:rsid w:val="00BE51AA"/>
    <w:rsid w:val="00BE7ECC"/>
    <w:rsid w:val="00BF068A"/>
    <w:rsid w:val="00BF13C2"/>
    <w:rsid w:val="00BF1F81"/>
    <w:rsid w:val="00BF6D1B"/>
    <w:rsid w:val="00C00BA9"/>
    <w:rsid w:val="00C00D2F"/>
    <w:rsid w:val="00C04D33"/>
    <w:rsid w:val="00C059E7"/>
    <w:rsid w:val="00C05F0D"/>
    <w:rsid w:val="00C119CF"/>
    <w:rsid w:val="00C12866"/>
    <w:rsid w:val="00C13552"/>
    <w:rsid w:val="00C13F52"/>
    <w:rsid w:val="00C14294"/>
    <w:rsid w:val="00C1493E"/>
    <w:rsid w:val="00C14967"/>
    <w:rsid w:val="00C14BE7"/>
    <w:rsid w:val="00C15B82"/>
    <w:rsid w:val="00C1789F"/>
    <w:rsid w:val="00C17EA5"/>
    <w:rsid w:val="00C20C89"/>
    <w:rsid w:val="00C20DFA"/>
    <w:rsid w:val="00C21B93"/>
    <w:rsid w:val="00C22830"/>
    <w:rsid w:val="00C256D3"/>
    <w:rsid w:val="00C25E0D"/>
    <w:rsid w:val="00C274F4"/>
    <w:rsid w:val="00C277DC"/>
    <w:rsid w:val="00C27FB6"/>
    <w:rsid w:val="00C30655"/>
    <w:rsid w:val="00C308E4"/>
    <w:rsid w:val="00C31297"/>
    <w:rsid w:val="00C32691"/>
    <w:rsid w:val="00C32B4A"/>
    <w:rsid w:val="00C32BB0"/>
    <w:rsid w:val="00C3503F"/>
    <w:rsid w:val="00C4029B"/>
    <w:rsid w:val="00C41773"/>
    <w:rsid w:val="00C421D9"/>
    <w:rsid w:val="00C42E32"/>
    <w:rsid w:val="00C44BB2"/>
    <w:rsid w:val="00C4571B"/>
    <w:rsid w:val="00C45939"/>
    <w:rsid w:val="00C46168"/>
    <w:rsid w:val="00C4639A"/>
    <w:rsid w:val="00C4693F"/>
    <w:rsid w:val="00C512F9"/>
    <w:rsid w:val="00C628BF"/>
    <w:rsid w:val="00C63A8A"/>
    <w:rsid w:val="00C63D37"/>
    <w:rsid w:val="00C647BA"/>
    <w:rsid w:val="00C65B21"/>
    <w:rsid w:val="00C66233"/>
    <w:rsid w:val="00C67047"/>
    <w:rsid w:val="00C6785D"/>
    <w:rsid w:val="00C701AB"/>
    <w:rsid w:val="00C71796"/>
    <w:rsid w:val="00C73665"/>
    <w:rsid w:val="00C73CAA"/>
    <w:rsid w:val="00C73DBA"/>
    <w:rsid w:val="00C7501A"/>
    <w:rsid w:val="00C753DE"/>
    <w:rsid w:val="00C771C3"/>
    <w:rsid w:val="00C778BB"/>
    <w:rsid w:val="00C81219"/>
    <w:rsid w:val="00C81E61"/>
    <w:rsid w:val="00C85E79"/>
    <w:rsid w:val="00C86891"/>
    <w:rsid w:val="00C86AD9"/>
    <w:rsid w:val="00C87B07"/>
    <w:rsid w:val="00C92470"/>
    <w:rsid w:val="00C930FB"/>
    <w:rsid w:val="00C93B22"/>
    <w:rsid w:val="00C93EF9"/>
    <w:rsid w:val="00C95FE5"/>
    <w:rsid w:val="00C963EA"/>
    <w:rsid w:val="00C969FC"/>
    <w:rsid w:val="00CA0980"/>
    <w:rsid w:val="00CA0B61"/>
    <w:rsid w:val="00CA13E5"/>
    <w:rsid w:val="00CA19D8"/>
    <w:rsid w:val="00CA2517"/>
    <w:rsid w:val="00CA2F05"/>
    <w:rsid w:val="00CA7278"/>
    <w:rsid w:val="00CA7B4E"/>
    <w:rsid w:val="00CB1CFC"/>
    <w:rsid w:val="00CB1DFF"/>
    <w:rsid w:val="00CC029D"/>
    <w:rsid w:val="00CC035C"/>
    <w:rsid w:val="00CC0BB6"/>
    <w:rsid w:val="00CC1742"/>
    <w:rsid w:val="00CC1A5D"/>
    <w:rsid w:val="00CC22FF"/>
    <w:rsid w:val="00CC2370"/>
    <w:rsid w:val="00CC295B"/>
    <w:rsid w:val="00CC2B21"/>
    <w:rsid w:val="00CC33CC"/>
    <w:rsid w:val="00CC3798"/>
    <w:rsid w:val="00CC5C3A"/>
    <w:rsid w:val="00CC7206"/>
    <w:rsid w:val="00CC771C"/>
    <w:rsid w:val="00CC7F6F"/>
    <w:rsid w:val="00CD395F"/>
    <w:rsid w:val="00CD5E7E"/>
    <w:rsid w:val="00CD640C"/>
    <w:rsid w:val="00CD6A19"/>
    <w:rsid w:val="00CD7570"/>
    <w:rsid w:val="00CD7951"/>
    <w:rsid w:val="00CE0719"/>
    <w:rsid w:val="00CE0BD8"/>
    <w:rsid w:val="00CE1F48"/>
    <w:rsid w:val="00CE3787"/>
    <w:rsid w:val="00CE4C2D"/>
    <w:rsid w:val="00CE5E6F"/>
    <w:rsid w:val="00CE6A36"/>
    <w:rsid w:val="00CF0151"/>
    <w:rsid w:val="00CF05C0"/>
    <w:rsid w:val="00CF1EE4"/>
    <w:rsid w:val="00CF2485"/>
    <w:rsid w:val="00CF2D77"/>
    <w:rsid w:val="00CF3FD6"/>
    <w:rsid w:val="00CF5A34"/>
    <w:rsid w:val="00CF5D5F"/>
    <w:rsid w:val="00CF6CC1"/>
    <w:rsid w:val="00CF76FE"/>
    <w:rsid w:val="00D0001A"/>
    <w:rsid w:val="00D010CF"/>
    <w:rsid w:val="00D044CF"/>
    <w:rsid w:val="00D04DD3"/>
    <w:rsid w:val="00D0510C"/>
    <w:rsid w:val="00D1095B"/>
    <w:rsid w:val="00D1275C"/>
    <w:rsid w:val="00D127CC"/>
    <w:rsid w:val="00D15E4C"/>
    <w:rsid w:val="00D16CA3"/>
    <w:rsid w:val="00D221BA"/>
    <w:rsid w:val="00D2505E"/>
    <w:rsid w:val="00D303BF"/>
    <w:rsid w:val="00D31355"/>
    <w:rsid w:val="00D314D2"/>
    <w:rsid w:val="00D33243"/>
    <w:rsid w:val="00D33B85"/>
    <w:rsid w:val="00D3433C"/>
    <w:rsid w:val="00D34A10"/>
    <w:rsid w:val="00D36CE1"/>
    <w:rsid w:val="00D40D88"/>
    <w:rsid w:val="00D42BDA"/>
    <w:rsid w:val="00D46B70"/>
    <w:rsid w:val="00D46C33"/>
    <w:rsid w:val="00D46C80"/>
    <w:rsid w:val="00D47971"/>
    <w:rsid w:val="00D5275D"/>
    <w:rsid w:val="00D54175"/>
    <w:rsid w:val="00D568A0"/>
    <w:rsid w:val="00D579B8"/>
    <w:rsid w:val="00D57B34"/>
    <w:rsid w:val="00D60974"/>
    <w:rsid w:val="00D60C60"/>
    <w:rsid w:val="00D6179B"/>
    <w:rsid w:val="00D62652"/>
    <w:rsid w:val="00D63E9A"/>
    <w:rsid w:val="00D641FD"/>
    <w:rsid w:val="00D64EF0"/>
    <w:rsid w:val="00D652CE"/>
    <w:rsid w:val="00D670AE"/>
    <w:rsid w:val="00D74CDA"/>
    <w:rsid w:val="00D75918"/>
    <w:rsid w:val="00D75D1A"/>
    <w:rsid w:val="00D804AB"/>
    <w:rsid w:val="00D81CBD"/>
    <w:rsid w:val="00D81FD9"/>
    <w:rsid w:val="00D82616"/>
    <w:rsid w:val="00D8443F"/>
    <w:rsid w:val="00D8532A"/>
    <w:rsid w:val="00D912B7"/>
    <w:rsid w:val="00D91D1C"/>
    <w:rsid w:val="00D92474"/>
    <w:rsid w:val="00D946AE"/>
    <w:rsid w:val="00D94DD8"/>
    <w:rsid w:val="00D96AC4"/>
    <w:rsid w:val="00D97880"/>
    <w:rsid w:val="00DA25C4"/>
    <w:rsid w:val="00DA4AD1"/>
    <w:rsid w:val="00DA7F38"/>
    <w:rsid w:val="00DB0754"/>
    <w:rsid w:val="00DB200E"/>
    <w:rsid w:val="00DB31C5"/>
    <w:rsid w:val="00DB49CA"/>
    <w:rsid w:val="00DB4D7A"/>
    <w:rsid w:val="00DB5DE1"/>
    <w:rsid w:val="00DB7E29"/>
    <w:rsid w:val="00DC1687"/>
    <w:rsid w:val="00DC49C2"/>
    <w:rsid w:val="00DC56CC"/>
    <w:rsid w:val="00DC6CF7"/>
    <w:rsid w:val="00DD0DB5"/>
    <w:rsid w:val="00DD2E80"/>
    <w:rsid w:val="00DD5177"/>
    <w:rsid w:val="00DD54BF"/>
    <w:rsid w:val="00DD645F"/>
    <w:rsid w:val="00DE145E"/>
    <w:rsid w:val="00DE1B6B"/>
    <w:rsid w:val="00DE1E73"/>
    <w:rsid w:val="00DE276C"/>
    <w:rsid w:val="00DE2CC8"/>
    <w:rsid w:val="00DE2F07"/>
    <w:rsid w:val="00DE5F51"/>
    <w:rsid w:val="00DE6380"/>
    <w:rsid w:val="00DE7397"/>
    <w:rsid w:val="00DF0285"/>
    <w:rsid w:val="00DF07C1"/>
    <w:rsid w:val="00DF0807"/>
    <w:rsid w:val="00DF2A60"/>
    <w:rsid w:val="00DF2F2D"/>
    <w:rsid w:val="00DF3615"/>
    <w:rsid w:val="00DF6169"/>
    <w:rsid w:val="00E00342"/>
    <w:rsid w:val="00E00BBC"/>
    <w:rsid w:val="00E0192A"/>
    <w:rsid w:val="00E01AA6"/>
    <w:rsid w:val="00E01E8C"/>
    <w:rsid w:val="00E02E1D"/>
    <w:rsid w:val="00E03608"/>
    <w:rsid w:val="00E04782"/>
    <w:rsid w:val="00E05A87"/>
    <w:rsid w:val="00E0691A"/>
    <w:rsid w:val="00E07ED9"/>
    <w:rsid w:val="00E111F1"/>
    <w:rsid w:val="00E12E75"/>
    <w:rsid w:val="00E13A89"/>
    <w:rsid w:val="00E141B3"/>
    <w:rsid w:val="00E1576A"/>
    <w:rsid w:val="00E1697D"/>
    <w:rsid w:val="00E17B24"/>
    <w:rsid w:val="00E20EFF"/>
    <w:rsid w:val="00E25476"/>
    <w:rsid w:val="00E300FD"/>
    <w:rsid w:val="00E33ACE"/>
    <w:rsid w:val="00E34C53"/>
    <w:rsid w:val="00E35A79"/>
    <w:rsid w:val="00E3684C"/>
    <w:rsid w:val="00E36CD1"/>
    <w:rsid w:val="00E37AF3"/>
    <w:rsid w:val="00E37ED1"/>
    <w:rsid w:val="00E40607"/>
    <w:rsid w:val="00E40828"/>
    <w:rsid w:val="00E416C7"/>
    <w:rsid w:val="00E41725"/>
    <w:rsid w:val="00E421A1"/>
    <w:rsid w:val="00E42FCD"/>
    <w:rsid w:val="00E4581F"/>
    <w:rsid w:val="00E47A0D"/>
    <w:rsid w:val="00E50180"/>
    <w:rsid w:val="00E50654"/>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4E73"/>
    <w:rsid w:val="00E66133"/>
    <w:rsid w:val="00E67CB2"/>
    <w:rsid w:val="00E70AEF"/>
    <w:rsid w:val="00E711C5"/>
    <w:rsid w:val="00E717B9"/>
    <w:rsid w:val="00E73137"/>
    <w:rsid w:val="00E74853"/>
    <w:rsid w:val="00E74E88"/>
    <w:rsid w:val="00E76C87"/>
    <w:rsid w:val="00E778D6"/>
    <w:rsid w:val="00E805B1"/>
    <w:rsid w:val="00E81A59"/>
    <w:rsid w:val="00E829FF"/>
    <w:rsid w:val="00E83E02"/>
    <w:rsid w:val="00E86DE8"/>
    <w:rsid w:val="00E87E68"/>
    <w:rsid w:val="00E9062B"/>
    <w:rsid w:val="00E919C9"/>
    <w:rsid w:val="00E92361"/>
    <w:rsid w:val="00E92B03"/>
    <w:rsid w:val="00E9524D"/>
    <w:rsid w:val="00EA234E"/>
    <w:rsid w:val="00EA26EE"/>
    <w:rsid w:val="00EA51BA"/>
    <w:rsid w:val="00EA6728"/>
    <w:rsid w:val="00EA6829"/>
    <w:rsid w:val="00EA7224"/>
    <w:rsid w:val="00EB01C9"/>
    <w:rsid w:val="00EB0BD7"/>
    <w:rsid w:val="00EB0EB0"/>
    <w:rsid w:val="00EB108C"/>
    <w:rsid w:val="00EC020D"/>
    <w:rsid w:val="00EC0CEE"/>
    <w:rsid w:val="00EC2367"/>
    <w:rsid w:val="00EC3327"/>
    <w:rsid w:val="00EC399F"/>
    <w:rsid w:val="00EC49FA"/>
    <w:rsid w:val="00EC4CAB"/>
    <w:rsid w:val="00EC5248"/>
    <w:rsid w:val="00ED04C8"/>
    <w:rsid w:val="00ED1C43"/>
    <w:rsid w:val="00ED1F3F"/>
    <w:rsid w:val="00ED3DA0"/>
    <w:rsid w:val="00ED53BE"/>
    <w:rsid w:val="00ED5945"/>
    <w:rsid w:val="00ED64BD"/>
    <w:rsid w:val="00EE23F4"/>
    <w:rsid w:val="00EE2CF8"/>
    <w:rsid w:val="00EE33B8"/>
    <w:rsid w:val="00EE3A97"/>
    <w:rsid w:val="00EE46CF"/>
    <w:rsid w:val="00EE5F24"/>
    <w:rsid w:val="00EE6756"/>
    <w:rsid w:val="00EE7573"/>
    <w:rsid w:val="00EF0409"/>
    <w:rsid w:val="00EF0419"/>
    <w:rsid w:val="00EF117E"/>
    <w:rsid w:val="00EF1A26"/>
    <w:rsid w:val="00EF1F4B"/>
    <w:rsid w:val="00EF26B4"/>
    <w:rsid w:val="00EF3EA0"/>
    <w:rsid w:val="00EF6F61"/>
    <w:rsid w:val="00EF6F9F"/>
    <w:rsid w:val="00EF7D8E"/>
    <w:rsid w:val="00F02CF3"/>
    <w:rsid w:val="00F03FC0"/>
    <w:rsid w:val="00F0481A"/>
    <w:rsid w:val="00F04D83"/>
    <w:rsid w:val="00F05532"/>
    <w:rsid w:val="00F05568"/>
    <w:rsid w:val="00F0665A"/>
    <w:rsid w:val="00F07627"/>
    <w:rsid w:val="00F076D2"/>
    <w:rsid w:val="00F104EF"/>
    <w:rsid w:val="00F11302"/>
    <w:rsid w:val="00F137E3"/>
    <w:rsid w:val="00F1394C"/>
    <w:rsid w:val="00F14C39"/>
    <w:rsid w:val="00F14D76"/>
    <w:rsid w:val="00F2044E"/>
    <w:rsid w:val="00F20FF2"/>
    <w:rsid w:val="00F241DD"/>
    <w:rsid w:val="00F267C9"/>
    <w:rsid w:val="00F308F7"/>
    <w:rsid w:val="00F3391A"/>
    <w:rsid w:val="00F33EB3"/>
    <w:rsid w:val="00F34701"/>
    <w:rsid w:val="00F35C91"/>
    <w:rsid w:val="00F35E99"/>
    <w:rsid w:val="00F369C1"/>
    <w:rsid w:val="00F37925"/>
    <w:rsid w:val="00F42C8E"/>
    <w:rsid w:val="00F42DED"/>
    <w:rsid w:val="00F432FA"/>
    <w:rsid w:val="00F43B98"/>
    <w:rsid w:val="00F45C4C"/>
    <w:rsid w:val="00F4616E"/>
    <w:rsid w:val="00F4669C"/>
    <w:rsid w:val="00F473BB"/>
    <w:rsid w:val="00F47538"/>
    <w:rsid w:val="00F47C88"/>
    <w:rsid w:val="00F51C01"/>
    <w:rsid w:val="00F53122"/>
    <w:rsid w:val="00F55F04"/>
    <w:rsid w:val="00F61201"/>
    <w:rsid w:val="00F620E5"/>
    <w:rsid w:val="00F62DDB"/>
    <w:rsid w:val="00F63FB6"/>
    <w:rsid w:val="00F66691"/>
    <w:rsid w:val="00F677E1"/>
    <w:rsid w:val="00F71E83"/>
    <w:rsid w:val="00F74A35"/>
    <w:rsid w:val="00F74B3F"/>
    <w:rsid w:val="00F76EA5"/>
    <w:rsid w:val="00F8592A"/>
    <w:rsid w:val="00F95787"/>
    <w:rsid w:val="00F96EE2"/>
    <w:rsid w:val="00F96F39"/>
    <w:rsid w:val="00F97638"/>
    <w:rsid w:val="00FA19CB"/>
    <w:rsid w:val="00FA2134"/>
    <w:rsid w:val="00FA2A18"/>
    <w:rsid w:val="00FB2141"/>
    <w:rsid w:val="00FB2468"/>
    <w:rsid w:val="00FB30A1"/>
    <w:rsid w:val="00FB3AAD"/>
    <w:rsid w:val="00FB4096"/>
    <w:rsid w:val="00FB41DA"/>
    <w:rsid w:val="00FB46C9"/>
    <w:rsid w:val="00FB7CF9"/>
    <w:rsid w:val="00FC1978"/>
    <w:rsid w:val="00FC2B79"/>
    <w:rsid w:val="00FC3E8F"/>
    <w:rsid w:val="00FC6F21"/>
    <w:rsid w:val="00FD0218"/>
    <w:rsid w:val="00FD1D2F"/>
    <w:rsid w:val="00FD4207"/>
    <w:rsid w:val="00FE05EF"/>
    <w:rsid w:val="00FE15A4"/>
    <w:rsid w:val="00FE305E"/>
    <w:rsid w:val="00FE44E1"/>
    <w:rsid w:val="00FE48DF"/>
    <w:rsid w:val="00FE4F7A"/>
    <w:rsid w:val="00FE6828"/>
    <w:rsid w:val="00FE75CF"/>
    <w:rsid w:val="00FE7D97"/>
    <w:rsid w:val="00FF3284"/>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51DA8C-FBF8-4184-A243-12775B81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D82"/>
    <w:pPr>
      <w:spacing w:line="360" w:lineRule="auto"/>
      <w:ind w:firstLine="354"/>
      <w:jc w:val="both"/>
    </w:pPr>
    <w:rPr>
      <w:rFonts w:ascii="Cambria" w:hAnsi="Cambria"/>
    </w:rPr>
  </w:style>
  <w:style w:type="paragraph" w:styleId="Heading1">
    <w:name w:val="heading 1"/>
    <w:basedOn w:val="Normal"/>
    <w:next w:val="Normal"/>
    <w:link w:val="Heading1Char"/>
    <w:autoRedefine/>
    <w:uiPriority w:val="9"/>
    <w:qFormat/>
    <w:rsid w:val="00F677E1"/>
    <w:pPr>
      <w:keepNext/>
      <w:keepLines/>
      <w:numPr>
        <w:numId w:val="4"/>
      </w:numPr>
      <w:tabs>
        <w:tab w:val="left" w:pos="360"/>
      </w:tabs>
      <w:spacing w:before="200" w:after="300" w:line="240" w:lineRule="auto"/>
      <w:jc w:val="left"/>
      <w:outlineLvl w:val="0"/>
    </w:pPr>
    <w:rPr>
      <w:rFonts w:eastAsia="Times New Roman" w:cstheme="majorBidi"/>
      <w:b/>
      <w:bCs/>
      <w:sz w:val="32"/>
      <w:szCs w:val="28"/>
      <w:lang w:eastAsia="pl-PL"/>
    </w:rPr>
  </w:style>
  <w:style w:type="paragraph" w:styleId="Heading2">
    <w:name w:val="heading 2"/>
    <w:basedOn w:val="Heading3"/>
    <w:next w:val="Normal"/>
    <w:link w:val="Heading2Char"/>
    <w:uiPriority w:val="9"/>
    <w:unhideWhenUsed/>
    <w:qFormat/>
    <w:rsid w:val="009072E5"/>
    <w:pPr>
      <w:numPr>
        <w:ilvl w:val="1"/>
      </w:numPr>
      <w:outlineLvl w:val="1"/>
    </w:pPr>
    <w:rPr>
      <w:sz w:val="25"/>
    </w:rPr>
  </w:style>
  <w:style w:type="paragraph" w:styleId="Heading3">
    <w:name w:val="heading 3"/>
    <w:basedOn w:val="Normal"/>
    <w:next w:val="Normal"/>
    <w:link w:val="Heading3Char"/>
    <w:autoRedefine/>
    <w:uiPriority w:val="9"/>
    <w:unhideWhenUsed/>
    <w:qFormat/>
    <w:rsid w:val="00DF3615"/>
    <w:pPr>
      <w:keepNext/>
      <w:keepLines/>
      <w:numPr>
        <w:ilvl w:val="2"/>
        <w:numId w:val="1"/>
      </w:numPr>
      <w:spacing w:before="200"/>
      <w:ind w:left="0" w:firstLine="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677E1"/>
    <w:rPr>
      <w:rFonts w:ascii="Cambria" w:eastAsia="Times New Roman" w:hAnsi="Cambria" w:cstheme="majorBidi"/>
      <w:b/>
      <w:bCs/>
      <w:sz w:val="32"/>
      <w:szCs w:val="28"/>
      <w:lang w:eastAsia="pl-PL"/>
    </w:rPr>
  </w:style>
  <w:style w:type="character" w:customStyle="1" w:styleId="Heading2Char">
    <w:name w:val="Heading 2 Char"/>
    <w:basedOn w:val="DefaultParagraphFont"/>
    <w:link w:val="Heading2"/>
    <w:uiPriority w:val="9"/>
    <w:rsid w:val="009072E5"/>
    <w:rPr>
      <w:rFonts w:ascii="Cambria" w:eastAsia="Times New Roman" w:hAnsi="Cambria" w:cstheme="majorBidi"/>
      <w:b/>
      <w:bCs/>
      <w:sz w:val="25"/>
      <w:lang w:eastAsia="pl-PL"/>
    </w:rPr>
  </w:style>
  <w:style w:type="character" w:customStyle="1" w:styleId="Heading3Char">
    <w:name w:val="Heading 3 Char"/>
    <w:basedOn w:val="DefaultParagraphFont"/>
    <w:link w:val="Heading3"/>
    <w:uiPriority w:val="9"/>
    <w:rsid w:val="00DF3615"/>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BE0C61"/>
    <w:pPr>
      <w:spacing w:after="0" w:line="240" w:lineRule="auto"/>
      <w:ind w:firstLine="0"/>
    </w:pPr>
    <w:rPr>
      <w:sz w:val="18"/>
      <w:szCs w:val="20"/>
    </w:rPr>
  </w:style>
  <w:style w:type="character" w:customStyle="1" w:styleId="FootnoteTextChar">
    <w:name w:val="Footnote Text Char"/>
    <w:basedOn w:val="DefaultParagraphFont"/>
    <w:link w:val="FootnoteText"/>
    <w:uiPriority w:val="99"/>
    <w:semiHidden/>
    <w:rsid w:val="00BE0C61"/>
    <w:rPr>
      <w:rFonts w:ascii="Cambria" w:hAnsi="Cambria"/>
      <w:sz w:val="18"/>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E460C"/>
    <w:pPr>
      <w:ind w:firstLine="0"/>
      <w:contextualSpacing/>
    </w:pPr>
  </w:style>
  <w:style w:type="paragraph" w:styleId="Caption">
    <w:name w:val="caption"/>
    <w:basedOn w:val="Normal"/>
    <w:next w:val="Normal"/>
    <w:link w:val="CaptionChar"/>
    <w:uiPriority w:val="35"/>
    <w:unhideWhenUsed/>
    <w:qFormat/>
    <w:rsid w:val="0020347B"/>
    <w:pPr>
      <w:spacing w:after="300" w:line="240" w:lineRule="auto"/>
      <w:ind w:firstLine="0"/>
      <w:jc w:val="center"/>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677E1"/>
    <w:pPr>
      <w:spacing w:after="300" w:line="240" w:lineRule="auto"/>
      <w:contextualSpacing/>
      <w:jc w:val="center"/>
    </w:pPr>
    <w:rPr>
      <w:rFonts w:asciiTheme="majorHAnsi" w:eastAsiaTheme="majorEastAsia" w:hAnsiTheme="majorHAnsi" w:cstheme="majorBidi"/>
      <w:b/>
      <w:spacing w:val="5"/>
      <w:kern w:val="28"/>
      <w:sz w:val="40"/>
      <w:szCs w:val="52"/>
    </w:rPr>
  </w:style>
  <w:style w:type="character" w:customStyle="1" w:styleId="TitleChar">
    <w:name w:val="Title Char"/>
    <w:basedOn w:val="DefaultParagraphFont"/>
    <w:link w:val="Title"/>
    <w:uiPriority w:val="10"/>
    <w:rsid w:val="00F677E1"/>
    <w:rPr>
      <w:rFonts w:asciiTheme="majorHAnsi" w:eastAsiaTheme="majorEastAsia" w:hAnsiTheme="majorHAnsi" w:cstheme="majorBidi"/>
      <w:b/>
      <w:spacing w:val="5"/>
      <w:kern w:val="28"/>
      <w:sz w:val="40"/>
      <w:szCs w:val="52"/>
    </w:rPr>
  </w:style>
  <w:style w:type="paragraph" w:styleId="Subtitle">
    <w:name w:val="Subtitle"/>
    <w:basedOn w:val="Normal"/>
    <w:next w:val="Normal"/>
    <w:link w:val="SubtitleChar"/>
    <w:uiPriority w:val="11"/>
    <w:qFormat/>
    <w:rsid w:val="00F677E1"/>
    <w:pPr>
      <w:numPr>
        <w:ilvl w:val="1"/>
      </w:numPr>
      <w:spacing w:line="240" w:lineRule="auto"/>
      <w:ind w:firstLine="354"/>
      <w:jc w:val="center"/>
    </w:pPr>
    <w:rPr>
      <w:rFonts w:asciiTheme="majorHAnsi" w:eastAsiaTheme="majorEastAsia" w:hAnsiTheme="majorHAnsi" w:cstheme="majorBidi"/>
      <w:iCs/>
      <w:spacing w:val="15"/>
      <w:sz w:val="29"/>
      <w:szCs w:val="24"/>
    </w:rPr>
  </w:style>
  <w:style w:type="character" w:customStyle="1" w:styleId="SubtitleChar">
    <w:name w:val="Subtitle Char"/>
    <w:basedOn w:val="DefaultParagraphFont"/>
    <w:link w:val="Subtitle"/>
    <w:uiPriority w:val="11"/>
    <w:rsid w:val="00F677E1"/>
    <w:rPr>
      <w:rFonts w:asciiTheme="majorHAnsi" w:eastAsiaTheme="majorEastAsia" w:hAnsiTheme="majorHAnsi" w:cstheme="majorBidi"/>
      <w:iCs/>
      <w:spacing w:val="15"/>
      <w:sz w:val="29"/>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 w:type="paragraph" w:customStyle="1" w:styleId="Wstp">
    <w:name w:val="Wstęp"/>
    <w:basedOn w:val="Normal"/>
    <w:qFormat/>
    <w:rsid w:val="00EE3A97"/>
    <w:pPr>
      <w:tabs>
        <w:tab w:val="left" w:pos="360"/>
      </w:tabs>
    </w:pPr>
    <w:rPr>
      <w:rFonts w:eastAsia="Times New Roman" w:cs="Arial"/>
      <w:lang w:eastAsia="pl-PL"/>
    </w:rPr>
  </w:style>
  <w:style w:type="paragraph" w:customStyle="1" w:styleId="CodeCaption">
    <w:name w:val="CodeCaption"/>
    <w:basedOn w:val="Caption"/>
    <w:link w:val="CodeCaptionChar"/>
    <w:qFormat/>
    <w:rsid w:val="004E2D82"/>
    <w:rPr>
      <w:rFonts w:ascii="Consolas" w:hAnsi="Consolas"/>
    </w:rPr>
  </w:style>
  <w:style w:type="paragraph" w:customStyle="1" w:styleId="Frame">
    <w:name w:val="Frame"/>
    <w:basedOn w:val="Normal"/>
    <w:qFormat/>
    <w:rsid w:val="00712036"/>
    <w:pPr>
      <w:keepNext/>
      <w:tabs>
        <w:tab w:val="left" w:pos="360"/>
      </w:tabs>
      <w:spacing w:after="120" w:line="240" w:lineRule="auto"/>
      <w:ind w:firstLine="0"/>
      <w:jc w:val="center"/>
    </w:pPr>
    <w:rPr>
      <w:noProof/>
      <w:lang w:eastAsia="pl-PL"/>
    </w:rPr>
  </w:style>
  <w:style w:type="character" w:customStyle="1" w:styleId="CaptionChar">
    <w:name w:val="Caption Char"/>
    <w:basedOn w:val="DefaultParagraphFont"/>
    <w:link w:val="Caption"/>
    <w:uiPriority w:val="35"/>
    <w:rsid w:val="0020347B"/>
    <w:rPr>
      <w:rFonts w:ascii="Cambria" w:hAnsi="Cambria"/>
      <w:bCs/>
      <w:sz w:val="18"/>
      <w:szCs w:val="18"/>
    </w:rPr>
  </w:style>
  <w:style w:type="character" w:customStyle="1" w:styleId="CodeCaptionChar">
    <w:name w:val="CodeCaption Char"/>
    <w:basedOn w:val="CaptionChar"/>
    <w:link w:val="CodeCaption"/>
    <w:rsid w:val="00712036"/>
    <w:rPr>
      <w:rFonts w:ascii="Consolas" w:hAnsi="Consolas"/>
      <w:bCs/>
      <w:sz w:val="18"/>
      <w:szCs w:val="18"/>
    </w:rPr>
  </w:style>
  <w:style w:type="paragraph" w:customStyle="1" w:styleId="StyleListParagraphAfter6pt">
    <w:name w:val="Style List Paragraph + After:  6 pt"/>
    <w:basedOn w:val="ListParagraph"/>
    <w:rsid w:val="00AE460C"/>
    <w:pPr>
      <w:spacing w:after="120"/>
    </w:pPr>
    <w:rPr>
      <w:rFonts w:eastAsia="Times New Roman" w:cs="Times New Roman"/>
      <w:szCs w:val="20"/>
    </w:rPr>
  </w:style>
  <w:style w:type="paragraph" w:customStyle="1" w:styleId="Bilbo">
    <w:name w:val="Bilbo"/>
    <w:basedOn w:val="ListParagraph"/>
    <w:qFormat/>
    <w:rsid w:val="0037565F"/>
    <w:pPr>
      <w:numPr>
        <w:numId w:val="3"/>
      </w:numPr>
      <w:tabs>
        <w:tab w:val="left" w:pos="360"/>
      </w:tabs>
      <w:spacing w:after="120"/>
      <w:jc w:val="left"/>
    </w:pPr>
    <w:rPr>
      <w:rFonts w:eastAsia="Times New Roman" w:cs="Arial"/>
      <w:bCs/>
      <w:sz w:val="20"/>
      <w:szCs w:val="28"/>
      <w:lang w:val="en-US" w:eastAsia="pl-PL"/>
    </w:rPr>
  </w:style>
  <w:style w:type="paragraph" w:customStyle="1" w:styleId="Podzia">
    <w:name w:val="Podział"/>
    <w:basedOn w:val="ListParagraph"/>
    <w:qFormat/>
    <w:rsid w:val="00AB0BFF"/>
    <w:pPr>
      <w:numPr>
        <w:ilvl w:val="1"/>
        <w:numId w:val="2"/>
      </w:numPr>
      <w:tabs>
        <w:tab w:val="left" w:pos="360"/>
      </w:tabs>
      <w:spacing w:after="120"/>
    </w:pPr>
    <w:rPr>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3969">
      <w:bodyDiv w:val="1"/>
      <w:marLeft w:val="0"/>
      <w:marRight w:val="0"/>
      <w:marTop w:val="0"/>
      <w:marBottom w:val="0"/>
      <w:divBdr>
        <w:top w:val="none" w:sz="0" w:space="0" w:color="auto"/>
        <w:left w:val="none" w:sz="0" w:space="0" w:color="auto"/>
        <w:bottom w:val="none" w:sz="0" w:space="0" w:color="auto"/>
        <w:right w:val="none" w:sz="0" w:space="0" w:color="auto"/>
      </w:divBdr>
    </w:div>
    <w:div w:id="103622312">
      <w:bodyDiv w:val="1"/>
      <w:marLeft w:val="0"/>
      <w:marRight w:val="0"/>
      <w:marTop w:val="0"/>
      <w:marBottom w:val="0"/>
      <w:divBdr>
        <w:top w:val="none" w:sz="0" w:space="0" w:color="auto"/>
        <w:left w:val="none" w:sz="0" w:space="0" w:color="auto"/>
        <w:bottom w:val="none" w:sz="0" w:space="0" w:color="auto"/>
        <w:right w:val="none" w:sz="0" w:space="0" w:color="auto"/>
      </w:divBdr>
    </w:div>
    <w:div w:id="152138883">
      <w:bodyDiv w:val="1"/>
      <w:marLeft w:val="0"/>
      <w:marRight w:val="0"/>
      <w:marTop w:val="0"/>
      <w:marBottom w:val="0"/>
      <w:divBdr>
        <w:top w:val="none" w:sz="0" w:space="0" w:color="auto"/>
        <w:left w:val="none" w:sz="0" w:space="0" w:color="auto"/>
        <w:bottom w:val="none" w:sz="0" w:space="0" w:color="auto"/>
        <w:right w:val="none" w:sz="0" w:space="0" w:color="auto"/>
      </w:divBdr>
    </w:div>
    <w:div w:id="182212392">
      <w:bodyDiv w:val="1"/>
      <w:marLeft w:val="0"/>
      <w:marRight w:val="0"/>
      <w:marTop w:val="0"/>
      <w:marBottom w:val="0"/>
      <w:divBdr>
        <w:top w:val="none" w:sz="0" w:space="0" w:color="auto"/>
        <w:left w:val="none" w:sz="0" w:space="0" w:color="auto"/>
        <w:bottom w:val="none" w:sz="0" w:space="0" w:color="auto"/>
        <w:right w:val="none" w:sz="0" w:space="0" w:color="auto"/>
      </w:divBdr>
    </w:div>
    <w:div w:id="409042550">
      <w:bodyDiv w:val="1"/>
      <w:marLeft w:val="0"/>
      <w:marRight w:val="0"/>
      <w:marTop w:val="0"/>
      <w:marBottom w:val="0"/>
      <w:divBdr>
        <w:top w:val="none" w:sz="0" w:space="0" w:color="auto"/>
        <w:left w:val="none" w:sz="0" w:space="0" w:color="auto"/>
        <w:bottom w:val="none" w:sz="0" w:space="0" w:color="auto"/>
        <w:right w:val="none" w:sz="0" w:space="0" w:color="auto"/>
      </w:divBdr>
    </w:div>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560679455">
      <w:bodyDiv w:val="1"/>
      <w:marLeft w:val="0"/>
      <w:marRight w:val="0"/>
      <w:marTop w:val="0"/>
      <w:marBottom w:val="0"/>
      <w:divBdr>
        <w:top w:val="none" w:sz="0" w:space="0" w:color="auto"/>
        <w:left w:val="none" w:sz="0" w:space="0" w:color="auto"/>
        <w:bottom w:val="none" w:sz="0" w:space="0" w:color="auto"/>
        <w:right w:val="none" w:sz="0" w:space="0" w:color="auto"/>
      </w:divBdr>
    </w:div>
    <w:div w:id="815217327">
      <w:bodyDiv w:val="1"/>
      <w:marLeft w:val="0"/>
      <w:marRight w:val="0"/>
      <w:marTop w:val="0"/>
      <w:marBottom w:val="0"/>
      <w:divBdr>
        <w:top w:val="none" w:sz="0" w:space="0" w:color="auto"/>
        <w:left w:val="none" w:sz="0" w:space="0" w:color="auto"/>
        <w:bottom w:val="none" w:sz="0" w:space="0" w:color="auto"/>
        <w:right w:val="none" w:sz="0" w:space="0" w:color="auto"/>
      </w:divBdr>
    </w:div>
    <w:div w:id="1081147995">
      <w:bodyDiv w:val="1"/>
      <w:marLeft w:val="0"/>
      <w:marRight w:val="0"/>
      <w:marTop w:val="0"/>
      <w:marBottom w:val="0"/>
      <w:divBdr>
        <w:top w:val="none" w:sz="0" w:space="0" w:color="auto"/>
        <w:left w:val="none" w:sz="0" w:space="0" w:color="auto"/>
        <w:bottom w:val="none" w:sz="0" w:space="0" w:color="auto"/>
        <w:right w:val="none" w:sz="0" w:space="0" w:color="auto"/>
      </w:divBdr>
    </w:div>
    <w:div w:id="1119225525">
      <w:bodyDiv w:val="1"/>
      <w:marLeft w:val="0"/>
      <w:marRight w:val="0"/>
      <w:marTop w:val="0"/>
      <w:marBottom w:val="0"/>
      <w:divBdr>
        <w:top w:val="none" w:sz="0" w:space="0" w:color="auto"/>
        <w:left w:val="none" w:sz="0" w:space="0" w:color="auto"/>
        <w:bottom w:val="none" w:sz="0" w:space="0" w:color="auto"/>
        <w:right w:val="none" w:sz="0" w:space="0" w:color="auto"/>
      </w:divBdr>
    </w:div>
    <w:div w:id="1250428472">
      <w:bodyDiv w:val="1"/>
      <w:marLeft w:val="0"/>
      <w:marRight w:val="0"/>
      <w:marTop w:val="0"/>
      <w:marBottom w:val="0"/>
      <w:divBdr>
        <w:top w:val="none" w:sz="0" w:space="0" w:color="auto"/>
        <w:left w:val="none" w:sz="0" w:space="0" w:color="auto"/>
        <w:bottom w:val="none" w:sz="0" w:space="0" w:color="auto"/>
        <w:right w:val="none" w:sz="0" w:space="0" w:color="auto"/>
      </w:divBdr>
    </w:div>
    <w:div w:id="1365596095">
      <w:bodyDiv w:val="1"/>
      <w:marLeft w:val="0"/>
      <w:marRight w:val="0"/>
      <w:marTop w:val="0"/>
      <w:marBottom w:val="0"/>
      <w:divBdr>
        <w:top w:val="none" w:sz="0" w:space="0" w:color="auto"/>
        <w:left w:val="none" w:sz="0" w:space="0" w:color="auto"/>
        <w:bottom w:val="none" w:sz="0" w:space="0" w:color="auto"/>
        <w:right w:val="none" w:sz="0" w:space="0" w:color="auto"/>
      </w:divBdr>
    </w:div>
    <w:div w:id="1395350494">
      <w:bodyDiv w:val="1"/>
      <w:marLeft w:val="0"/>
      <w:marRight w:val="0"/>
      <w:marTop w:val="0"/>
      <w:marBottom w:val="0"/>
      <w:divBdr>
        <w:top w:val="none" w:sz="0" w:space="0" w:color="auto"/>
        <w:left w:val="none" w:sz="0" w:space="0" w:color="auto"/>
        <w:bottom w:val="none" w:sz="0" w:space="0" w:color="auto"/>
        <w:right w:val="none" w:sz="0" w:space="0" w:color="auto"/>
      </w:divBdr>
    </w:div>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488011305">
      <w:bodyDiv w:val="1"/>
      <w:marLeft w:val="0"/>
      <w:marRight w:val="0"/>
      <w:marTop w:val="0"/>
      <w:marBottom w:val="0"/>
      <w:divBdr>
        <w:top w:val="none" w:sz="0" w:space="0" w:color="auto"/>
        <w:left w:val="none" w:sz="0" w:space="0" w:color="auto"/>
        <w:bottom w:val="none" w:sz="0" w:space="0" w:color="auto"/>
        <w:right w:val="none" w:sz="0" w:space="0" w:color="auto"/>
      </w:divBdr>
    </w:div>
    <w:div w:id="150432164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 w:id="1619068396">
      <w:bodyDiv w:val="1"/>
      <w:marLeft w:val="0"/>
      <w:marRight w:val="0"/>
      <w:marTop w:val="0"/>
      <w:marBottom w:val="0"/>
      <w:divBdr>
        <w:top w:val="none" w:sz="0" w:space="0" w:color="auto"/>
        <w:left w:val="none" w:sz="0" w:space="0" w:color="auto"/>
        <w:bottom w:val="none" w:sz="0" w:space="0" w:color="auto"/>
        <w:right w:val="none" w:sz="0" w:space="0" w:color="auto"/>
      </w:divBdr>
    </w:div>
    <w:div w:id="1684162861">
      <w:bodyDiv w:val="1"/>
      <w:marLeft w:val="0"/>
      <w:marRight w:val="0"/>
      <w:marTop w:val="0"/>
      <w:marBottom w:val="0"/>
      <w:divBdr>
        <w:top w:val="none" w:sz="0" w:space="0" w:color="auto"/>
        <w:left w:val="none" w:sz="0" w:space="0" w:color="auto"/>
        <w:bottom w:val="none" w:sz="0" w:space="0" w:color="auto"/>
        <w:right w:val="none" w:sz="0" w:space="0" w:color="auto"/>
      </w:divBdr>
    </w:div>
    <w:div w:id="1740205092">
      <w:bodyDiv w:val="1"/>
      <w:marLeft w:val="0"/>
      <w:marRight w:val="0"/>
      <w:marTop w:val="0"/>
      <w:marBottom w:val="0"/>
      <w:divBdr>
        <w:top w:val="none" w:sz="0" w:space="0" w:color="auto"/>
        <w:left w:val="none" w:sz="0" w:space="0" w:color="auto"/>
        <w:bottom w:val="none" w:sz="0" w:space="0" w:color="auto"/>
        <w:right w:val="none" w:sz="0" w:space="0" w:color="auto"/>
      </w:divBdr>
    </w:div>
    <w:div w:id="20994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Ont15</b:Tag>
    <b:SourceType>DocumentFromInternetSite</b:SourceType>
    <b:Guid>{76BDC8B4-85BD-4288-ADD0-3B0CC549B82F}</b:Guid>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YearAccessed>2015</b:YearAccessed>
    <b:MonthAccessed>11</b:MonthAccessed>
    <b:DayAccessed>30</b:DayAccessed>
    <b:URL>http://webdocs.cs.ualberta.ca/~cdavid/pdf/ecgg15_chapter-rts_ai.pdf</b:URL>
    <b:LCID>pl-PL</b:LCID>
    <b:RefOrder>1</b:RefOrder>
  </b:Source>
</b:Sources>
</file>

<file path=customXml/itemProps1.xml><?xml version="1.0" encoding="utf-8"?>
<ds:datastoreItem xmlns:ds="http://schemas.openxmlformats.org/officeDocument/2006/customXml" ds:itemID="{63932A39-4B68-4FB2-A5DA-C5AF9F14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2615</Words>
  <Characters>15692</Characters>
  <Application>Microsoft Office Word</Application>
  <DocSecurity>0</DocSecurity>
  <Lines>130</Lines>
  <Paragraphs>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SWW2</dc:creator>
  <cp:keywords/>
  <dc:description/>
  <cp:lastModifiedBy>Sushi</cp:lastModifiedBy>
  <cp:revision>6</cp:revision>
  <cp:lastPrinted>2016-09-28T13:47:00Z</cp:lastPrinted>
  <dcterms:created xsi:type="dcterms:W3CDTF">2016-09-28T10:59:00Z</dcterms:created>
  <dcterms:modified xsi:type="dcterms:W3CDTF">2016-09-28T15:26:00Z</dcterms:modified>
</cp:coreProperties>
</file>