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69C5" w:rsidRPr="004574A0" w:rsidRDefault="005A444F" w:rsidP="00AA687D">
      <w:pPr>
        <w:pStyle w:val="Title"/>
      </w:pPr>
      <w:bookmarkStart w:id="0" w:name="_GoBack"/>
      <w:r w:rsidRPr="004574A0">
        <w:t xml:space="preserve">Microbiome analysis using </w:t>
      </w:r>
      <w:proofErr w:type="spellStart"/>
      <w:r w:rsidRPr="004574A0">
        <w:t>mOTUs</w:t>
      </w:r>
      <w:proofErr w:type="spellEnd"/>
    </w:p>
    <w:bookmarkEnd w:id="0"/>
    <w:p w:rsidR="00AA687D" w:rsidRPr="00AA687D" w:rsidRDefault="00AA687D" w:rsidP="00AA687D"/>
    <w:p w:rsidR="005A444F" w:rsidRPr="002D2726" w:rsidRDefault="002D2726" w:rsidP="002D2726">
      <w:pPr>
        <w:pStyle w:val="Heading2"/>
      </w:pPr>
      <w:r>
        <w:t>Time</w:t>
      </w:r>
    </w:p>
    <w:p w:rsidR="005A444F" w:rsidRDefault="005A444F">
      <w:r>
        <w:t>15. August 2019: 9:00 – 17:30</w:t>
      </w:r>
    </w:p>
    <w:p w:rsidR="005A444F" w:rsidRPr="002D2726" w:rsidRDefault="002D2726" w:rsidP="002D2726">
      <w:pPr>
        <w:pStyle w:val="Heading2"/>
      </w:pPr>
      <w:r>
        <w:t>Location</w:t>
      </w:r>
    </w:p>
    <w:p w:rsidR="005A444F" w:rsidRDefault="005A444F">
      <w:r>
        <w:t>Seminar Room 105, Main Building, University of Bern</w:t>
      </w:r>
    </w:p>
    <w:p w:rsidR="002D2726" w:rsidRPr="002D2726" w:rsidRDefault="002D2726" w:rsidP="002D2726">
      <w:pPr>
        <w:pStyle w:val="Heading2"/>
      </w:pPr>
      <w:r>
        <w:t>Format/Scope</w:t>
      </w:r>
    </w:p>
    <w:p w:rsidR="005A444F" w:rsidRDefault="005A444F">
      <w:r>
        <w:t xml:space="preserve">Interactive course in workshop format on the use of </w:t>
      </w:r>
      <w:proofErr w:type="spellStart"/>
      <w:r>
        <w:t>mOTUs</w:t>
      </w:r>
      <w:proofErr w:type="spellEnd"/>
      <w:r>
        <w:t xml:space="preserve"> in microbiome analysis. Students will work individually on exercises </w:t>
      </w:r>
      <w:r w:rsidR="00253DFE">
        <w:t xml:space="preserve">covering an introduction </w:t>
      </w:r>
      <w:r>
        <w:t xml:space="preserve">to </w:t>
      </w:r>
      <w:proofErr w:type="gramStart"/>
      <w:r>
        <w:t>Unix</w:t>
      </w:r>
      <w:proofErr w:type="gramEnd"/>
      <w:r>
        <w:t xml:space="preserve">, installation and basic use of the software, the effects of various parameters and </w:t>
      </w:r>
      <w:r w:rsidR="001F737F">
        <w:t>understanding the output.</w:t>
      </w:r>
    </w:p>
    <w:p w:rsidR="002D2726" w:rsidRDefault="002D2726" w:rsidP="002D2726">
      <w:pPr>
        <w:pStyle w:val="Heading2"/>
      </w:pPr>
      <w:r>
        <w:t>Learning goals</w:t>
      </w:r>
    </w:p>
    <w:p w:rsidR="001F737F" w:rsidRDefault="00F22A35">
      <w:r>
        <w:t>Students should be able to</w:t>
      </w:r>
      <w:r w:rsidR="007216BC">
        <w:t xml:space="preserve"> install </w:t>
      </w:r>
      <w:proofErr w:type="spellStart"/>
      <w:r w:rsidR="007216BC">
        <w:t>mOTUs</w:t>
      </w:r>
      <w:proofErr w:type="spellEnd"/>
      <w:r w:rsidR="007216BC">
        <w:t xml:space="preserve"> in a suitable environment and understand how to run it on multiple samples, as well as the effects of the different parameters available on the output.</w:t>
      </w:r>
    </w:p>
    <w:p w:rsidR="002D2726" w:rsidRDefault="002D2726" w:rsidP="002D2726">
      <w:pPr>
        <w:pStyle w:val="Heading2"/>
      </w:pPr>
      <w:r>
        <w:t>Language of instruction</w:t>
      </w:r>
    </w:p>
    <w:p w:rsidR="007216BC" w:rsidRDefault="007216BC">
      <w:r>
        <w:t>English</w:t>
      </w:r>
    </w:p>
    <w:p w:rsidR="002D2726" w:rsidRDefault="002D2726" w:rsidP="002D2726">
      <w:pPr>
        <w:pStyle w:val="Heading2"/>
      </w:pPr>
      <w:r>
        <w:t>Lecturers</w:t>
      </w:r>
    </w:p>
    <w:p w:rsidR="007216BC" w:rsidRDefault="007216BC" w:rsidP="007216BC">
      <w:proofErr w:type="spellStart"/>
      <w:r w:rsidRPr="007216BC">
        <w:t>Prof.</w:t>
      </w:r>
      <w:proofErr w:type="spellEnd"/>
      <w:r w:rsidRPr="007216BC">
        <w:t xml:space="preserve"> </w:t>
      </w:r>
      <w:proofErr w:type="spellStart"/>
      <w:r w:rsidRPr="007216BC">
        <w:t>Dr.</w:t>
      </w:r>
      <w:proofErr w:type="spellEnd"/>
      <w:r w:rsidRPr="007216BC">
        <w:t xml:space="preserve"> Shinichi Sunagawa</w:t>
      </w:r>
      <w:r>
        <w:t xml:space="preserve">, </w:t>
      </w:r>
      <w:proofErr w:type="spellStart"/>
      <w:r>
        <w:t>Dr.</w:t>
      </w:r>
      <w:proofErr w:type="spellEnd"/>
      <w:r>
        <w:t xml:space="preserve"> Chris Field, </w:t>
      </w:r>
      <w:proofErr w:type="spellStart"/>
      <w:r>
        <w:t>Dr.</w:t>
      </w:r>
      <w:proofErr w:type="spellEnd"/>
      <w:r>
        <w:t xml:space="preserve"> Hans</w:t>
      </w:r>
      <w:r w:rsidRPr="007216BC">
        <w:t xml:space="preserve"> Ruscheweyh</w:t>
      </w:r>
    </w:p>
    <w:p w:rsidR="002D2726" w:rsidRDefault="002D2726" w:rsidP="002D2726">
      <w:pPr>
        <w:pStyle w:val="Heading2"/>
      </w:pPr>
      <w:r>
        <w:t>Required materials</w:t>
      </w:r>
    </w:p>
    <w:p w:rsidR="007216BC" w:rsidRDefault="007216BC" w:rsidP="007216BC">
      <w:r>
        <w:t>Participants need to bring their own laptop computer</w:t>
      </w:r>
    </w:p>
    <w:p w:rsidR="00AA687D" w:rsidRDefault="002D2726" w:rsidP="002D2726">
      <w:pPr>
        <w:pStyle w:val="Heading2"/>
      </w:pPr>
      <w:r>
        <w:t>Participants</w:t>
      </w:r>
    </w:p>
    <w:p w:rsidR="002D2726" w:rsidRPr="002D2726" w:rsidRDefault="002D2726" w:rsidP="002D2726">
      <w:r>
        <w:t>Names</w:t>
      </w:r>
    </w:p>
    <w:p w:rsidR="00AA687D" w:rsidRDefault="00AA687D" w:rsidP="00AA687D">
      <w:r>
        <w:br w:type="page"/>
      </w:r>
    </w:p>
    <w:p w:rsidR="007216BC" w:rsidRDefault="000716E6" w:rsidP="00AA687D">
      <w:pPr>
        <w:pStyle w:val="Heading1"/>
      </w:pPr>
      <w:r w:rsidRPr="00AA687D">
        <w:lastRenderedPageBreak/>
        <w:t>Workshop Schedule</w:t>
      </w:r>
    </w:p>
    <w:p w:rsidR="00AA687D" w:rsidRPr="00AA687D" w:rsidRDefault="00AA687D" w:rsidP="00AA687D"/>
    <w:p w:rsidR="000716E6" w:rsidRDefault="000716E6" w:rsidP="00813B57">
      <w:pPr>
        <w:ind w:left="1701" w:hanging="1701"/>
      </w:pPr>
      <w:r>
        <w:t>9:00 – 10:</w:t>
      </w:r>
      <w:r w:rsidR="00F80FDD">
        <w:t>00</w:t>
      </w:r>
      <w:r w:rsidR="00F80FDD">
        <w:tab/>
      </w:r>
      <w:r w:rsidR="00F80FDD" w:rsidRPr="00813B57">
        <w:rPr>
          <w:b/>
        </w:rPr>
        <w:t>Session 1: Introductory Lecture</w:t>
      </w:r>
    </w:p>
    <w:p w:rsidR="00E3595A" w:rsidRDefault="00E3595A" w:rsidP="00813B57">
      <w:pPr>
        <w:ind w:left="1701" w:hanging="1701"/>
      </w:pPr>
      <w:r>
        <w:tab/>
      </w:r>
      <w:proofErr w:type="spellStart"/>
      <w:proofErr w:type="gramStart"/>
      <w:r>
        <w:t>mOTUs</w:t>
      </w:r>
      <w:proofErr w:type="spellEnd"/>
      <w:proofErr w:type="gramEnd"/>
      <w:r>
        <w:t xml:space="preserve"> motivation and method</w:t>
      </w:r>
    </w:p>
    <w:p w:rsidR="00E3595A" w:rsidRDefault="00E3595A" w:rsidP="00813B57">
      <w:pPr>
        <w:ind w:left="1701" w:hanging="1701"/>
      </w:pPr>
      <w:r>
        <w:tab/>
        <w:t>Description of the data set</w:t>
      </w:r>
    </w:p>
    <w:p w:rsidR="00E3595A" w:rsidRPr="00813B57" w:rsidRDefault="00E3595A" w:rsidP="00813B57">
      <w:pPr>
        <w:ind w:left="1701" w:hanging="1701"/>
        <w:rPr>
          <w:i/>
        </w:rPr>
      </w:pPr>
      <w:r>
        <w:t>10:00 – 10:30</w:t>
      </w:r>
      <w:r>
        <w:tab/>
      </w:r>
      <w:r w:rsidRPr="00813B57">
        <w:rPr>
          <w:i/>
        </w:rPr>
        <w:t>Coffee Break</w:t>
      </w:r>
    </w:p>
    <w:p w:rsidR="00E3595A" w:rsidRDefault="00E3595A" w:rsidP="00813B57">
      <w:pPr>
        <w:ind w:left="1701" w:hanging="1701"/>
      </w:pPr>
      <w:r>
        <w:t>10:30 – 12:00</w:t>
      </w:r>
      <w:r>
        <w:tab/>
      </w:r>
      <w:r w:rsidRPr="00813B57">
        <w:rPr>
          <w:b/>
        </w:rPr>
        <w:t>Session 2: Preparation and Installation</w:t>
      </w:r>
    </w:p>
    <w:p w:rsidR="00E3595A" w:rsidRDefault="00E3595A" w:rsidP="00813B57">
      <w:pPr>
        <w:ind w:left="1701" w:hanging="1701"/>
      </w:pPr>
      <w:r>
        <w:tab/>
        <w:t>Access virtual machines and Euler</w:t>
      </w:r>
    </w:p>
    <w:p w:rsidR="00E3595A" w:rsidRDefault="00E3595A" w:rsidP="00813B57">
      <w:pPr>
        <w:ind w:left="1701" w:hanging="1701"/>
      </w:pPr>
      <w:r>
        <w:tab/>
      </w:r>
      <w:proofErr w:type="gramStart"/>
      <w:r>
        <w:t>Unix</w:t>
      </w:r>
      <w:proofErr w:type="gramEnd"/>
      <w:r>
        <w:t xml:space="preserve"> orientation</w:t>
      </w:r>
    </w:p>
    <w:p w:rsidR="00E3595A" w:rsidRDefault="00E3595A" w:rsidP="00813B57">
      <w:pPr>
        <w:ind w:left="1701" w:hanging="1701"/>
      </w:pPr>
      <w:r>
        <w:tab/>
      </w:r>
      <w:proofErr w:type="spellStart"/>
      <w:proofErr w:type="gramStart"/>
      <w:r>
        <w:t>mOTUS</w:t>
      </w:r>
      <w:proofErr w:type="spellEnd"/>
      <w:proofErr w:type="gramEnd"/>
      <w:r>
        <w:t xml:space="preserve"> installation and testing</w:t>
      </w:r>
    </w:p>
    <w:p w:rsidR="00813B57" w:rsidRPr="00813B57" w:rsidRDefault="00813B57" w:rsidP="00813B57">
      <w:pPr>
        <w:ind w:left="1701" w:hanging="1701"/>
        <w:rPr>
          <w:i/>
        </w:rPr>
      </w:pPr>
      <w:r>
        <w:t>12:00 – 14:00</w:t>
      </w:r>
      <w:r>
        <w:tab/>
      </w:r>
      <w:r w:rsidRPr="00813B57">
        <w:rPr>
          <w:i/>
        </w:rPr>
        <w:t>Lunch Break</w:t>
      </w:r>
    </w:p>
    <w:p w:rsidR="00E3595A" w:rsidRDefault="00E3595A" w:rsidP="00813B57">
      <w:pPr>
        <w:ind w:left="1701" w:hanging="1701"/>
      </w:pPr>
      <w:r>
        <w:t>14:00 – 15:30</w:t>
      </w:r>
      <w:r>
        <w:tab/>
      </w:r>
      <w:r w:rsidRPr="00813B57">
        <w:rPr>
          <w:b/>
        </w:rPr>
        <w:t xml:space="preserve">Session 3: Running </w:t>
      </w:r>
      <w:proofErr w:type="spellStart"/>
      <w:r w:rsidRPr="00813B57">
        <w:rPr>
          <w:b/>
        </w:rPr>
        <w:t>mOTUs</w:t>
      </w:r>
      <w:proofErr w:type="spellEnd"/>
    </w:p>
    <w:p w:rsidR="00E3595A" w:rsidRDefault="00E3595A" w:rsidP="00813B57">
      <w:pPr>
        <w:ind w:left="1701" w:hanging="1701"/>
      </w:pPr>
      <w:r>
        <w:tab/>
        <w:t>Read quality filtering</w:t>
      </w:r>
    </w:p>
    <w:p w:rsidR="00E3595A" w:rsidRDefault="00E3595A" w:rsidP="00813B57">
      <w:pPr>
        <w:ind w:left="1701" w:hanging="1701"/>
      </w:pPr>
      <w:r>
        <w:tab/>
        <w:t>Basic running on single and multiple samples</w:t>
      </w:r>
    </w:p>
    <w:p w:rsidR="00E3595A" w:rsidRDefault="00E3595A" w:rsidP="00813B57">
      <w:pPr>
        <w:ind w:left="1701" w:hanging="1701"/>
      </w:pPr>
      <w:r>
        <w:tab/>
        <w:t>Available parameters and their effects on the output</w:t>
      </w:r>
    </w:p>
    <w:p w:rsidR="00E3595A" w:rsidRPr="00813B57" w:rsidRDefault="00E3595A" w:rsidP="00813B57">
      <w:pPr>
        <w:ind w:left="1701" w:hanging="1701"/>
        <w:rPr>
          <w:i/>
        </w:rPr>
      </w:pPr>
      <w:r>
        <w:t>15:30 – 16:00</w:t>
      </w:r>
      <w:r>
        <w:tab/>
      </w:r>
      <w:r w:rsidRPr="00813B57">
        <w:rPr>
          <w:i/>
        </w:rPr>
        <w:t>Coffee Break</w:t>
      </w:r>
    </w:p>
    <w:p w:rsidR="00E3595A" w:rsidRDefault="00E3595A" w:rsidP="00813B57">
      <w:pPr>
        <w:ind w:left="1701" w:hanging="1701"/>
      </w:pPr>
      <w:r>
        <w:t>16:00 – 17:30</w:t>
      </w:r>
      <w:r>
        <w:tab/>
      </w:r>
      <w:r w:rsidRPr="00813B57">
        <w:rPr>
          <w:b/>
        </w:rPr>
        <w:t>Session 4: Looking at the Output in R</w:t>
      </w:r>
    </w:p>
    <w:p w:rsidR="00E3595A" w:rsidRDefault="00E3595A" w:rsidP="00813B57">
      <w:pPr>
        <w:ind w:left="1701" w:hanging="1701"/>
      </w:pPr>
      <w:r>
        <w:tab/>
        <w:t>Brief introduction to prepared R script</w:t>
      </w:r>
    </w:p>
    <w:p w:rsidR="00E3595A" w:rsidRDefault="00E3595A" w:rsidP="00813B57">
      <w:pPr>
        <w:ind w:left="1701" w:hanging="1701"/>
      </w:pPr>
      <w:r>
        <w:tab/>
        <w:t>Comparison of samples and parameter sets</w:t>
      </w:r>
    </w:p>
    <w:p w:rsidR="00E3595A" w:rsidRDefault="00E3595A" w:rsidP="00813B57">
      <w:pPr>
        <w:ind w:left="1701" w:hanging="1701"/>
      </w:pPr>
      <w:r>
        <w:tab/>
        <w:t>Database extension demonstration</w:t>
      </w:r>
    </w:p>
    <w:p w:rsidR="00E3595A" w:rsidRPr="007216BC" w:rsidRDefault="00E3595A" w:rsidP="00813B57">
      <w:pPr>
        <w:ind w:left="1701" w:hanging="1701"/>
      </w:pPr>
      <w:r>
        <w:tab/>
        <w:t>Q &amp; A</w:t>
      </w:r>
      <w:r>
        <w:tab/>
        <w:t xml:space="preserve"> </w:t>
      </w:r>
    </w:p>
    <w:sectPr w:rsidR="00E3595A" w:rsidRPr="007216BC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44F"/>
    <w:rsid w:val="000716E6"/>
    <w:rsid w:val="00095FED"/>
    <w:rsid w:val="001F737F"/>
    <w:rsid w:val="00253DFE"/>
    <w:rsid w:val="00261EF7"/>
    <w:rsid w:val="002D2726"/>
    <w:rsid w:val="004574A0"/>
    <w:rsid w:val="005A444F"/>
    <w:rsid w:val="007216BC"/>
    <w:rsid w:val="00813B57"/>
    <w:rsid w:val="00AA687D"/>
    <w:rsid w:val="00D3196D"/>
    <w:rsid w:val="00E3595A"/>
    <w:rsid w:val="00E83DB0"/>
    <w:rsid w:val="00F22A35"/>
    <w:rsid w:val="00F80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DD93E1F"/>
  <w15:chartTrackingRefBased/>
  <w15:docId w15:val="{3E1E05C9-11D8-4C34-8647-994B54AD1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AA68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27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D3196D"/>
    <w:pPr>
      <w:shd w:val="clear" w:color="auto" w:fill="D0CECE" w:themeFill="background2" w:themeFillShade="E6"/>
      <w:ind w:firstLine="720"/>
    </w:pPr>
    <w:rPr>
      <w:rFonts w:ascii="Consolas" w:hAnsi="Consolas"/>
    </w:rPr>
  </w:style>
  <w:style w:type="character" w:customStyle="1" w:styleId="CodeChar">
    <w:name w:val="Code Char"/>
    <w:basedOn w:val="DefaultParagraphFont"/>
    <w:link w:val="Code"/>
    <w:rsid w:val="00D3196D"/>
    <w:rPr>
      <w:rFonts w:ascii="Consolas" w:hAnsi="Consolas"/>
      <w:shd w:val="clear" w:color="auto" w:fill="D0CECE" w:themeFill="background2" w:themeFillShade="E6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AA687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687D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AA687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2D272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Microbiology ETH</Company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Field  Christopher</dc:creator>
  <cp:keywords/>
  <dc:description/>
  <cp:lastModifiedBy>Field  Christopher</cp:lastModifiedBy>
  <cp:revision>8</cp:revision>
  <dcterms:created xsi:type="dcterms:W3CDTF">2019-07-12T08:29:00Z</dcterms:created>
  <dcterms:modified xsi:type="dcterms:W3CDTF">2019-07-12T10:01:00Z</dcterms:modified>
</cp:coreProperties>
</file>