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/>
    <w:p>
      <w:pPr>
        <w:jc w:val="center"/>
        <w:rPr>
          <w:rFonts w:hint="default"/>
          <w:b/>
          <w:bCs/>
          <w:sz w:val="56"/>
          <w:szCs w:val="56"/>
          <w:lang w:val="en-IN"/>
        </w:rPr>
      </w:pPr>
      <w:r>
        <w:rPr>
          <w:rFonts w:hint="default"/>
          <w:b/>
          <w:bCs/>
          <w:sz w:val="56"/>
          <w:szCs w:val="56"/>
          <w:lang w:val="en-IN"/>
        </w:rPr>
        <w:t>Wireframe Documentation</w:t>
      </w: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b/>
          <w:bCs/>
          <w:sz w:val="52"/>
          <w:szCs w:val="52"/>
          <w:lang w:val="en-IN"/>
        </w:rPr>
        <w:t>Forum Application</w:t>
      </w: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Landing page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drawing>
          <wp:inline distT="0" distB="0" distL="114300" distR="114300">
            <wp:extent cx="5271135" cy="2772410"/>
            <wp:effectExtent l="0" t="0" r="1905" b="1270"/>
            <wp:docPr id="1" name="Picture 1" descr="Landing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ndingP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Login Page</w:t>
      </w: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7960" cy="2866390"/>
            <wp:effectExtent l="0" t="0" r="5080" b="13970"/>
            <wp:docPr id="2" name="Picture 2" descr="login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nP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Sign Up</w:t>
      </w: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72405" cy="3093085"/>
            <wp:effectExtent l="0" t="0" r="635" b="635"/>
            <wp:docPr id="3" name="Picture 3" descr="signup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upP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Home page</w:t>
      </w: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71770" cy="2668270"/>
            <wp:effectExtent l="0" t="0" r="1270" b="13970"/>
            <wp:docPr id="4" name="Picture 4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omeP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42D9B"/>
    <w:rsid w:val="1564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2023-02-12T05:37:00Z</dcterms:created>
  <dc:creator>sushil</dc:creator>
  <cp:lastModifiedBy>sushil</cp:lastModifiedBy>
  <dcterms:modified xsi:type="dcterms:W3CDTF">2023-02-12T05:43:48Z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B8177ABD421B43E39B5A6C58492EBA6F</vt:lpwstr>
  </property>
</Properties>
</file>