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906B8" w14:textId="56E9C031" w:rsidR="00BE12FA" w:rsidRDefault="00775630">
      <w:r>
        <w:rPr>
          <w:noProof/>
        </w:rPr>
        <w:drawing>
          <wp:inline distT="0" distB="0" distL="0" distR="0" wp14:anchorId="607F08A4" wp14:editId="5492D7D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2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A6A"/>
    <w:rsid w:val="00775630"/>
    <w:rsid w:val="008937D3"/>
    <w:rsid w:val="00A81F46"/>
    <w:rsid w:val="00BE12FA"/>
    <w:rsid w:val="00E31A6A"/>
    <w:rsid w:val="00E60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4BAD02-F1B4-425D-8337-E16429B6D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MANASI VINAY SONAWANE</dc:creator>
  <cp:keywords/>
  <dc:description/>
  <cp:lastModifiedBy>MANASI VINAY SONAWANE</cp:lastModifiedBy>
  <cp:revision>2</cp:revision>
  <dcterms:created xsi:type="dcterms:W3CDTF">2023-02-16T13:57:00Z</dcterms:created>
  <dcterms:modified xsi:type="dcterms:W3CDTF">2023-02-16T13:57:00Z</dcterms:modified>
</cp:coreProperties>
</file>