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JavaScript Exercise-3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mh0h1dwk5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Topics covered: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 manipulation and events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JavaScript and callbacks.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change the text of a button on the click event.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add a CSS class to an element on the mouseover event.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remove a CSS class from an element on scroll event.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toggle the display of a div element on click event.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validate a form on submit event.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load an image asynchronously and handle the load event with a callback.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simulate an asynchronous delay using a callback.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