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58B1C" w14:textId="77777777" w:rsidR="008E18E9" w:rsidRDefault="008E18E9" w:rsidP="00C25BE3">
      <w:pPr>
        <w:spacing w:line="259" w:lineRule="auto"/>
        <w:rPr>
          <w:rFonts w:ascii="Arial" w:hAnsi="Arial" w:cs="Arial"/>
          <w:b/>
          <w:sz w:val="24"/>
          <w:szCs w:val="24"/>
          <w:u w:val="single"/>
        </w:rPr>
      </w:pPr>
    </w:p>
    <w:p w14:paraId="3557E134" w14:textId="2D36ED73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bookmarkStart w:id="0" w:name="OLE_LINK2"/>
      <w:bookmarkStart w:id="1" w:name="OLE_LINK1"/>
      <w:r w:rsidRPr="00766B9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Question 1</w:t>
      </w:r>
    </w:p>
    <w:p w14:paraId="6FCA60B0" w14:textId="0ACD31B4" w:rsidR="0030324D" w:rsidRDefault="0030324D" w:rsidP="00BF606E">
      <w:pPr>
        <w:spacing w:before="240" w:after="240" w:line="259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following information relates to Trendy Pte Ltd during the year 2021.  The financial year end is 31 December.</w:t>
      </w:r>
    </w:p>
    <w:p w14:paraId="4A82B96D" w14:textId="1D035306" w:rsidR="00BF606E" w:rsidRDefault="00BF606E" w:rsidP="00BF606E">
      <w:pPr>
        <w:pStyle w:val="ListParagraph"/>
        <w:numPr>
          <w:ilvl w:val="0"/>
          <w:numId w:val="23"/>
        </w:numPr>
        <w:spacing w:before="240" w:after="240" w:line="259" w:lineRule="auto"/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Utilities expense amounting to $1,600 for the month of December has not been paid nor recorded.</w:t>
      </w:r>
    </w:p>
    <w:p w14:paraId="2394DF14" w14:textId="77777777" w:rsidR="00BF606E" w:rsidRDefault="00BF606E" w:rsidP="00BF606E">
      <w:pPr>
        <w:pStyle w:val="ListParagraph"/>
        <w:spacing w:before="240" w:after="240" w:line="259" w:lineRule="auto"/>
        <w:ind w:left="567"/>
        <w:rPr>
          <w:rFonts w:ascii="Arial" w:eastAsia="Times New Roman" w:hAnsi="Arial" w:cs="Arial"/>
          <w:color w:val="000000"/>
          <w:sz w:val="24"/>
          <w:szCs w:val="24"/>
        </w:rPr>
      </w:pPr>
    </w:p>
    <w:p w14:paraId="6A7F276C" w14:textId="55D185ED" w:rsidR="00BF606E" w:rsidRDefault="00BF606E" w:rsidP="00BF606E">
      <w:pPr>
        <w:pStyle w:val="ListParagraph"/>
        <w:numPr>
          <w:ilvl w:val="0"/>
          <w:numId w:val="23"/>
        </w:numPr>
        <w:spacing w:before="240" w:after="240" w:line="259" w:lineRule="auto"/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Salary owing to 2 part-time staff has not been paid for the month of December.  Each staff is paid $1,200 per month.</w:t>
      </w:r>
    </w:p>
    <w:p w14:paraId="18B83561" w14:textId="77777777" w:rsidR="00BF606E" w:rsidRPr="00BF606E" w:rsidRDefault="00BF606E" w:rsidP="00BF606E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620BC051" w14:textId="6111B91B" w:rsidR="00BF606E" w:rsidRDefault="00BF606E" w:rsidP="00BF606E">
      <w:pPr>
        <w:pStyle w:val="ListParagraph"/>
        <w:numPr>
          <w:ilvl w:val="0"/>
          <w:numId w:val="23"/>
        </w:numPr>
        <w:spacing w:before="240" w:after="240" w:line="259" w:lineRule="auto"/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Bank loan amounting to $50,000 was taken on 1 July 2021.  Interest rate is 6% per annum payable annually.</w:t>
      </w:r>
    </w:p>
    <w:p w14:paraId="6C04A19B" w14:textId="77777777" w:rsidR="00BF606E" w:rsidRPr="00BF606E" w:rsidRDefault="00BF606E" w:rsidP="00BF606E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7FF71ADE" w14:textId="3D36E6DE" w:rsidR="00BF606E" w:rsidRDefault="00BF606E" w:rsidP="00BF606E">
      <w:pPr>
        <w:pStyle w:val="ListParagraph"/>
        <w:numPr>
          <w:ilvl w:val="0"/>
          <w:numId w:val="23"/>
        </w:numPr>
        <w:spacing w:before="240" w:after="240" w:line="259" w:lineRule="auto"/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Consultancy services amounting to $13,000 has been provided for the month of December.  It has not been billed nor recorded.</w:t>
      </w:r>
    </w:p>
    <w:p w14:paraId="3ED356E4" w14:textId="77777777" w:rsidR="00BF606E" w:rsidRPr="00BF606E" w:rsidRDefault="00BF606E" w:rsidP="00BF606E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7E43AE48" w14:textId="14170DBA" w:rsidR="00BF606E" w:rsidRDefault="00BF606E" w:rsidP="00BF606E">
      <w:pPr>
        <w:pStyle w:val="ListParagraph"/>
        <w:numPr>
          <w:ilvl w:val="0"/>
          <w:numId w:val="23"/>
        </w:numPr>
        <w:spacing w:before="240" w:after="240" w:line="259" w:lineRule="auto"/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Rent for the month of December amounting to $3,600 will be paid on 2 January 2022.  This has not been accrued nor recorded.</w:t>
      </w:r>
    </w:p>
    <w:p w14:paraId="7679BE58" w14:textId="77777777" w:rsidR="00BF606E" w:rsidRPr="00BF606E" w:rsidRDefault="00BF606E" w:rsidP="00BF606E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537656FC" w14:textId="4E05A636" w:rsidR="00BF606E" w:rsidRPr="00BF606E" w:rsidRDefault="00BF606E" w:rsidP="00BF606E">
      <w:pPr>
        <w:pStyle w:val="ListParagraph"/>
        <w:numPr>
          <w:ilvl w:val="0"/>
          <w:numId w:val="23"/>
        </w:numPr>
        <w:spacing w:before="240" w:after="240" w:line="259" w:lineRule="auto"/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Computer repair services were provided for the month of December amounting to $10,000.  This has not been billed nor recorded.</w:t>
      </w:r>
    </w:p>
    <w:p w14:paraId="0217EF41" w14:textId="77777777" w:rsidR="00770BA9" w:rsidRPr="00766B9E" w:rsidRDefault="00770BA9" w:rsidP="00BF606E">
      <w:pPr>
        <w:spacing w:before="120" w:line="259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2" w:name="_GoBack"/>
      <w:bookmarkEnd w:id="2"/>
    </w:p>
    <w:p w14:paraId="6B423434" w14:textId="77777777" w:rsidR="00770BA9" w:rsidRPr="0076425C" w:rsidRDefault="00770BA9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76425C">
        <w:rPr>
          <w:rFonts w:ascii="Arial" w:eastAsia="Times New Roman" w:hAnsi="Arial" w:cs="Arial"/>
          <w:color w:val="000000"/>
          <w:sz w:val="24"/>
          <w:szCs w:val="24"/>
          <w:u w:val="single"/>
        </w:rPr>
        <w:t>Required:</w:t>
      </w:r>
    </w:p>
    <w:p w14:paraId="22C4CDA8" w14:textId="0266FAE3" w:rsidR="0030324D" w:rsidRDefault="0030324D" w:rsidP="00BF606E">
      <w:pPr>
        <w:pStyle w:val="NormalText"/>
        <w:numPr>
          <w:ilvl w:val="0"/>
          <w:numId w:val="15"/>
        </w:numPr>
        <w:spacing w:after="120" w:line="259" w:lineRule="auto"/>
        <w:ind w:left="567" w:hanging="567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Prepare adjusting journal entries to record the above transactions at year end 31 December 2021.</w:t>
      </w:r>
    </w:p>
    <w:p w14:paraId="1898A915" w14:textId="07021DB1" w:rsidR="00BC5611" w:rsidRPr="0030324D" w:rsidRDefault="0030324D" w:rsidP="00BF606E">
      <w:pPr>
        <w:pStyle w:val="NormalText"/>
        <w:numPr>
          <w:ilvl w:val="0"/>
          <w:numId w:val="15"/>
        </w:numPr>
        <w:spacing w:after="120" w:line="259" w:lineRule="auto"/>
        <w:ind w:left="567" w:hanging="567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Show how the adjusting entries will appear on the financial statements.</w:t>
      </w:r>
      <w:bookmarkEnd w:id="0"/>
      <w:bookmarkEnd w:id="1"/>
    </w:p>
    <w:sectPr w:rsidR="00BC5611" w:rsidRPr="0030324D" w:rsidSect="007616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C4DE5" w14:textId="77777777" w:rsidR="008D1156" w:rsidRDefault="008D1156" w:rsidP="00062B04">
      <w:pPr>
        <w:spacing w:after="0" w:line="240" w:lineRule="auto"/>
      </w:pPr>
      <w:r>
        <w:separator/>
      </w:r>
    </w:p>
  </w:endnote>
  <w:endnote w:type="continuationSeparator" w:id="0">
    <w:p w14:paraId="45CDDC75" w14:textId="77777777" w:rsidR="008D1156" w:rsidRDefault="008D1156" w:rsidP="0006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135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A215" w14:textId="7521E93C" w:rsidR="008721CC" w:rsidRDefault="008721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0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78DA29" w14:textId="77777777" w:rsidR="008721CC" w:rsidRDefault="00872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B2BA6" w14:textId="77777777" w:rsidR="008D1156" w:rsidRDefault="008D1156" w:rsidP="00062B04">
      <w:pPr>
        <w:spacing w:after="0" w:line="240" w:lineRule="auto"/>
      </w:pPr>
      <w:r>
        <w:separator/>
      </w:r>
    </w:p>
  </w:footnote>
  <w:footnote w:type="continuationSeparator" w:id="0">
    <w:p w14:paraId="3C78EA18" w14:textId="77777777" w:rsidR="008D1156" w:rsidRDefault="008D1156" w:rsidP="0006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0DC55" w14:textId="77777777" w:rsidR="00322249" w:rsidRPr="00062B04" w:rsidRDefault="00322249" w:rsidP="00322249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>Singapore Polytechnic</w:t>
    </w:r>
    <w:r>
      <w:rPr>
        <w:rFonts w:ascii="Arial" w:hAnsi="Arial" w:cs="Arial"/>
        <w:sz w:val="24"/>
        <w:szCs w:val="24"/>
      </w:rPr>
      <w:t xml:space="preserve">                                                            </w:t>
    </w:r>
  </w:p>
  <w:p w14:paraId="1B71820C" w14:textId="242346F3" w:rsidR="00322249" w:rsidRDefault="0076425C" w:rsidP="00322249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BA</w:t>
    </w:r>
    <w:r w:rsidR="00322249">
      <w:rPr>
        <w:rFonts w:ascii="Arial" w:hAnsi="Arial" w:cs="Arial"/>
        <w:sz w:val="24"/>
        <w:szCs w:val="24"/>
      </w:rPr>
      <w:t xml:space="preserve">4114 Fundamentals of </w:t>
    </w:r>
    <w:r w:rsidR="00322249" w:rsidRPr="00062B04">
      <w:rPr>
        <w:rFonts w:ascii="Arial" w:hAnsi="Arial" w:cs="Arial"/>
        <w:sz w:val="24"/>
        <w:szCs w:val="24"/>
      </w:rPr>
      <w:t>Accounting</w:t>
    </w:r>
  </w:p>
  <w:p w14:paraId="3B389C7F" w14:textId="56D39E28" w:rsidR="00062B04" w:rsidRPr="00062B04" w:rsidRDefault="00062B04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</w:p>
  <w:p w14:paraId="5C658965" w14:textId="7135700A" w:rsidR="00E94564" w:rsidRDefault="00322249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Tutorial </w:t>
    </w:r>
    <w:r w:rsidR="0030324D">
      <w:rPr>
        <w:rFonts w:ascii="Arial" w:hAnsi="Arial" w:cs="Arial"/>
        <w:b/>
        <w:sz w:val="24"/>
        <w:szCs w:val="24"/>
      </w:rPr>
      <w:t>7</w:t>
    </w:r>
    <w:r w:rsidR="00062B04" w:rsidRPr="00062B04">
      <w:rPr>
        <w:rFonts w:ascii="Arial" w:hAnsi="Arial" w:cs="Arial"/>
        <w:b/>
        <w:sz w:val="24"/>
        <w:szCs w:val="24"/>
      </w:rPr>
      <w:t xml:space="preserve">: Chapter </w:t>
    </w:r>
    <w:r w:rsidR="0030324D">
      <w:rPr>
        <w:rFonts w:ascii="Arial" w:hAnsi="Arial" w:cs="Arial"/>
        <w:b/>
        <w:sz w:val="24"/>
        <w:szCs w:val="24"/>
      </w:rPr>
      <w:t>4 The Adjusting Process (Part 2</w:t>
    </w:r>
    <w:r w:rsidR="00D136C3">
      <w:rPr>
        <w:rFonts w:ascii="Arial" w:hAnsi="Arial" w:cs="Arial"/>
        <w:b/>
        <w:sz w:val="24"/>
        <w:szCs w:val="24"/>
      </w:rPr>
      <w:t>)</w:t>
    </w:r>
  </w:p>
  <w:p w14:paraId="61DAF591" w14:textId="54478955" w:rsidR="00E94564" w:rsidRPr="00E94564" w:rsidRDefault="00E94564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A9E"/>
    <w:multiLevelType w:val="hybridMultilevel"/>
    <w:tmpl w:val="B6D8267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8499C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1D6B25"/>
    <w:multiLevelType w:val="hybridMultilevel"/>
    <w:tmpl w:val="36A0F932"/>
    <w:lvl w:ilvl="0" w:tplc="5928B7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5E06F0"/>
    <w:multiLevelType w:val="hybridMultilevel"/>
    <w:tmpl w:val="EB84A62A"/>
    <w:lvl w:ilvl="0" w:tplc="22C68C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079C"/>
    <w:multiLevelType w:val="hybridMultilevel"/>
    <w:tmpl w:val="3CE8E926"/>
    <w:lvl w:ilvl="0" w:tplc="3CEA51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453E78"/>
    <w:multiLevelType w:val="hybridMultilevel"/>
    <w:tmpl w:val="B2863020"/>
    <w:lvl w:ilvl="0" w:tplc="9D5C6FC4">
      <w:start w:val="1"/>
      <w:numFmt w:val="lowerRoman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23B4D"/>
    <w:multiLevelType w:val="hybridMultilevel"/>
    <w:tmpl w:val="6BA63818"/>
    <w:lvl w:ilvl="0" w:tplc="3C7602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B32851"/>
    <w:multiLevelType w:val="hybridMultilevel"/>
    <w:tmpl w:val="EC8C79B0"/>
    <w:lvl w:ilvl="0" w:tplc="E5F212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0A3"/>
    <w:multiLevelType w:val="hybridMultilevel"/>
    <w:tmpl w:val="D424138E"/>
    <w:lvl w:ilvl="0" w:tplc="5F6E8F7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FFC0292"/>
    <w:multiLevelType w:val="hybridMultilevel"/>
    <w:tmpl w:val="B192D8D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D0613E"/>
    <w:multiLevelType w:val="hybridMultilevel"/>
    <w:tmpl w:val="872AE9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407E22"/>
    <w:multiLevelType w:val="hybridMultilevel"/>
    <w:tmpl w:val="B1A6ACEE"/>
    <w:lvl w:ilvl="0" w:tplc="1A2EC6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F1A9A"/>
    <w:multiLevelType w:val="hybridMultilevel"/>
    <w:tmpl w:val="F3A80C78"/>
    <w:lvl w:ilvl="0" w:tplc="E306D7BC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12DA5"/>
    <w:multiLevelType w:val="hybridMultilevel"/>
    <w:tmpl w:val="85A695DC"/>
    <w:lvl w:ilvl="0" w:tplc="5F6E8F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807F9"/>
    <w:multiLevelType w:val="hybridMultilevel"/>
    <w:tmpl w:val="AA1EF31C"/>
    <w:lvl w:ilvl="0" w:tplc="9AFC4C90">
      <w:start w:val="1"/>
      <w:numFmt w:val="lowerLetter"/>
      <w:lvlText w:val="(%1)"/>
      <w:lvlJc w:val="left"/>
      <w:pPr>
        <w:ind w:left="660" w:hanging="63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0" w:hanging="360"/>
      </w:pPr>
    </w:lvl>
    <w:lvl w:ilvl="2" w:tplc="4809001B" w:tentative="1">
      <w:start w:val="1"/>
      <w:numFmt w:val="lowerRoman"/>
      <w:lvlText w:val="%3."/>
      <w:lvlJc w:val="right"/>
      <w:pPr>
        <w:ind w:left="1830" w:hanging="180"/>
      </w:pPr>
    </w:lvl>
    <w:lvl w:ilvl="3" w:tplc="4809000F" w:tentative="1">
      <w:start w:val="1"/>
      <w:numFmt w:val="decimal"/>
      <w:lvlText w:val="%4."/>
      <w:lvlJc w:val="left"/>
      <w:pPr>
        <w:ind w:left="2550" w:hanging="360"/>
      </w:pPr>
    </w:lvl>
    <w:lvl w:ilvl="4" w:tplc="48090019" w:tentative="1">
      <w:start w:val="1"/>
      <w:numFmt w:val="lowerLetter"/>
      <w:lvlText w:val="%5."/>
      <w:lvlJc w:val="left"/>
      <w:pPr>
        <w:ind w:left="3270" w:hanging="360"/>
      </w:pPr>
    </w:lvl>
    <w:lvl w:ilvl="5" w:tplc="4809001B" w:tentative="1">
      <w:start w:val="1"/>
      <w:numFmt w:val="lowerRoman"/>
      <w:lvlText w:val="%6."/>
      <w:lvlJc w:val="right"/>
      <w:pPr>
        <w:ind w:left="3990" w:hanging="180"/>
      </w:pPr>
    </w:lvl>
    <w:lvl w:ilvl="6" w:tplc="4809000F" w:tentative="1">
      <w:start w:val="1"/>
      <w:numFmt w:val="decimal"/>
      <w:lvlText w:val="%7."/>
      <w:lvlJc w:val="left"/>
      <w:pPr>
        <w:ind w:left="4710" w:hanging="360"/>
      </w:pPr>
    </w:lvl>
    <w:lvl w:ilvl="7" w:tplc="48090019" w:tentative="1">
      <w:start w:val="1"/>
      <w:numFmt w:val="lowerLetter"/>
      <w:lvlText w:val="%8."/>
      <w:lvlJc w:val="left"/>
      <w:pPr>
        <w:ind w:left="5430" w:hanging="360"/>
      </w:pPr>
    </w:lvl>
    <w:lvl w:ilvl="8" w:tplc="4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448857EE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131D23"/>
    <w:multiLevelType w:val="hybridMultilevel"/>
    <w:tmpl w:val="34CCDE4E"/>
    <w:lvl w:ilvl="0" w:tplc="B510CC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1B6A7B"/>
    <w:multiLevelType w:val="hybridMultilevel"/>
    <w:tmpl w:val="6A522E6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04310D"/>
    <w:multiLevelType w:val="hybridMultilevel"/>
    <w:tmpl w:val="45308F0C"/>
    <w:lvl w:ilvl="0" w:tplc="2F789F9A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5F608AF"/>
    <w:multiLevelType w:val="hybridMultilevel"/>
    <w:tmpl w:val="A7F0433E"/>
    <w:lvl w:ilvl="0" w:tplc="9A9493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C720C4"/>
    <w:multiLevelType w:val="hybridMultilevel"/>
    <w:tmpl w:val="67E2E804"/>
    <w:lvl w:ilvl="0" w:tplc="331872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-720" w:hanging="360"/>
      </w:pPr>
    </w:lvl>
    <w:lvl w:ilvl="2" w:tplc="4809001B" w:tentative="1">
      <w:start w:val="1"/>
      <w:numFmt w:val="lowerRoman"/>
      <w:lvlText w:val="%3."/>
      <w:lvlJc w:val="right"/>
      <w:pPr>
        <w:ind w:left="0" w:hanging="180"/>
      </w:pPr>
    </w:lvl>
    <w:lvl w:ilvl="3" w:tplc="4809000F" w:tentative="1">
      <w:start w:val="1"/>
      <w:numFmt w:val="decimal"/>
      <w:lvlText w:val="%4."/>
      <w:lvlJc w:val="left"/>
      <w:pPr>
        <w:ind w:left="720" w:hanging="360"/>
      </w:pPr>
    </w:lvl>
    <w:lvl w:ilvl="4" w:tplc="48090019" w:tentative="1">
      <w:start w:val="1"/>
      <w:numFmt w:val="lowerLetter"/>
      <w:lvlText w:val="%5."/>
      <w:lvlJc w:val="left"/>
      <w:pPr>
        <w:ind w:left="1440" w:hanging="360"/>
      </w:pPr>
    </w:lvl>
    <w:lvl w:ilvl="5" w:tplc="4809001B" w:tentative="1">
      <w:start w:val="1"/>
      <w:numFmt w:val="lowerRoman"/>
      <w:lvlText w:val="%6."/>
      <w:lvlJc w:val="right"/>
      <w:pPr>
        <w:ind w:left="2160" w:hanging="180"/>
      </w:pPr>
    </w:lvl>
    <w:lvl w:ilvl="6" w:tplc="4809000F" w:tentative="1">
      <w:start w:val="1"/>
      <w:numFmt w:val="decimal"/>
      <w:lvlText w:val="%7."/>
      <w:lvlJc w:val="left"/>
      <w:pPr>
        <w:ind w:left="2880" w:hanging="360"/>
      </w:pPr>
    </w:lvl>
    <w:lvl w:ilvl="7" w:tplc="48090019" w:tentative="1">
      <w:start w:val="1"/>
      <w:numFmt w:val="lowerLetter"/>
      <w:lvlText w:val="%8."/>
      <w:lvlJc w:val="left"/>
      <w:pPr>
        <w:ind w:left="3600" w:hanging="360"/>
      </w:pPr>
    </w:lvl>
    <w:lvl w:ilvl="8" w:tplc="48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1" w15:restartNumberingAfterBreak="0">
    <w:nsid w:val="5C254605"/>
    <w:multiLevelType w:val="hybridMultilevel"/>
    <w:tmpl w:val="FAAE71EE"/>
    <w:lvl w:ilvl="0" w:tplc="CD968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300A5"/>
    <w:multiLevelType w:val="hybridMultilevel"/>
    <w:tmpl w:val="CBA2AE46"/>
    <w:lvl w:ilvl="0" w:tplc="FAAAF1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7"/>
  </w:num>
  <w:num w:numId="5">
    <w:abstractNumId w:val="18"/>
  </w:num>
  <w:num w:numId="6">
    <w:abstractNumId w:val="16"/>
  </w:num>
  <w:num w:numId="7">
    <w:abstractNumId w:val="8"/>
  </w:num>
  <w:num w:numId="8">
    <w:abstractNumId w:val="20"/>
  </w:num>
  <w:num w:numId="9">
    <w:abstractNumId w:val="3"/>
  </w:num>
  <w:num w:numId="10">
    <w:abstractNumId w:val="11"/>
  </w:num>
  <w:num w:numId="11">
    <w:abstractNumId w:val="1"/>
  </w:num>
  <w:num w:numId="12">
    <w:abstractNumId w:val="15"/>
  </w:num>
  <w:num w:numId="13">
    <w:abstractNumId w:val="9"/>
  </w:num>
  <w:num w:numId="14">
    <w:abstractNumId w:val="0"/>
  </w:num>
  <w:num w:numId="15">
    <w:abstractNumId w:val="5"/>
  </w:num>
  <w:num w:numId="16">
    <w:abstractNumId w:val="22"/>
  </w:num>
  <w:num w:numId="17">
    <w:abstractNumId w:val="17"/>
  </w:num>
  <w:num w:numId="18">
    <w:abstractNumId w:val="19"/>
  </w:num>
  <w:num w:numId="19">
    <w:abstractNumId w:val="12"/>
  </w:num>
  <w:num w:numId="20">
    <w:abstractNumId w:val="21"/>
  </w:num>
  <w:num w:numId="21">
    <w:abstractNumId w:val="4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86"/>
    <w:rsid w:val="000078BD"/>
    <w:rsid w:val="00017D06"/>
    <w:rsid w:val="00035C5D"/>
    <w:rsid w:val="00062B04"/>
    <w:rsid w:val="00082F8B"/>
    <w:rsid w:val="000977B5"/>
    <w:rsid w:val="000A0C27"/>
    <w:rsid w:val="000A469D"/>
    <w:rsid w:val="000D52B7"/>
    <w:rsid w:val="000F5D5C"/>
    <w:rsid w:val="00101DAD"/>
    <w:rsid w:val="001412C1"/>
    <w:rsid w:val="001479A4"/>
    <w:rsid w:val="00151325"/>
    <w:rsid w:val="00164EAF"/>
    <w:rsid w:val="00190269"/>
    <w:rsid w:val="001913ED"/>
    <w:rsid w:val="001C4B99"/>
    <w:rsid w:val="001F016D"/>
    <w:rsid w:val="002557B8"/>
    <w:rsid w:val="0025715B"/>
    <w:rsid w:val="00277C97"/>
    <w:rsid w:val="002810A4"/>
    <w:rsid w:val="0029553B"/>
    <w:rsid w:val="00297127"/>
    <w:rsid w:val="002978B7"/>
    <w:rsid w:val="002B194E"/>
    <w:rsid w:val="002B518E"/>
    <w:rsid w:val="002C1008"/>
    <w:rsid w:val="002C19E7"/>
    <w:rsid w:val="002E0ACD"/>
    <w:rsid w:val="002E2CC3"/>
    <w:rsid w:val="002F67C4"/>
    <w:rsid w:val="0030324D"/>
    <w:rsid w:val="00306621"/>
    <w:rsid w:val="00322249"/>
    <w:rsid w:val="00345C3E"/>
    <w:rsid w:val="003752CB"/>
    <w:rsid w:val="003C02E8"/>
    <w:rsid w:val="003D4167"/>
    <w:rsid w:val="003E3CCB"/>
    <w:rsid w:val="003F0BDA"/>
    <w:rsid w:val="004120E7"/>
    <w:rsid w:val="00427039"/>
    <w:rsid w:val="0043046B"/>
    <w:rsid w:val="004331BD"/>
    <w:rsid w:val="00433EC8"/>
    <w:rsid w:val="004853D5"/>
    <w:rsid w:val="004873B9"/>
    <w:rsid w:val="00495499"/>
    <w:rsid w:val="00496622"/>
    <w:rsid w:val="004B6BF1"/>
    <w:rsid w:val="004C2701"/>
    <w:rsid w:val="004C3809"/>
    <w:rsid w:val="00502ABF"/>
    <w:rsid w:val="00511078"/>
    <w:rsid w:val="00526CAF"/>
    <w:rsid w:val="00535B92"/>
    <w:rsid w:val="00535F06"/>
    <w:rsid w:val="005478C4"/>
    <w:rsid w:val="00551495"/>
    <w:rsid w:val="005943C7"/>
    <w:rsid w:val="00597C49"/>
    <w:rsid w:val="005A4D8C"/>
    <w:rsid w:val="005A7D0B"/>
    <w:rsid w:val="005D2B51"/>
    <w:rsid w:val="005E0FF4"/>
    <w:rsid w:val="00617A95"/>
    <w:rsid w:val="00631927"/>
    <w:rsid w:val="00633D86"/>
    <w:rsid w:val="0063633F"/>
    <w:rsid w:val="00636DE3"/>
    <w:rsid w:val="006B0056"/>
    <w:rsid w:val="006B709A"/>
    <w:rsid w:val="007204BB"/>
    <w:rsid w:val="00732469"/>
    <w:rsid w:val="007447C5"/>
    <w:rsid w:val="00751AB2"/>
    <w:rsid w:val="007521FA"/>
    <w:rsid w:val="00754C71"/>
    <w:rsid w:val="00760595"/>
    <w:rsid w:val="00760CD9"/>
    <w:rsid w:val="00761697"/>
    <w:rsid w:val="00762809"/>
    <w:rsid w:val="00762949"/>
    <w:rsid w:val="0076425C"/>
    <w:rsid w:val="00766B9E"/>
    <w:rsid w:val="00770BA9"/>
    <w:rsid w:val="007730E2"/>
    <w:rsid w:val="0078036D"/>
    <w:rsid w:val="00781A8E"/>
    <w:rsid w:val="007922FE"/>
    <w:rsid w:val="007B164A"/>
    <w:rsid w:val="007B6998"/>
    <w:rsid w:val="007B7F5C"/>
    <w:rsid w:val="007C39DB"/>
    <w:rsid w:val="0080607E"/>
    <w:rsid w:val="00830E7C"/>
    <w:rsid w:val="008349DD"/>
    <w:rsid w:val="008721CC"/>
    <w:rsid w:val="008B4521"/>
    <w:rsid w:val="008D1156"/>
    <w:rsid w:val="008D1FD7"/>
    <w:rsid w:val="008E18E9"/>
    <w:rsid w:val="00900F02"/>
    <w:rsid w:val="00904B68"/>
    <w:rsid w:val="00910478"/>
    <w:rsid w:val="00953EB8"/>
    <w:rsid w:val="00955548"/>
    <w:rsid w:val="0095792B"/>
    <w:rsid w:val="009635A5"/>
    <w:rsid w:val="00997768"/>
    <w:rsid w:val="009B6C31"/>
    <w:rsid w:val="009E2AA8"/>
    <w:rsid w:val="009E380E"/>
    <w:rsid w:val="009E5269"/>
    <w:rsid w:val="00A02855"/>
    <w:rsid w:val="00A20F3D"/>
    <w:rsid w:val="00A452E4"/>
    <w:rsid w:val="00A618A7"/>
    <w:rsid w:val="00A9628A"/>
    <w:rsid w:val="00AA2F75"/>
    <w:rsid w:val="00AB24D8"/>
    <w:rsid w:val="00AB5ECD"/>
    <w:rsid w:val="00AC5173"/>
    <w:rsid w:val="00AE11CC"/>
    <w:rsid w:val="00AE5AA0"/>
    <w:rsid w:val="00AF0736"/>
    <w:rsid w:val="00B04419"/>
    <w:rsid w:val="00B12FA8"/>
    <w:rsid w:val="00B17573"/>
    <w:rsid w:val="00B33590"/>
    <w:rsid w:val="00B3650A"/>
    <w:rsid w:val="00B916F4"/>
    <w:rsid w:val="00B97A4C"/>
    <w:rsid w:val="00BA3362"/>
    <w:rsid w:val="00BB59F9"/>
    <w:rsid w:val="00BC5611"/>
    <w:rsid w:val="00BD3728"/>
    <w:rsid w:val="00BE12DD"/>
    <w:rsid w:val="00BF606E"/>
    <w:rsid w:val="00C11773"/>
    <w:rsid w:val="00C13C4C"/>
    <w:rsid w:val="00C25BE3"/>
    <w:rsid w:val="00C512E2"/>
    <w:rsid w:val="00C64100"/>
    <w:rsid w:val="00C65EB7"/>
    <w:rsid w:val="00C7619A"/>
    <w:rsid w:val="00C80648"/>
    <w:rsid w:val="00C836BF"/>
    <w:rsid w:val="00CE768B"/>
    <w:rsid w:val="00D04ED6"/>
    <w:rsid w:val="00D136C3"/>
    <w:rsid w:val="00D16B49"/>
    <w:rsid w:val="00D27AA2"/>
    <w:rsid w:val="00D55549"/>
    <w:rsid w:val="00D74B6B"/>
    <w:rsid w:val="00D74BE5"/>
    <w:rsid w:val="00D8427A"/>
    <w:rsid w:val="00D93374"/>
    <w:rsid w:val="00DA3041"/>
    <w:rsid w:val="00DB32A7"/>
    <w:rsid w:val="00DC008D"/>
    <w:rsid w:val="00DD7741"/>
    <w:rsid w:val="00DE25A2"/>
    <w:rsid w:val="00E07102"/>
    <w:rsid w:val="00E14986"/>
    <w:rsid w:val="00E20759"/>
    <w:rsid w:val="00E32053"/>
    <w:rsid w:val="00E54083"/>
    <w:rsid w:val="00E85610"/>
    <w:rsid w:val="00E9355F"/>
    <w:rsid w:val="00E94564"/>
    <w:rsid w:val="00EA5496"/>
    <w:rsid w:val="00EB7B9C"/>
    <w:rsid w:val="00EC5DB4"/>
    <w:rsid w:val="00ED4F5E"/>
    <w:rsid w:val="00EE1462"/>
    <w:rsid w:val="00EE58AB"/>
    <w:rsid w:val="00EF0405"/>
    <w:rsid w:val="00EF6B2C"/>
    <w:rsid w:val="00F0199E"/>
    <w:rsid w:val="00F05F3E"/>
    <w:rsid w:val="00F1177E"/>
    <w:rsid w:val="00F36B6B"/>
    <w:rsid w:val="00F4225A"/>
    <w:rsid w:val="00F423FA"/>
    <w:rsid w:val="00F5337E"/>
    <w:rsid w:val="00F66296"/>
    <w:rsid w:val="00F67570"/>
    <w:rsid w:val="00F720DB"/>
    <w:rsid w:val="00F8363D"/>
    <w:rsid w:val="00F87CCD"/>
    <w:rsid w:val="00F965D2"/>
    <w:rsid w:val="00F96CE5"/>
    <w:rsid w:val="00F978D7"/>
    <w:rsid w:val="00FA06D7"/>
    <w:rsid w:val="00FA0F83"/>
    <w:rsid w:val="00FB7D16"/>
    <w:rsid w:val="00FB7F50"/>
    <w:rsid w:val="00FC3F73"/>
    <w:rsid w:val="00FD049C"/>
    <w:rsid w:val="00FE129B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16BE"/>
  <w15:chartTrackingRefBased/>
  <w15:docId w15:val="{702CCD9D-E14C-4767-BB24-1BDED82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49"/>
  </w:style>
  <w:style w:type="paragraph" w:styleId="Heading1">
    <w:name w:val="heading 1"/>
    <w:basedOn w:val="Normal"/>
    <w:next w:val="Normal"/>
    <w:link w:val="Heading1Char"/>
    <w:uiPriority w:val="9"/>
    <w:qFormat/>
    <w:rsid w:val="0076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94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4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4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4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4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4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2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4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294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6294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62949"/>
    <w:rPr>
      <w:i/>
      <w:iCs/>
      <w:color w:val="auto"/>
    </w:rPr>
  </w:style>
  <w:style w:type="paragraph" w:styleId="NoSpacing">
    <w:name w:val="No Spacing"/>
    <w:uiPriority w:val="1"/>
    <w:qFormat/>
    <w:rsid w:val="007629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294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4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4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629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294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29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6294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6294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9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04"/>
  </w:style>
  <w:style w:type="paragraph" w:styleId="Footer">
    <w:name w:val="footer"/>
    <w:basedOn w:val="Normal"/>
    <w:link w:val="Foot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04"/>
  </w:style>
  <w:style w:type="table" w:styleId="TableGrid">
    <w:name w:val="Table Grid"/>
    <w:basedOn w:val="TableNormal"/>
    <w:uiPriority w:val="39"/>
    <w:rsid w:val="0075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rsid w:val="00830E7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4" ma:contentTypeDescription="Create a new document." ma:contentTypeScope="" ma:versionID="04ed8a1495162c6145623f57395569b3">
  <xsd:schema xmlns:xsd="http://www.w3.org/2001/XMLSchema" xmlns:xs="http://www.w3.org/2001/XMLSchema" xmlns:p="http://schemas.microsoft.com/office/2006/metadata/properties" xmlns:ns2="5a61fbe0-10c0-4bbc-a291-2c9739d08937" targetNamespace="http://schemas.microsoft.com/office/2006/metadata/properties" ma:root="true" ma:fieldsID="7e7c7e94b1f7c2662c8bf8ae6a063819" ns2:_="">
    <xsd:import namespace="5a61fbe0-10c0-4bbc-a291-2c9739d0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fbe0-10c0-4bbc-a291-2c9739d0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F7CF-9FBA-4E32-AF63-FA3796D13573}"/>
</file>

<file path=customXml/itemProps2.xml><?xml version="1.0" encoding="utf-8"?>
<ds:datastoreItem xmlns:ds="http://schemas.openxmlformats.org/officeDocument/2006/customXml" ds:itemID="{27220206-C92A-4085-A9FC-D9F1791D5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878FE-BCEF-4E2C-B0E8-2566F0CE9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C07220-58D7-46DF-B253-D2F2698C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 Liang Choo</dc:creator>
  <cp:keywords/>
  <dc:description/>
  <cp:lastModifiedBy>Neo Chip Chuan</cp:lastModifiedBy>
  <cp:revision>34</cp:revision>
  <dcterms:created xsi:type="dcterms:W3CDTF">2022-06-23T02:27:00Z</dcterms:created>
  <dcterms:modified xsi:type="dcterms:W3CDTF">2022-07-13T01:22:00Z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0x010100F59AAD825B8A5647A8A08D0AA33945B9</vt:lpwstr>
  </property>
</Properties>
</file>